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2E8" w:rsidRPr="00CB72E8" w:rsidRDefault="00CB72E8" w:rsidP="00CB72E8">
      <w:pPr>
        <w:pBdr>
          <w:top w:val="nil"/>
          <w:left w:val="nil"/>
          <w:bottom w:val="nil"/>
          <w:right w:val="nil"/>
          <w:between w:val="nil"/>
        </w:pBdr>
        <w:spacing w:line="360" w:lineRule="auto"/>
        <w:ind w:hanging="2"/>
        <w:jc w:val="center"/>
        <w:rPr>
          <w:color w:val="000000"/>
          <w:sz w:val="28"/>
          <w:szCs w:val="28"/>
        </w:rPr>
      </w:pPr>
      <w:r w:rsidRPr="00CB72E8">
        <w:rPr>
          <w:b/>
          <w:color w:val="000000"/>
          <w:sz w:val="28"/>
          <w:szCs w:val="28"/>
        </w:rPr>
        <w:t>МІНІСТЕРСТВО ОСВІТИ І НАУКИ УКРАЇНИ</w:t>
      </w:r>
    </w:p>
    <w:p w:rsidR="00CB72E8" w:rsidRPr="00CB72E8" w:rsidRDefault="00CB72E8" w:rsidP="00CB72E8">
      <w:pPr>
        <w:pBdr>
          <w:top w:val="nil"/>
          <w:left w:val="nil"/>
          <w:bottom w:val="nil"/>
          <w:right w:val="nil"/>
          <w:between w:val="nil"/>
        </w:pBdr>
        <w:spacing w:line="360" w:lineRule="auto"/>
        <w:ind w:hanging="2"/>
        <w:jc w:val="center"/>
        <w:rPr>
          <w:color w:val="000000"/>
          <w:sz w:val="28"/>
          <w:szCs w:val="28"/>
        </w:rPr>
      </w:pPr>
      <w:r w:rsidRPr="00CB72E8">
        <w:rPr>
          <w:b/>
          <w:color w:val="000000"/>
          <w:sz w:val="28"/>
          <w:szCs w:val="28"/>
        </w:rPr>
        <w:t>УКРАЇНСЬКИЙ ДЕРЖАВНИЙ УНІВЕРСИТЕТ НАУКИ І ТЕХНОЛОГІЙ</w:t>
      </w:r>
    </w:p>
    <w:p w:rsidR="00CB72E8" w:rsidRPr="00CB72E8" w:rsidRDefault="00CB72E8" w:rsidP="00CB72E8">
      <w:pPr>
        <w:pBdr>
          <w:top w:val="nil"/>
          <w:left w:val="nil"/>
          <w:bottom w:val="nil"/>
          <w:right w:val="nil"/>
          <w:between w:val="nil"/>
        </w:pBdr>
        <w:ind w:hanging="3"/>
        <w:jc w:val="center"/>
        <w:rPr>
          <w:color w:val="000000"/>
          <w:sz w:val="28"/>
          <w:szCs w:val="28"/>
        </w:rPr>
      </w:pPr>
    </w:p>
    <w:p w:rsidR="00CB72E8" w:rsidRPr="00CB72E8" w:rsidRDefault="00CB72E8" w:rsidP="00CB72E8">
      <w:pPr>
        <w:pBdr>
          <w:top w:val="nil"/>
          <w:left w:val="nil"/>
          <w:bottom w:val="nil"/>
          <w:right w:val="nil"/>
          <w:between w:val="nil"/>
        </w:pBdr>
        <w:ind w:hanging="3"/>
        <w:jc w:val="center"/>
        <w:rPr>
          <w:color w:val="000000"/>
          <w:sz w:val="28"/>
          <w:szCs w:val="28"/>
        </w:rPr>
      </w:pPr>
    </w:p>
    <w:p w:rsidR="00CB72E8" w:rsidRPr="00CB72E8" w:rsidRDefault="00CB72E8" w:rsidP="00CB72E8">
      <w:pPr>
        <w:pBdr>
          <w:top w:val="nil"/>
          <w:left w:val="nil"/>
          <w:bottom w:val="nil"/>
          <w:right w:val="nil"/>
          <w:between w:val="nil"/>
        </w:pBdr>
        <w:ind w:hanging="3"/>
        <w:jc w:val="center"/>
        <w:rPr>
          <w:color w:val="000000"/>
          <w:sz w:val="28"/>
          <w:szCs w:val="28"/>
        </w:rPr>
      </w:pPr>
    </w:p>
    <w:p w:rsidR="00CB72E8" w:rsidRPr="00CB72E8" w:rsidRDefault="00CB72E8" w:rsidP="00CB72E8">
      <w:pPr>
        <w:pBdr>
          <w:top w:val="nil"/>
          <w:left w:val="nil"/>
          <w:bottom w:val="nil"/>
          <w:right w:val="nil"/>
          <w:between w:val="nil"/>
        </w:pBdr>
        <w:ind w:hanging="3"/>
        <w:jc w:val="center"/>
        <w:rPr>
          <w:color w:val="000000"/>
          <w:sz w:val="28"/>
          <w:szCs w:val="28"/>
        </w:rPr>
      </w:pPr>
      <w:r w:rsidRPr="00CB72E8">
        <w:rPr>
          <w:b/>
          <w:color w:val="000000"/>
          <w:sz w:val="28"/>
          <w:szCs w:val="28"/>
        </w:rPr>
        <w:t>ОСВІТНЬО-ПРОФЕСІЙНА ПРОГРАМА</w:t>
      </w:r>
    </w:p>
    <w:p w:rsidR="00CB72E8" w:rsidRPr="00CB72E8" w:rsidRDefault="00CB72E8" w:rsidP="00CB72E8">
      <w:pPr>
        <w:pBdr>
          <w:top w:val="nil"/>
          <w:left w:val="nil"/>
          <w:bottom w:val="nil"/>
          <w:right w:val="nil"/>
          <w:between w:val="nil"/>
        </w:pBdr>
        <w:ind w:hanging="3"/>
        <w:jc w:val="center"/>
        <w:rPr>
          <w:color w:val="000000"/>
          <w:sz w:val="28"/>
          <w:szCs w:val="28"/>
        </w:rPr>
      </w:pPr>
    </w:p>
    <w:p w:rsidR="00CB72E8" w:rsidRPr="00CB72E8" w:rsidRDefault="00CB72E8" w:rsidP="00CB72E8">
      <w:pPr>
        <w:pBdr>
          <w:top w:val="nil"/>
          <w:left w:val="nil"/>
          <w:bottom w:val="nil"/>
          <w:right w:val="nil"/>
          <w:between w:val="nil"/>
        </w:pBdr>
        <w:ind w:hanging="3"/>
        <w:jc w:val="center"/>
        <w:rPr>
          <w:color w:val="000000"/>
          <w:sz w:val="28"/>
          <w:szCs w:val="28"/>
        </w:rPr>
      </w:pPr>
      <w:r w:rsidRPr="00CB72E8">
        <w:rPr>
          <w:b/>
          <w:color w:val="000000"/>
          <w:sz w:val="28"/>
          <w:szCs w:val="28"/>
        </w:rPr>
        <w:t>«</w:t>
      </w:r>
      <w:r w:rsidRPr="00CB72E8">
        <w:rPr>
          <w:b/>
          <w:color w:val="000000"/>
          <w:sz w:val="28"/>
          <w:szCs w:val="28"/>
          <w:lang w:val="uk-UA"/>
        </w:rPr>
        <w:t>ТЕРМІЧНА ОБРОБКА МЕТАЛІВ</w:t>
      </w:r>
      <w:r w:rsidRPr="00CB72E8">
        <w:rPr>
          <w:b/>
          <w:color w:val="000000"/>
          <w:sz w:val="28"/>
          <w:szCs w:val="28"/>
        </w:rPr>
        <w:t>»</w:t>
      </w:r>
    </w:p>
    <w:p w:rsidR="00CB72E8" w:rsidRPr="00CB72E8" w:rsidRDefault="00CB72E8" w:rsidP="00CB72E8">
      <w:pPr>
        <w:pBdr>
          <w:top w:val="nil"/>
          <w:left w:val="nil"/>
          <w:bottom w:val="nil"/>
          <w:right w:val="nil"/>
          <w:between w:val="nil"/>
        </w:pBdr>
        <w:ind w:hanging="3"/>
        <w:jc w:val="center"/>
        <w:rPr>
          <w:color w:val="000000"/>
          <w:sz w:val="28"/>
          <w:szCs w:val="28"/>
        </w:rPr>
      </w:pPr>
    </w:p>
    <w:p w:rsidR="00CB72E8" w:rsidRPr="00CB72E8" w:rsidRDefault="00CB72E8" w:rsidP="00CB72E8">
      <w:pPr>
        <w:pBdr>
          <w:top w:val="nil"/>
          <w:left w:val="nil"/>
          <w:bottom w:val="nil"/>
          <w:right w:val="nil"/>
          <w:between w:val="nil"/>
        </w:pBdr>
        <w:ind w:hanging="3"/>
        <w:jc w:val="center"/>
        <w:rPr>
          <w:color w:val="000000"/>
          <w:sz w:val="28"/>
          <w:szCs w:val="28"/>
        </w:rPr>
      </w:pPr>
      <w:r w:rsidRPr="00CB72E8">
        <w:rPr>
          <w:b/>
          <w:color w:val="000000"/>
          <w:sz w:val="28"/>
          <w:szCs w:val="28"/>
        </w:rPr>
        <w:t>другого (</w:t>
      </w:r>
      <w:proofErr w:type="spellStart"/>
      <w:r w:rsidRPr="00CB72E8">
        <w:rPr>
          <w:b/>
          <w:color w:val="000000"/>
          <w:sz w:val="28"/>
          <w:szCs w:val="28"/>
        </w:rPr>
        <w:t>магістерського</w:t>
      </w:r>
      <w:proofErr w:type="spellEnd"/>
      <w:r w:rsidRPr="00CB72E8">
        <w:rPr>
          <w:b/>
          <w:color w:val="000000"/>
          <w:sz w:val="28"/>
          <w:szCs w:val="28"/>
        </w:rPr>
        <w:t xml:space="preserve">) </w:t>
      </w:r>
      <w:proofErr w:type="spellStart"/>
      <w:r w:rsidRPr="00CB72E8">
        <w:rPr>
          <w:b/>
          <w:color w:val="000000"/>
          <w:sz w:val="28"/>
          <w:szCs w:val="28"/>
        </w:rPr>
        <w:t>рівня</w:t>
      </w:r>
      <w:proofErr w:type="spellEnd"/>
      <w:r w:rsidRPr="00CB72E8">
        <w:rPr>
          <w:b/>
          <w:color w:val="000000"/>
          <w:sz w:val="28"/>
          <w:szCs w:val="28"/>
        </w:rPr>
        <w:t xml:space="preserve"> </w:t>
      </w:r>
      <w:proofErr w:type="spellStart"/>
      <w:r w:rsidRPr="00CB72E8">
        <w:rPr>
          <w:b/>
          <w:color w:val="000000"/>
          <w:sz w:val="28"/>
          <w:szCs w:val="28"/>
        </w:rPr>
        <w:t>вищої</w:t>
      </w:r>
      <w:proofErr w:type="spellEnd"/>
      <w:r w:rsidRPr="00CB72E8">
        <w:rPr>
          <w:b/>
          <w:color w:val="000000"/>
          <w:sz w:val="28"/>
          <w:szCs w:val="28"/>
        </w:rPr>
        <w:t xml:space="preserve"> </w:t>
      </w:r>
      <w:proofErr w:type="spellStart"/>
      <w:r w:rsidRPr="00CB72E8">
        <w:rPr>
          <w:b/>
          <w:color w:val="000000"/>
          <w:sz w:val="28"/>
          <w:szCs w:val="28"/>
        </w:rPr>
        <w:t>освіти</w:t>
      </w:r>
      <w:proofErr w:type="spellEnd"/>
    </w:p>
    <w:p w:rsidR="00CB72E8" w:rsidRPr="00CB72E8" w:rsidRDefault="00CB72E8" w:rsidP="00CB72E8">
      <w:pPr>
        <w:pBdr>
          <w:top w:val="nil"/>
          <w:left w:val="nil"/>
          <w:bottom w:val="nil"/>
          <w:right w:val="nil"/>
          <w:between w:val="nil"/>
        </w:pBdr>
        <w:spacing w:before="120"/>
        <w:ind w:hanging="3"/>
        <w:jc w:val="center"/>
        <w:rPr>
          <w:color w:val="000000"/>
          <w:sz w:val="28"/>
          <w:szCs w:val="28"/>
          <w:lang w:val="uk-UA"/>
        </w:rPr>
      </w:pPr>
      <w:proofErr w:type="spellStart"/>
      <w:r w:rsidRPr="00CB72E8">
        <w:rPr>
          <w:b/>
          <w:color w:val="000000"/>
          <w:sz w:val="28"/>
          <w:szCs w:val="28"/>
        </w:rPr>
        <w:t>спеціальність</w:t>
      </w:r>
      <w:proofErr w:type="spellEnd"/>
      <w:r w:rsidRPr="00CB72E8">
        <w:rPr>
          <w:b/>
          <w:color w:val="000000"/>
          <w:sz w:val="28"/>
          <w:szCs w:val="28"/>
        </w:rPr>
        <w:t>: 132 М</w:t>
      </w:r>
      <w:proofErr w:type="spellStart"/>
      <w:r w:rsidRPr="00CB72E8">
        <w:rPr>
          <w:b/>
          <w:color w:val="000000"/>
          <w:sz w:val="28"/>
          <w:szCs w:val="28"/>
          <w:lang w:val="uk-UA"/>
        </w:rPr>
        <w:t>атеріалознавство</w:t>
      </w:r>
      <w:proofErr w:type="spellEnd"/>
    </w:p>
    <w:p w:rsidR="00CB72E8" w:rsidRPr="00846BDB" w:rsidRDefault="00CB72E8" w:rsidP="00CB72E8">
      <w:pPr>
        <w:pBdr>
          <w:top w:val="nil"/>
          <w:left w:val="nil"/>
          <w:bottom w:val="nil"/>
          <w:right w:val="nil"/>
          <w:between w:val="nil"/>
        </w:pBdr>
        <w:spacing w:before="120"/>
        <w:ind w:hanging="3"/>
        <w:jc w:val="center"/>
        <w:rPr>
          <w:color w:val="000000"/>
          <w:sz w:val="28"/>
          <w:szCs w:val="28"/>
          <w:lang w:val="uk-UA"/>
        </w:rPr>
      </w:pPr>
      <w:r w:rsidRPr="00846BDB">
        <w:rPr>
          <w:b/>
          <w:color w:val="000000"/>
          <w:sz w:val="28"/>
          <w:szCs w:val="28"/>
          <w:lang w:val="uk-UA"/>
        </w:rPr>
        <w:t>галузь знань: 13 Механічна інженерія</w:t>
      </w:r>
    </w:p>
    <w:p w:rsidR="00CB72E8" w:rsidRPr="00846BDB" w:rsidRDefault="00CB72E8" w:rsidP="00CB72E8">
      <w:pPr>
        <w:pBdr>
          <w:top w:val="nil"/>
          <w:left w:val="nil"/>
          <w:bottom w:val="nil"/>
          <w:right w:val="nil"/>
          <w:between w:val="nil"/>
        </w:pBdr>
        <w:spacing w:before="120"/>
        <w:ind w:hanging="3"/>
        <w:jc w:val="center"/>
        <w:rPr>
          <w:color w:val="000000"/>
          <w:sz w:val="28"/>
          <w:szCs w:val="28"/>
          <w:lang w:val="uk-UA"/>
        </w:rPr>
      </w:pPr>
      <w:r w:rsidRPr="00846BDB">
        <w:rPr>
          <w:b/>
          <w:color w:val="000000"/>
          <w:sz w:val="28"/>
          <w:szCs w:val="28"/>
          <w:lang w:val="uk-UA"/>
        </w:rPr>
        <w:t>кваліфікація: магістр з матеріалознавства</w:t>
      </w:r>
    </w:p>
    <w:p w:rsidR="00CB72E8" w:rsidRPr="00846BDB" w:rsidRDefault="00CB72E8" w:rsidP="00CB72E8">
      <w:pPr>
        <w:pBdr>
          <w:top w:val="nil"/>
          <w:left w:val="nil"/>
          <w:bottom w:val="nil"/>
          <w:right w:val="nil"/>
          <w:between w:val="nil"/>
        </w:pBdr>
        <w:ind w:hanging="3"/>
        <w:jc w:val="center"/>
        <w:rPr>
          <w:color w:val="000000"/>
          <w:sz w:val="28"/>
          <w:szCs w:val="28"/>
          <w:lang w:val="uk-UA"/>
        </w:rPr>
      </w:pPr>
    </w:p>
    <w:p w:rsidR="00CB72E8" w:rsidRPr="00846BDB" w:rsidRDefault="00CB72E8" w:rsidP="00CB72E8">
      <w:pPr>
        <w:pBdr>
          <w:top w:val="nil"/>
          <w:left w:val="nil"/>
          <w:bottom w:val="nil"/>
          <w:right w:val="nil"/>
          <w:between w:val="nil"/>
        </w:pBdr>
        <w:ind w:hanging="3"/>
        <w:jc w:val="center"/>
        <w:rPr>
          <w:color w:val="000000"/>
          <w:sz w:val="28"/>
          <w:szCs w:val="28"/>
          <w:lang w:val="uk-UA"/>
        </w:rPr>
      </w:pPr>
    </w:p>
    <w:tbl>
      <w:tblPr>
        <w:tblW w:w="9322" w:type="dxa"/>
        <w:jc w:val="center"/>
        <w:tblLayout w:type="fixed"/>
        <w:tblLook w:val="0000" w:firstRow="0" w:lastRow="0" w:firstColumn="0" w:lastColumn="0" w:noHBand="0" w:noVBand="0"/>
      </w:tblPr>
      <w:tblGrid>
        <w:gridCol w:w="2694"/>
        <w:gridCol w:w="1259"/>
        <w:gridCol w:w="5369"/>
      </w:tblGrid>
      <w:tr w:rsidR="00CB72E8" w:rsidRPr="00CB72E8" w:rsidTr="00CB72E8">
        <w:trPr>
          <w:jc w:val="center"/>
        </w:trPr>
        <w:tc>
          <w:tcPr>
            <w:tcW w:w="3953" w:type="dxa"/>
            <w:gridSpan w:val="2"/>
          </w:tcPr>
          <w:p w:rsidR="00CB72E8" w:rsidRPr="00846BDB" w:rsidRDefault="00CB72E8" w:rsidP="00CB72E8">
            <w:pPr>
              <w:pBdr>
                <w:top w:val="nil"/>
                <w:left w:val="nil"/>
                <w:bottom w:val="nil"/>
                <w:right w:val="nil"/>
                <w:between w:val="nil"/>
              </w:pBdr>
              <w:spacing w:after="120"/>
              <w:ind w:hanging="2"/>
              <w:jc w:val="center"/>
              <w:rPr>
                <w:rFonts w:eastAsia="Calibri"/>
                <w:color w:val="000000"/>
                <w:sz w:val="28"/>
                <w:szCs w:val="28"/>
                <w:lang w:val="uk-UA"/>
              </w:rPr>
            </w:pPr>
          </w:p>
        </w:tc>
        <w:tc>
          <w:tcPr>
            <w:tcW w:w="5369" w:type="dxa"/>
          </w:tcPr>
          <w:p w:rsidR="00CB72E8" w:rsidRPr="00C26373" w:rsidRDefault="00CB72E8" w:rsidP="00CB72E8">
            <w:pPr>
              <w:pBdr>
                <w:top w:val="nil"/>
                <w:left w:val="nil"/>
                <w:bottom w:val="nil"/>
                <w:right w:val="nil"/>
                <w:between w:val="nil"/>
              </w:pBdr>
              <w:spacing w:after="120"/>
              <w:ind w:hanging="3"/>
              <w:jc w:val="right"/>
              <w:rPr>
                <w:b/>
                <w:color w:val="000000"/>
                <w:sz w:val="28"/>
                <w:szCs w:val="28"/>
              </w:rPr>
            </w:pPr>
            <w:r w:rsidRPr="00C26373">
              <w:rPr>
                <w:b/>
                <w:color w:val="000000"/>
                <w:sz w:val="28"/>
                <w:szCs w:val="28"/>
              </w:rPr>
              <w:t xml:space="preserve">ЗАТВЕРДЖЕНО </w:t>
            </w:r>
          </w:p>
          <w:p w:rsidR="00CB72E8" w:rsidRPr="00CB72E8" w:rsidRDefault="00CB72E8" w:rsidP="00CB72E8">
            <w:pPr>
              <w:pBdr>
                <w:top w:val="nil"/>
                <w:left w:val="nil"/>
                <w:bottom w:val="nil"/>
                <w:right w:val="nil"/>
                <w:between w:val="nil"/>
              </w:pBdr>
              <w:spacing w:after="120"/>
              <w:ind w:hanging="3"/>
              <w:jc w:val="right"/>
              <w:rPr>
                <w:color w:val="000000"/>
                <w:sz w:val="28"/>
                <w:szCs w:val="28"/>
              </w:rPr>
            </w:pPr>
            <w:proofErr w:type="spellStart"/>
            <w:r w:rsidRPr="00CB72E8">
              <w:rPr>
                <w:color w:val="000000"/>
                <w:sz w:val="28"/>
                <w:szCs w:val="28"/>
              </w:rPr>
              <w:t>Вченою</w:t>
            </w:r>
            <w:proofErr w:type="spellEnd"/>
            <w:r w:rsidRPr="00CB72E8">
              <w:rPr>
                <w:color w:val="000000"/>
                <w:sz w:val="28"/>
                <w:szCs w:val="28"/>
              </w:rPr>
              <w:t xml:space="preserve"> радою УДУНТ</w:t>
            </w:r>
          </w:p>
          <w:p w:rsidR="00CB72E8" w:rsidRPr="00CB72E8" w:rsidRDefault="00CB72E8" w:rsidP="00CB72E8">
            <w:pPr>
              <w:pBdr>
                <w:top w:val="nil"/>
                <w:left w:val="nil"/>
                <w:bottom w:val="nil"/>
                <w:right w:val="nil"/>
                <w:between w:val="nil"/>
              </w:pBdr>
              <w:spacing w:before="120" w:after="120"/>
              <w:ind w:firstLine="755"/>
              <w:jc w:val="center"/>
              <w:rPr>
                <w:color w:val="000000"/>
                <w:sz w:val="28"/>
                <w:szCs w:val="28"/>
              </w:rPr>
            </w:pPr>
            <w:r>
              <w:rPr>
                <w:color w:val="000000"/>
                <w:sz w:val="28"/>
                <w:szCs w:val="28"/>
              </w:rPr>
              <w:t xml:space="preserve">     </w:t>
            </w:r>
            <w:r w:rsidRPr="00CB72E8">
              <w:rPr>
                <w:color w:val="000000"/>
                <w:sz w:val="28"/>
                <w:szCs w:val="28"/>
              </w:rPr>
              <w:t xml:space="preserve"> "___ "___. 2024 р. Протокол №__</w:t>
            </w:r>
          </w:p>
          <w:p w:rsidR="00CB72E8" w:rsidRPr="00CB72E8" w:rsidRDefault="00CB72E8" w:rsidP="00CB72E8">
            <w:pPr>
              <w:pBdr>
                <w:top w:val="nil"/>
                <w:left w:val="nil"/>
                <w:bottom w:val="nil"/>
                <w:right w:val="nil"/>
                <w:between w:val="nil"/>
              </w:pBdr>
              <w:spacing w:after="120"/>
              <w:ind w:hanging="3"/>
              <w:jc w:val="center"/>
              <w:rPr>
                <w:color w:val="000000"/>
                <w:sz w:val="28"/>
                <w:szCs w:val="28"/>
              </w:rPr>
            </w:pPr>
          </w:p>
        </w:tc>
      </w:tr>
      <w:tr w:rsidR="00CB72E8" w:rsidRPr="00CB72E8" w:rsidTr="00CB72E8">
        <w:trPr>
          <w:jc w:val="center"/>
        </w:trPr>
        <w:tc>
          <w:tcPr>
            <w:tcW w:w="2694" w:type="dxa"/>
          </w:tcPr>
          <w:p w:rsidR="00CB72E8" w:rsidRPr="00CB72E8" w:rsidRDefault="00CB72E8" w:rsidP="00CB72E8">
            <w:pPr>
              <w:pBdr>
                <w:top w:val="nil"/>
                <w:left w:val="nil"/>
                <w:bottom w:val="nil"/>
                <w:right w:val="nil"/>
                <w:between w:val="nil"/>
              </w:pBdr>
              <w:spacing w:after="120"/>
              <w:ind w:hanging="2"/>
              <w:jc w:val="right"/>
              <w:rPr>
                <w:rFonts w:eastAsia="Calibri"/>
                <w:color w:val="000000"/>
                <w:sz w:val="28"/>
                <w:szCs w:val="28"/>
              </w:rPr>
            </w:pPr>
          </w:p>
        </w:tc>
        <w:tc>
          <w:tcPr>
            <w:tcW w:w="6628" w:type="dxa"/>
            <w:gridSpan w:val="2"/>
          </w:tcPr>
          <w:p w:rsidR="00F301B4" w:rsidRPr="00653AD0" w:rsidRDefault="00F301B4" w:rsidP="00846BDB">
            <w:pPr>
              <w:pBdr>
                <w:top w:val="nil"/>
                <w:left w:val="nil"/>
                <w:bottom w:val="nil"/>
                <w:right w:val="nil"/>
                <w:between w:val="nil"/>
              </w:pBdr>
              <w:spacing w:after="120"/>
              <w:ind w:hanging="3"/>
              <w:jc w:val="right"/>
              <w:rPr>
                <w:color w:val="000000"/>
              </w:rPr>
            </w:pPr>
          </w:p>
          <w:p w:rsidR="00846BDB" w:rsidRPr="00653AD0" w:rsidRDefault="00CB72E8" w:rsidP="00846BDB">
            <w:pPr>
              <w:pBdr>
                <w:top w:val="nil"/>
                <w:left w:val="nil"/>
                <w:bottom w:val="nil"/>
                <w:right w:val="nil"/>
                <w:between w:val="nil"/>
              </w:pBdr>
              <w:spacing w:after="120"/>
              <w:ind w:hanging="3"/>
              <w:jc w:val="right"/>
              <w:rPr>
                <w:color w:val="000000"/>
              </w:rPr>
            </w:pPr>
            <w:proofErr w:type="spellStart"/>
            <w:r w:rsidRPr="00653AD0">
              <w:rPr>
                <w:color w:val="000000"/>
              </w:rPr>
              <w:t>Освітня</w:t>
            </w:r>
            <w:proofErr w:type="spellEnd"/>
            <w:r w:rsidRPr="00653AD0">
              <w:rPr>
                <w:color w:val="000000"/>
              </w:rPr>
              <w:t xml:space="preserve"> </w:t>
            </w:r>
            <w:proofErr w:type="spellStart"/>
            <w:r w:rsidRPr="00653AD0">
              <w:rPr>
                <w:color w:val="000000"/>
              </w:rPr>
              <w:t>програма</w:t>
            </w:r>
            <w:proofErr w:type="spellEnd"/>
            <w:r w:rsidRPr="00653AD0">
              <w:rPr>
                <w:color w:val="000000"/>
              </w:rPr>
              <w:t xml:space="preserve"> </w:t>
            </w:r>
            <w:proofErr w:type="spellStart"/>
            <w:r w:rsidR="00F301B4" w:rsidRPr="00653AD0">
              <w:rPr>
                <w:color w:val="000000"/>
              </w:rPr>
              <w:t>вперше</w:t>
            </w:r>
            <w:proofErr w:type="spellEnd"/>
            <w:r w:rsidR="00F301B4" w:rsidRPr="00653AD0">
              <w:rPr>
                <w:color w:val="000000"/>
              </w:rPr>
              <w:t xml:space="preserve"> введена </w:t>
            </w:r>
            <w:r w:rsidRPr="00653AD0">
              <w:rPr>
                <w:color w:val="000000"/>
              </w:rPr>
              <w:t xml:space="preserve">в </w:t>
            </w:r>
            <w:proofErr w:type="spellStart"/>
            <w:r w:rsidRPr="00653AD0">
              <w:rPr>
                <w:color w:val="000000"/>
              </w:rPr>
              <w:t>дію</w:t>
            </w:r>
            <w:proofErr w:type="spellEnd"/>
          </w:p>
          <w:p w:rsidR="00846BDB" w:rsidRPr="00653AD0" w:rsidRDefault="00846BDB" w:rsidP="00846BDB">
            <w:pPr>
              <w:spacing w:line="276" w:lineRule="auto"/>
              <w:ind w:firstLine="708"/>
              <w:jc w:val="right"/>
              <w:rPr>
                <w:bCs/>
                <w:lang w:val="uk-UA"/>
              </w:rPr>
            </w:pPr>
            <w:r w:rsidRPr="00653AD0">
              <w:rPr>
                <w:bCs/>
                <w:lang w:val="uk-UA"/>
              </w:rPr>
              <w:t>наказом ректора Національної металургійної академії України (</w:t>
            </w:r>
            <w:proofErr w:type="spellStart"/>
            <w:r w:rsidRPr="00653AD0">
              <w:rPr>
                <w:bCs/>
                <w:lang w:val="uk-UA"/>
              </w:rPr>
              <w:t>НМетАУ</w:t>
            </w:r>
            <w:proofErr w:type="spellEnd"/>
            <w:r w:rsidRPr="00653AD0">
              <w:rPr>
                <w:bCs/>
                <w:lang w:val="uk-UA"/>
              </w:rPr>
              <w:t xml:space="preserve">) № 26-1 від 05.05.2017р. на підставі рішення Вченої ради </w:t>
            </w:r>
            <w:proofErr w:type="spellStart"/>
            <w:r w:rsidRPr="00653AD0">
              <w:rPr>
                <w:bCs/>
                <w:lang w:val="uk-UA"/>
              </w:rPr>
              <w:t>НМетАУ</w:t>
            </w:r>
            <w:proofErr w:type="spellEnd"/>
            <w:r w:rsidRPr="00653AD0">
              <w:rPr>
                <w:bCs/>
                <w:lang w:val="uk-UA"/>
              </w:rPr>
              <w:t xml:space="preserve"> від 04.05.2017р. (протокол №4)</w:t>
            </w:r>
          </w:p>
          <w:p w:rsidR="00846BDB" w:rsidRPr="00653AD0" w:rsidRDefault="00CB72E8" w:rsidP="00846BDB">
            <w:pPr>
              <w:pBdr>
                <w:top w:val="nil"/>
                <w:left w:val="nil"/>
                <w:bottom w:val="nil"/>
                <w:right w:val="nil"/>
                <w:between w:val="nil"/>
              </w:pBdr>
              <w:spacing w:after="120"/>
              <w:ind w:hanging="3"/>
              <w:jc w:val="right"/>
              <w:rPr>
                <w:color w:val="000000"/>
              </w:rPr>
            </w:pPr>
            <w:proofErr w:type="spellStart"/>
            <w:r w:rsidRPr="00653AD0">
              <w:rPr>
                <w:color w:val="000000"/>
              </w:rPr>
              <w:t>зміни</w:t>
            </w:r>
            <w:proofErr w:type="spellEnd"/>
            <w:r w:rsidR="00846BDB" w:rsidRPr="00653AD0">
              <w:rPr>
                <w:color w:val="000000"/>
              </w:rPr>
              <w:t xml:space="preserve"> до </w:t>
            </w:r>
            <w:proofErr w:type="spellStart"/>
            <w:r w:rsidR="00846BDB" w:rsidRPr="00653AD0">
              <w:rPr>
                <w:color w:val="000000"/>
              </w:rPr>
              <w:t>програми</w:t>
            </w:r>
            <w:proofErr w:type="spellEnd"/>
            <w:r w:rsidR="00846BDB" w:rsidRPr="00653AD0">
              <w:rPr>
                <w:color w:val="000000"/>
              </w:rPr>
              <w:t xml:space="preserve"> вносились:</w:t>
            </w:r>
          </w:p>
          <w:p w:rsidR="00846BDB" w:rsidRPr="00653AD0" w:rsidRDefault="00F301B4" w:rsidP="00846BDB">
            <w:pPr>
              <w:pBdr>
                <w:top w:val="nil"/>
                <w:left w:val="nil"/>
                <w:bottom w:val="nil"/>
                <w:right w:val="nil"/>
                <w:between w:val="nil"/>
              </w:pBdr>
              <w:spacing w:after="120"/>
              <w:ind w:hanging="3"/>
              <w:jc w:val="right"/>
              <w:rPr>
                <w:bCs/>
                <w:lang w:val="uk-UA"/>
              </w:rPr>
            </w:pPr>
            <w:r w:rsidRPr="00653AD0">
              <w:rPr>
                <w:bCs/>
                <w:lang w:val="uk-UA"/>
              </w:rPr>
              <w:t xml:space="preserve">- </w:t>
            </w:r>
            <w:r w:rsidR="00846BDB" w:rsidRPr="00653AD0">
              <w:rPr>
                <w:bCs/>
                <w:lang w:val="uk-UA"/>
              </w:rPr>
              <w:t xml:space="preserve">рішенням Вченої ради </w:t>
            </w:r>
            <w:proofErr w:type="spellStart"/>
            <w:r w:rsidR="00846BDB" w:rsidRPr="00653AD0">
              <w:rPr>
                <w:bCs/>
                <w:lang w:val="uk-UA"/>
              </w:rPr>
              <w:t>НМ</w:t>
            </w:r>
            <w:r w:rsidRPr="00653AD0">
              <w:rPr>
                <w:bCs/>
                <w:lang w:val="uk-UA"/>
              </w:rPr>
              <w:t>етАУ</w:t>
            </w:r>
            <w:proofErr w:type="spellEnd"/>
            <w:r w:rsidRPr="00653AD0">
              <w:rPr>
                <w:bCs/>
                <w:lang w:val="uk-UA"/>
              </w:rPr>
              <w:t xml:space="preserve"> від 21.01.2019р.,      протокол №1 (</w:t>
            </w:r>
            <w:r w:rsidR="00846BDB" w:rsidRPr="00653AD0">
              <w:rPr>
                <w:bCs/>
                <w:lang w:val="uk-UA"/>
              </w:rPr>
              <w:t xml:space="preserve">наказ </w:t>
            </w:r>
            <w:proofErr w:type="spellStart"/>
            <w:r w:rsidR="00846BDB" w:rsidRPr="00653AD0">
              <w:rPr>
                <w:bCs/>
                <w:lang w:val="uk-UA"/>
              </w:rPr>
              <w:t>НМетАУ</w:t>
            </w:r>
            <w:proofErr w:type="spellEnd"/>
            <w:r w:rsidR="00846BDB" w:rsidRPr="00653AD0">
              <w:rPr>
                <w:bCs/>
                <w:lang w:val="uk-UA"/>
              </w:rPr>
              <w:t xml:space="preserve"> №09а-г від 22.02.2019р.</w:t>
            </w:r>
            <w:r w:rsidRPr="00653AD0">
              <w:rPr>
                <w:bCs/>
                <w:lang w:val="uk-UA"/>
              </w:rPr>
              <w:t>);</w:t>
            </w:r>
          </w:p>
          <w:p w:rsidR="00846BDB" w:rsidRPr="00653AD0" w:rsidRDefault="00846BDB" w:rsidP="00846BDB">
            <w:pPr>
              <w:pStyle w:val="aa"/>
              <w:numPr>
                <w:ilvl w:val="0"/>
                <w:numId w:val="12"/>
              </w:numPr>
              <w:spacing w:after="0"/>
              <w:jc w:val="right"/>
              <w:rPr>
                <w:rFonts w:ascii="Times New Roman" w:hAnsi="Times New Roman"/>
                <w:bCs/>
                <w:sz w:val="24"/>
                <w:szCs w:val="24"/>
                <w:lang w:val="uk-UA"/>
              </w:rPr>
            </w:pPr>
            <w:r w:rsidRPr="00653AD0">
              <w:rPr>
                <w:rFonts w:ascii="Times New Roman" w:hAnsi="Times New Roman"/>
                <w:bCs/>
                <w:sz w:val="24"/>
                <w:szCs w:val="24"/>
                <w:lang w:val="uk-UA"/>
              </w:rPr>
              <w:t xml:space="preserve">рішенням Вченої ради </w:t>
            </w:r>
            <w:proofErr w:type="spellStart"/>
            <w:r w:rsidRPr="00653AD0">
              <w:rPr>
                <w:rFonts w:ascii="Times New Roman" w:hAnsi="Times New Roman"/>
                <w:bCs/>
                <w:sz w:val="24"/>
                <w:szCs w:val="24"/>
                <w:lang w:val="uk-UA"/>
              </w:rPr>
              <w:t>НМетАУ</w:t>
            </w:r>
            <w:proofErr w:type="spellEnd"/>
            <w:r w:rsidRPr="00653AD0">
              <w:rPr>
                <w:rFonts w:ascii="Times New Roman" w:hAnsi="Times New Roman"/>
                <w:bCs/>
                <w:sz w:val="24"/>
                <w:szCs w:val="24"/>
                <w:lang w:val="uk-UA"/>
              </w:rPr>
              <w:t xml:space="preserve"> від 30.03.2021р., протокол №4 (наказ </w:t>
            </w:r>
            <w:proofErr w:type="spellStart"/>
            <w:r w:rsidRPr="00653AD0">
              <w:rPr>
                <w:rFonts w:ascii="Times New Roman" w:hAnsi="Times New Roman"/>
                <w:bCs/>
                <w:sz w:val="24"/>
                <w:szCs w:val="24"/>
                <w:lang w:val="uk-UA"/>
              </w:rPr>
              <w:t>НМетАУ</w:t>
            </w:r>
            <w:proofErr w:type="spellEnd"/>
            <w:r w:rsidRPr="00653AD0">
              <w:rPr>
                <w:rFonts w:ascii="Times New Roman" w:hAnsi="Times New Roman"/>
                <w:bCs/>
                <w:sz w:val="24"/>
                <w:szCs w:val="24"/>
                <w:lang w:val="uk-UA"/>
              </w:rPr>
              <w:t xml:space="preserve"> №10 від 06.04.2021р.).</w:t>
            </w:r>
            <w:r w:rsidR="00F301B4" w:rsidRPr="00653AD0">
              <w:rPr>
                <w:rFonts w:ascii="Times New Roman" w:hAnsi="Times New Roman"/>
                <w:bCs/>
                <w:sz w:val="24"/>
                <w:szCs w:val="24"/>
                <w:lang w:val="uk-UA"/>
              </w:rPr>
              <w:t>;</w:t>
            </w:r>
          </w:p>
          <w:p w:rsidR="00F301B4" w:rsidRDefault="00F301B4" w:rsidP="00846BDB">
            <w:pPr>
              <w:pStyle w:val="aa"/>
              <w:numPr>
                <w:ilvl w:val="0"/>
                <w:numId w:val="12"/>
              </w:numPr>
              <w:spacing w:after="0"/>
              <w:jc w:val="right"/>
              <w:rPr>
                <w:rFonts w:ascii="Times New Roman" w:hAnsi="Times New Roman"/>
                <w:bCs/>
                <w:sz w:val="24"/>
                <w:szCs w:val="24"/>
                <w:lang w:val="uk-UA"/>
              </w:rPr>
            </w:pPr>
            <w:r w:rsidRPr="00653AD0">
              <w:rPr>
                <w:rFonts w:ascii="Times New Roman" w:hAnsi="Times New Roman"/>
                <w:bCs/>
                <w:sz w:val="24"/>
                <w:szCs w:val="24"/>
                <w:lang w:val="uk-UA"/>
              </w:rPr>
              <w:t>рішенням Вченої ради УДУНТ від 28.12.2021р.      (наказ УДУНТ №43 від 28.12.</w:t>
            </w:r>
            <w:r w:rsidR="00C26373" w:rsidRPr="00653AD0">
              <w:rPr>
                <w:rFonts w:ascii="Times New Roman" w:hAnsi="Times New Roman"/>
                <w:bCs/>
                <w:sz w:val="24"/>
                <w:szCs w:val="24"/>
                <w:lang w:val="uk-UA"/>
              </w:rPr>
              <w:t>20</w:t>
            </w:r>
            <w:r w:rsidRPr="00653AD0">
              <w:rPr>
                <w:rFonts w:ascii="Times New Roman" w:hAnsi="Times New Roman"/>
                <w:bCs/>
                <w:sz w:val="24"/>
                <w:szCs w:val="24"/>
                <w:lang w:val="uk-UA"/>
              </w:rPr>
              <w:t>21р.)</w:t>
            </w:r>
            <w:r>
              <w:rPr>
                <w:rFonts w:ascii="Times New Roman" w:hAnsi="Times New Roman"/>
                <w:bCs/>
                <w:sz w:val="24"/>
                <w:szCs w:val="24"/>
                <w:lang w:val="uk-UA"/>
              </w:rPr>
              <w:t>.</w:t>
            </w:r>
          </w:p>
          <w:p w:rsidR="00846BDB" w:rsidRPr="00846BDB" w:rsidRDefault="00846BDB" w:rsidP="00C26373">
            <w:pPr>
              <w:pStyle w:val="aa"/>
              <w:spacing w:after="0"/>
              <w:jc w:val="center"/>
              <w:rPr>
                <w:rFonts w:ascii="Times New Roman" w:hAnsi="Times New Roman"/>
                <w:bCs/>
                <w:sz w:val="24"/>
                <w:szCs w:val="24"/>
                <w:lang w:val="uk-UA"/>
              </w:rPr>
            </w:pPr>
          </w:p>
          <w:p w:rsidR="00CB72E8" w:rsidRPr="00CB72E8" w:rsidRDefault="00CB72E8" w:rsidP="00CB72E8">
            <w:pPr>
              <w:pBdr>
                <w:top w:val="nil"/>
                <w:left w:val="nil"/>
                <w:bottom w:val="nil"/>
                <w:right w:val="nil"/>
                <w:between w:val="nil"/>
              </w:pBdr>
              <w:spacing w:after="120"/>
              <w:ind w:left="-3" w:firstLine="2585"/>
              <w:jc w:val="right"/>
              <w:rPr>
                <w:color w:val="000000"/>
                <w:sz w:val="28"/>
                <w:szCs w:val="28"/>
              </w:rPr>
            </w:pPr>
            <w:r w:rsidRPr="00846BDB">
              <w:rPr>
                <w:color w:val="000000"/>
                <w:sz w:val="28"/>
                <w:szCs w:val="28"/>
                <w:lang w:val="uk-UA"/>
              </w:rPr>
              <w:t xml:space="preserve">                          </w:t>
            </w:r>
            <w:r w:rsidRPr="00CB72E8">
              <w:rPr>
                <w:color w:val="000000"/>
                <w:sz w:val="28"/>
                <w:szCs w:val="28"/>
              </w:rPr>
              <w:t xml:space="preserve">Ректор </w:t>
            </w:r>
          </w:p>
          <w:p w:rsidR="00CB72E8" w:rsidRPr="00CB72E8" w:rsidRDefault="00CB72E8" w:rsidP="00CB72E8">
            <w:pPr>
              <w:pBdr>
                <w:top w:val="nil"/>
                <w:left w:val="nil"/>
                <w:bottom w:val="nil"/>
                <w:right w:val="nil"/>
                <w:between w:val="nil"/>
              </w:pBdr>
              <w:spacing w:after="120"/>
              <w:ind w:left="-3"/>
              <w:jc w:val="right"/>
              <w:rPr>
                <w:color w:val="000000"/>
                <w:sz w:val="28"/>
                <w:szCs w:val="28"/>
              </w:rPr>
            </w:pPr>
            <w:proofErr w:type="spellStart"/>
            <w:r w:rsidRPr="00CB72E8">
              <w:rPr>
                <w:color w:val="000000"/>
                <w:sz w:val="28"/>
                <w:szCs w:val="28"/>
              </w:rPr>
              <w:t>професор</w:t>
            </w:r>
            <w:proofErr w:type="spellEnd"/>
            <w:r w:rsidRPr="00CB72E8">
              <w:rPr>
                <w:color w:val="000000"/>
                <w:sz w:val="28"/>
                <w:szCs w:val="28"/>
              </w:rPr>
              <w:t xml:space="preserve">___________ </w:t>
            </w:r>
            <w:proofErr w:type="spellStart"/>
            <w:r w:rsidRPr="00CB72E8">
              <w:rPr>
                <w:color w:val="000000"/>
                <w:sz w:val="28"/>
                <w:szCs w:val="28"/>
              </w:rPr>
              <w:t>Костянтин</w:t>
            </w:r>
            <w:proofErr w:type="spellEnd"/>
            <w:r w:rsidRPr="00CB72E8">
              <w:rPr>
                <w:color w:val="000000"/>
                <w:sz w:val="28"/>
                <w:szCs w:val="28"/>
              </w:rPr>
              <w:t xml:space="preserve"> СУХИЙ</w:t>
            </w:r>
          </w:p>
          <w:p w:rsidR="00CB72E8" w:rsidRPr="00CB72E8" w:rsidRDefault="00CB72E8" w:rsidP="00CB72E8">
            <w:pPr>
              <w:pBdr>
                <w:top w:val="nil"/>
                <w:left w:val="nil"/>
                <w:bottom w:val="nil"/>
                <w:right w:val="nil"/>
                <w:between w:val="nil"/>
              </w:pBdr>
              <w:spacing w:before="120" w:after="120"/>
              <w:ind w:hanging="3"/>
              <w:jc w:val="right"/>
              <w:rPr>
                <w:color w:val="000000"/>
                <w:sz w:val="28"/>
                <w:szCs w:val="28"/>
              </w:rPr>
            </w:pPr>
          </w:p>
        </w:tc>
      </w:tr>
    </w:tbl>
    <w:p w:rsidR="00F301B4" w:rsidRDefault="00F301B4" w:rsidP="00653AD0">
      <w:pPr>
        <w:rPr>
          <w:color w:val="000000"/>
          <w:sz w:val="28"/>
          <w:szCs w:val="28"/>
        </w:rPr>
      </w:pPr>
    </w:p>
    <w:p w:rsidR="003835D1" w:rsidRPr="00CB72E8" w:rsidRDefault="00CB72E8" w:rsidP="00CB72E8">
      <w:pPr>
        <w:jc w:val="center"/>
        <w:rPr>
          <w:b/>
          <w:sz w:val="28"/>
          <w:szCs w:val="28"/>
        </w:rPr>
      </w:pPr>
      <w:proofErr w:type="spellStart"/>
      <w:r w:rsidRPr="00CB72E8">
        <w:rPr>
          <w:color w:val="000000"/>
          <w:sz w:val="28"/>
          <w:szCs w:val="28"/>
        </w:rPr>
        <w:t>Дніпро</w:t>
      </w:r>
      <w:proofErr w:type="spellEnd"/>
      <w:r w:rsidRPr="00CB72E8">
        <w:rPr>
          <w:color w:val="000000"/>
          <w:sz w:val="28"/>
          <w:szCs w:val="28"/>
        </w:rPr>
        <w:t xml:space="preserve"> 2024</w:t>
      </w:r>
    </w:p>
    <w:p w:rsidR="00A7504B" w:rsidRPr="00304239" w:rsidRDefault="006C36AB" w:rsidP="002D0DDF">
      <w:pPr>
        <w:jc w:val="center"/>
        <w:rPr>
          <w:b/>
          <w:sz w:val="28"/>
          <w:szCs w:val="28"/>
        </w:rPr>
      </w:pPr>
      <w:r w:rsidRPr="00304239">
        <w:rPr>
          <w:b/>
          <w:sz w:val="28"/>
          <w:szCs w:val="28"/>
        </w:rPr>
        <w:lastRenderedPageBreak/>
        <w:t>ЛИСТ ПОГОДЖЕННЯ</w:t>
      </w:r>
    </w:p>
    <w:p w:rsidR="00586302" w:rsidRPr="002D0DDF" w:rsidRDefault="00586302" w:rsidP="002D0DDF">
      <w:pPr>
        <w:jc w:val="center"/>
        <w:rPr>
          <w:sz w:val="28"/>
          <w:szCs w:val="28"/>
        </w:rPr>
      </w:pPr>
      <w:proofErr w:type="spellStart"/>
      <w:r>
        <w:rPr>
          <w:sz w:val="28"/>
          <w:szCs w:val="28"/>
        </w:rPr>
        <w:t>освітньо-професійної</w:t>
      </w:r>
      <w:proofErr w:type="spellEnd"/>
      <w:r>
        <w:rPr>
          <w:sz w:val="28"/>
          <w:szCs w:val="28"/>
        </w:rPr>
        <w:t xml:space="preserve"> </w:t>
      </w:r>
      <w:proofErr w:type="spellStart"/>
      <w:r>
        <w:rPr>
          <w:sz w:val="28"/>
          <w:szCs w:val="28"/>
        </w:rPr>
        <w:t>програми</w:t>
      </w:r>
      <w:proofErr w:type="spellEnd"/>
    </w:p>
    <w:p w:rsidR="002D0DDF" w:rsidRDefault="002D0DDF" w:rsidP="002D0DDF">
      <w:pPr>
        <w:jc w:val="center"/>
        <w:rPr>
          <w:b/>
          <w:sz w:val="28"/>
          <w:szCs w:val="28"/>
        </w:rPr>
      </w:pPr>
    </w:p>
    <w:p w:rsidR="00586302" w:rsidRPr="002D0DDF" w:rsidRDefault="006C36AB" w:rsidP="002D0DDF">
      <w:pPr>
        <w:jc w:val="center"/>
        <w:rPr>
          <w:b/>
          <w:sz w:val="28"/>
          <w:szCs w:val="28"/>
        </w:rPr>
      </w:pPr>
      <w:r w:rsidRPr="00304239">
        <w:rPr>
          <w:b/>
          <w:sz w:val="28"/>
          <w:szCs w:val="28"/>
        </w:rPr>
        <w:t>«</w:t>
      </w:r>
      <w:r w:rsidR="00A7504B" w:rsidRPr="00304239">
        <w:rPr>
          <w:b/>
          <w:sz w:val="28"/>
          <w:szCs w:val="28"/>
          <w:lang w:val="uk-UA"/>
        </w:rPr>
        <w:t>Термічна обробка металів</w:t>
      </w:r>
      <w:r w:rsidR="002D0DDF">
        <w:rPr>
          <w:b/>
          <w:sz w:val="28"/>
          <w:szCs w:val="28"/>
        </w:rPr>
        <w:t>»</w:t>
      </w:r>
    </w:p>
    <w:p w:rsidR="006C36AB" w:rsidRPr="003835D1" w:rsidRDefault="006C36AB" w:rsidP="002D0DDF">
      <w:pPr>
        <w:tabs>
          <w:tab w:val="left" w:pos="2268"/>
        </w:tabs>
        <w:jc w:val="center"/>
        <w:rPr>
          <w:bCs/>
          <w:kern w:val="1"/>
          <w:sz w:val="28"/>
          <w:szCs w:val="28"/>
          <w:lang w:eastAsia="ar-SA"/>
        </w:rPr>
      </w:pPr>
      <w:r w:rsidRPr="003835D1">
        <w:rPr>
          <w:bCs/>
          <w:kern w:val="1"/>
          <w:sz w:val="28"/>
          <w:szCs w:val="28"/>
          <w:lang w:eastAsia="ar-SA"/>
        </w:rPr>
        <w:t>другого (</w:t>
      </w:r>
      <w:proofErr w:type="spellStart"/>
      <w:r w:rsidRPr="003835D1">
        <w:rPr>
          <w:bCs/>
          <w:kern w:val="1"/>
          <w:sz w:val="28"/>
          <w:szCs w:val="28"/>
          <w:lang w:eastAsia="ar-SA"/>
        </w:rPr>
        <w:t>магістерського</w:t>
      </w:r>
      <w:proofErr w:type="spellEnd"/>
      <w:r w:rsidRPr="003835D1">
        <w:rPr>
          <w:bCs/>
          <w:kern w:val="1"/>
          <w:sz w:val="28"/>
          <w:szCs w:val="28"/>
          <w:lang w:eastAsia="ar-SA"/>
        </w:rPr>
        <w:t xml:space="preserve">) </w:t>
      </w:r>
      <w:proofErr w:type="spellStart"/>
      <w:r w:rsidRPr="003835D1">
        <w:rPr>
          <w:bCs/>
          <w:kern w:val="1"/>
          <w:sz w:val="28"/>
          <w:szCs w:val="28"/>
          <w:lang w:eastAsia="ar-SA"/>
        </w:rPr>
        <w:t>рівня</w:t>
      </w:r>
      <w:proofErr w:type="spellEnd"/>
      <w:r w:rsidRPr="003835D1">
        <w:rPr>
          <w:bCs/>
          <w:kern w:val="1"/>
          <w:sz w:val="28"/>
          <w:szCs w:val="28"/>
          <w:lang w:eastAsia="ar-SA"/>
        </w:rPr>
        <w:t xml:space="preserve"> </w:t>
      </w:r>
      <w:proofErr w:type="spellStart"/>
      <w:r w:rsidRPr="003835D1">
        <w:rPr>
          <w:bCs/>
          <w:kern w:val="1"/>
          <w:sz w:val="28"/>
          <w:szCs w:val="28"/>
          <w:lang w:eastAsia="ar-SA"/>
        </w:rPr>
        <w:t>вищої</w:t>
      </w:r>
      <w:proofErr w:type="spellEnd"/>
      <w:r w:rsidRPr="003835D1">
        <w:rPr>
          <w:bCs/>
          <w:kern w:val="1"/>
          <w:sz w:val="28"/>
          <w:szCs w:val="28"/>
          <w:lang w:eastAsia="ar-SA"/>
        </w:rPr>
        <w:t xml:space="preserve"> </w:t>
      </w:r>
      <w:proofErr w:type="spellStart"/>
      <w:r w:rsidRPr="003835D1">
        <w:rPr>
          <w:bCs/>
          <w:kern w:val="1"/>
          <w:sz w:val="28"/>
          <w:szCs w:val="28"/>
          <w:lang w:eastAsia="ar-SA"/>
        </w:rPr>
        <w:t>освіти</w:t>
      </w:r>
      <w:proofErr w:type="spellEnd"/>
    </w:p>
    <w:p w:rsidR="00304239" w:rsidRDefault="00304239" w:rsidP="002D0DDF">
      <w:pPr>
        <w:rPr>
          <w:b/>
          <w:sz w:val="28"/>
          <w:szCs w:val="28"/>
        </w:rPr>
      </w:pPr>
    </w:p>
    <w:p w:rsidR="002D0DDF" w:rsidRDefault="002D0DDF" w:rsidP="002D0DDF">
      <w:pPr>
        <w:rPr>
          <w:b/>
          <w:sz w:val="28"/>
          <w:szCs w:val="28"/>
        </w:rPr>
      </w:pPr>
    </w:p>
    <w:p w:rsidR="006C36AB" w:rsidRPr="00CB72E8" w:rsidRDefault="006C36AB" w:rsidP="002D0DDF">
      <w:pPr>
        <w:rPr>
          <w:b/>
          <w:sz w:val="28"/>
          <w:szCs w:val="28"/>
          <w:lang w:val="uk-UA"/>
        </w:rPr>
      </w:pPr>
      <w:r w:rsidRPr="00304239">
        <w:rPr>
          <w:b/>
          <w:sz w:val="28"/>
          <w:szCs w:val="28"/>
        </w:rPr>
        <w:t xml:space="preserve">Перший проректор </w:t>
      </w:r>
      <w:r w:rsidR="003835D1">
        <w:rPr>
          <w:b/>
          <w:sz w:val="28"/>
          <w:szCs w:val="28"/>
          <w:lang w:val="uk-UA"/>
        </w:rPr>
        <w:t xml:space="preserve">                     </w:t>
      </w:r>
      <w:r w:rsidRPr="00304239">
        <w:rPr>
          <w:b/>
          <w:sz w:val="28"/>
          <w:szCs w:val="28"/>
        </w:rPr>
        <w:t>_______________</w:t>
      </w:r>
      <w:r w:rsidR="003835D1">
        <w:rPr>
          <w:b/>
          <w:sz w:val="28"/>
          <w:szCs w:val="28"/>
          <w:lang w:val="uk-UA"/>
        </w:rPr>
        <w:t xml:space="preserve">____ </w:t>
      </w:r>
      <w:r w:rsidR="00CB72E8">
        <w:rPr>
          <w:b/>
          <w:sz w:val="28"/>
          <w:szCs w:val="28"/>
          <w:lang w:val="uk-UA"/>
        </w:rPr>
        <w:t>___________________</w:t>
      </w:r>
    </w:p>
    <w:p w:rsidR="00A7504B" w:rsidRPr="00304239" w:rsidRDefault="00A7504B" w:rsidP="002D0DDF">
      <w:pPr>
        <w:rPr>
          <w:b/>
          <w:sz w:val="28"/>
          <w:szCs w:val="28"/>
        </w:rPr>
      </w:pPr>
    </w:p>
    <w:p w:rsidR="00A7504B" w:rsidRPr="002D0DDF" w:rsidRDefault="003835D1" w:rsidP="002D0DDF">
      <w:pPr>
        <w:rPr>
          <w:sz w:val="28"/>
          <w:szCs w:val="28"/>
        </w:rPr>
      </w:pPr>
      <w:r w:rsidRPr="00586302">
        <w:rPr>
          <w:sz w:val="28"/>
          <w:szCs w:val="28"/>
        </w:rPr>
        <w:t>«___»___________202</w:t>
      </w:r>
      <w:r w:rsidRPr="00586302">
        <w:rPr>
          <w:sz w:val="28"/>
          <w:szCs w:val="28"/>
          <w:lang w:val="uk-UA"/>
        </w:rPr>
        <w:t>4</w:t>
      </w:r>
      <w:r w:rsidR="006C36AB" w:rsidRPr="00586302">
        <w:rPr>
          <w:sz w:val="28"/>
          <w:szCs w:val="28"/>
        </w:rPr>
        <w:t>р.</w:t>
      </w:r>
    </w:p>
    <w:p w:rsidR="002D0DDF" w:rsidRDefault="002D0DDF" w:rsidP="002D0DDF">
      <w:pPr>
        <w:rPr>
          <w:b/>
          <w:sz w:val="28"/>
          <w:szCs w:val="28"/>
        </w:rPr>
      </w:pPr>
    </w:p>
    <w:p w:rsidR="003835D1" w:rsidRDefault="003835D1" w:rsidP="002D0DDF">
      <w:pPr>
        <w:rPr>
          <w:b/>
          <w:sz w:val="28"/>
          <w:szCs w:val="28"/>
        </w:rPr>
      </w:pPr>
      <w:r>
        <w:rPr>
          <w:b/>
          <w:sz w:val="28"/>
          <w:szCs w:val="28"/>
        </w:rPr>
        <w:t>П</w:t>
      </w:r>
      <w:r w:rsidRPr="00304239">
        <w:rPr>
          <w:b/>
          <w:sz w:val="28"/>
          <w:szCs w:val="28"/>
        </w:rPr>
        <w:t>роректор</w:t>
      </w:r>
    </w:p>
    <w:p w:rsidR="003835D1" w:rsidRPr="00304239" w:rsidRDefault="003835D1" w:rsidP="002D0DDF">
      <w:pPr>
        <w:rPr>
          <w:b/>
          <w:sz w:val="28"/>
          <w:szCs w:val="28"/>
        </w:rPr>
      </w:pPr>
      <w:r>
        <w:rPr>
          <w:b/>
          <w:sz w:val="28"/>
          <w:szCs w:val="28"/>
          <w:lang w:val="uk-UA"/>
        </w:rPr>
        <w:t xml:space="preserve">з науково-педагогічної роботи  </w:t>
      </w:r>
      <w:r w:rsidRPr="00304239">
        <w:rPr>
          <w:b/>
          <w:sz w:val="28"/>
          <w:szCs w:val="28"/>
        </w:rPr>
        <w:t xml:space="preserve"> _______________</w:t>
      </w:r>
      <w:r>
        <w:rPr>
          <w:b/>
          <w:sz w:val="28"/>
          <w:szCs w:val="28"/>
          <w:lang w:val="uk-UA"/>
        </w:rPr>
        <w:t xml:space="preserve">____ </w:t>
      </w:r>
      <w:r w:rsidR="00CB72E8">
        <w:rPr>
          <w:b/>
          <w:sz w:val="28"/>
          <w:szCs w:val="28"/>
          <w:lang w:val="uk-UA"/>
        </w:rPr>
        <w:t>___________________</w:t>
      </w:r>
    </w:p>
    <w:p w:rsidR="003835D1" w:rsidRPr="00304239" w:rsidRDefault="003835D1" w:rsidP="002D0DDF">
      <w:pPr>
        <w:rPr>
          <w:b/>
          <w:sz w:val="28"/>
          <w:szCs w:val="28"/>
        </w:rPr>
      </w:pPr>
    </w:p>
    <w:p w:rsidR="003835D1" w:rsidRPr="00586302" w:rsidRDefault="003835D1" w:rsidP="002D0DDF">
      <w:pPr>
        <w:rPr>
          <w:sz w:val="28"/>
          <w:szCs w:val="28"/>
        </w:rPr>
      </w:pPr>
      <w:r w:rsidRPr="00586302">
        <w:rPr>
          <w:sz w:val="28"/>
          <w:szCs w:val="28"/>
        </w:rPr>
        <w:t>«___»___________2024р.</w:t>
      </w:r>
    </w:p>
    <w:p w:rsidR="003835D1" w:rsidRDefault="003835D1" w:rsidP="002D0DDF">
      <w:pPr>
        <w:rPr>
          <w:b/>
          <w:sz w:val="28"/>
          <w:szCs w:val="28"/>
        </w:rPr>
      </w:pPr>
    </w:p>
    <w:p w:rsidR="003835D1" w:rsidRDefault="003835D1" w:rsidP="002D0DDF">
      <w:pPr>
        <w:rPr>
          <w:b/>
          <w:sz w:val="28"/>
          <w:szCs w:val="28"/>
          <w:lang w:val="uk-UA"/>
        </w:rPr>
      </w:pPr>
      <w:r>
        <w:rPr>
          <w:b/>
          <w:sz w:val="28"/>
          <w:szCs w:val="28"/>
          <w:lang w:val="uk-UA"/>
        </w:rPr>
        <w:t>Р</w:t>
      </w:r>
      <w:r w:rsidR="002D0DDF">
        <w:rPr>
          <w:b/>
          <w:sz w:val="28"/>
          <w:szCs w:val="28"/>
          <w:lang w:val="uk-UA"/>
        </w:rPr>
        <w:t>ада якості освітньої діяльності</w:t>
      </w:r>
    </w:p>
    <w:p w:rsidR="003835D1" w:rsidRDefault="003835D1" w:rsidP="002D0DDF">
      <w:pPr>
        <w:rPr>
          <w:b/>
          <w:sz w:val="28"/>
          <w:szCs w:val="28"/>
          <w:lang w:val="uk-UA"/>
        </w:rPr>
      </w:pPr>
      <w:r w:rsidRPr="00586302">
        <w:rPr>
          <w:b/>
          <w:sz w:val="28"/>
          <w:szCs w:val="28"/>
          <w:lang w:val="uk-UA"/>
        </w:rPr>
        <w:t xml:space="preserve">Голова </w:t>
      </w:r>
      <w:r>
        <w:rPr>
          <w:b/>
          <w:sz w:val="28"/>
          <w:szCs w:val="28"/>
          <w:lang w:val="uk-UA"/>
        </w:rPr>
        <w:t xml:space="preserve">                                             ___________________</w:t>
      </w:r>
      <w:r w:rsidR="00586302">
        <w:rPr>
          <w:b/>
          <w:sz w:val="28"/>
          <w:szCs w:val="28"/>
          <w:lang w:val="uk-UA"/>
        </w:rPr>
        <w:t xml:space="preserve">  </w:t>
      </w:r>
      <w:r>
        <w:rPr>
          <w:b/>
          <w:sz w:val="28"/>
          <w:szCs w:val="28"/>
          <w:lang w:val="uk-UA"/>
        </w:rPr>
        <w:t>________________</w:t>
      </w:r>
      <w:r w:rsidR="00586302">
        <w:rPr>
          <w:b/>
          <w:sz w:val="28"/>
          <w:szCs w:val="28"/>
          <w:lang w:val="uk-UA"/>
        </w:rPr>
        <w:t>__</w:t>
      </w:r>
      <w:r>
        <w:rPr>
          <w:b/>
          <w:sz w:val="28"/>
          <w:szCs w:val="28"/>
          <w:lang w:val="uk-UA"/>
        </w:rPr>
        <w:t>_</w:t>
      </w:r>
    </w:p>
    <w:p w:rsidR="00586302" w:rsidRDefault="00586302" w:rsidP="002D0DDF">
      <w:pPr>
        <w:rPr>
          <w:sz w:val="28"/>
          <w:szCs w:val="28"/>
          <w:lang w:val="uk-UA"/>
        </w:rPr>
      </w:pPr>
    </w:p>
    <w:p w:rsidR="003835D1" w:rsidRPr="002D0DDF" w:rsidRDefault="003835D1" w:rsidP="002D0DDF">
      <w:pPr>
        <w:rPr>
          <w:sz w:val="28"/>
          <w:szCs w:val="28"/>
          <w:lang w:val="uk-UA"/>
        </w:rPr>
      </w:pPr>
      <w:r w:rsidRPr="003835D1">
        <w:rPr>
          <w:sz w:val="28"/>
          <w:szCs w:val="28"/>
          <w:lang w:val="uk-UA"/>
        </w:rPr>
        <w:t>Протокол №___від «_</w:t>
      </w:r>
      <w:r w:rsidR="002D0DDF">
        <w:rPr>
          <w:sz w:val="28"/>
          <w:szCs w:val="28"/>
          <w:lang w:val="uk-UA"/>
        </w:rPr>
        <w:t>__»______2024р.</w:t>
      </w:r>
    </w:p>
    <w:p w:rsidR="002D0DDF" w:rsidRDefault="002D0DDF" w:rsidP="002D0DDF">
      <w:pPr>
        <w:rPr>
          <w:b/>
          <w:sz w:val="28"/>
          <w:szCs w:val="28"/>
          <w:lang w:val="uk-UA"/>
        </w:rPr>
      </w:pPr>
    </w:p>
    <w:p w:rsidR="003835D1" w:rsidRDefault="003835D1" w:rsidP="002D0DDF">
      <w:pPr>
        <w:rPr>
          <w:b/>
          <w:sz w:val="28"/>
          <w:szCs w:val="28"/>
          <w:lang w:val="uk-UA"/>
        </w:rPr>
      </w:pPr>
      <w:r>
        <w:rPr>
          <w:b/>
          <w:sz w:val="28"/>
          <w:szCs w:val="28"/>
          <w:lang w:val="uk-UA"/>
        </w:rPr>
        <w:t>Директор ННІ ІПБТ                    ____________________</w:t>
      </w:r>
      <w:r w:rsidR="00586302">
        <w:rPr>
          <w:b/>
          <w:sz w:val="28"/>
          <w:szCs w:val="28"/>
          <w:lang w:val="uk-UA"/>
        </w:rPr>
        <w:t xml:space="preserve">  </w:t>
      </w:r>
      <w:r>
        <w:rPr>
          <w:b/>
          <w:sz w:val="28"/>
          <w:szCs w:val="28"/>
          <w:lang w:val="uk-UA"/>
        </w:rPr>
        <w:t>___________________</w:t>
      </w:r>
    </w:p>
    <w:p w:rsidR="003835D1" w:rsidRPr="003835D1" w:rsidRDefault="003835D1" w:rsidP="002D0DDF">
      <w:pPr>
        <w:rPr>
          <w:b/>
          <w:sz w:val="28"/>
          <w:szCs w:val="28"/>
          <w:lang w:val="uk-UA"/>
        </w:rPr>
      </w:pPr>
      <w:r w:rsidRPr="003835D1">
        <w:rPr>
          <w:sz w:val="28"/>
          <w:szCs w:val="28"/>
          <w:lang w:val="uk-UA"/>
        </w:rPr>
        <w:t>«___»______2024р.</w:t>
      </w:r>
    </w:p>
    <w:p w:rsidR="003835D1" w:rsidRDefault="003835D1" w:rsidP="002D0DDF">
      <w:pPr>
        <w:rPr>
          <w:b/>
          <w:sz w:val="28"/>
          <w:szCs w:val="28"/>
        </w:rPr>
      </w:pPr>
    </w:p>
    <w:p w:rsidR="003835D1" w:rsidRDefault="003835D1" w:rsidP="002D0DDF">
      <w:pPr>
        <w:rPr>
          <w:b/>
          <w:sz w:val="28"/>
          <w:szCs w:val="28"/>
          <w:lang w:val="uk-UA"/>
        </w:rPr>
      </w:pPr>
      <w:proofErr w:type="spellStart"/>
      <w:r>
        <w:rPr>
          <w:b/>
          <w:sz w:val="28"/>
          <w:szCs w:val="28"/>
        </w:rPr>
        <w:t>Навчально-науковий</w:t>
      </w:r>
      <w:proofErr w:type="spellEnd"/>
      <w:r>
        <w:rPr>
          <w:b/>
          <w:sz w:val="28"/>
          <w:szCs w:val="28"/>
        </w:rPr>
        <w:t xml:space="preserve"> цент</w:t>
      </w:r>
      <w:r>
        <w:rPr>
          <w:b/>
          <w:sz w:val="28"/>
          <w:szCs w:val="28"/>
          <w:lang w:val="uk-UA"/>
        </w:rPr>
        <w:t>р</w:t>
      </w:r>
    </w:p>
    <w:p w:rsidR="006C36AB" w:rsidRPr="00304239" w:rsidRDefault="003835D1" w:rsidP="002D0DDF">
      <w:pPr>
        <w:rPr>
          <w:b/>
          <w:sz w:val="28"/>
          <w:szCs w:val="28"/>
        </w:rPr>
      </w:pPr>
      <w:r>
        <w:rPr>
          <w:b/>
          <w:sz w:val="28"/>
          <w:szCs w:val="28"/>
          <w:lang w:val="uk-UA"/>
        </w:rPr>
        <w:t>забезпечення якості освіти</w:t>
      </w:r>
    </w:p>
    <w:p w:rsidR="00586302" w:rsidRDefault="00586302" w:rsidP="002D0DDF">
      <w:pPr>
        <w:rPr>
          <w:sz w:val="28"/>
          <w:szCs w:val="28"/>
        </w:rPr>
      </w:pPr>
    </w:p>
    <w:p w:rsidR="00A7504B" w:rsidRPr="00586302" w:rsidRDefault="003835D1" w:rsidP="002D0DDF">
      <w:pPr>
        <w:rPr>
          <w:sz w:val="28"/>
          <w:szCs w:val="28"/>
        </w:rPr>
      </w:pPr>
      <w:proofErr w:type="spellStart"/>
      <w:r>
        <w:rPr>
          <w:sz w:val="28"/>
          <w:szCs w:val="28"/>
        </w:rPr>
        <w:t>Керівник</w:t>
      </w:r>
      <w:proofErr w:type="spellEnd"/>
      <w:r>
        <w:rPr>
          <w:sz w:val="28"/>
          <w:szCs w:val="28"/>
        </w:rPr>
        <w:t xml:space="preserve">/Заступник </w:t>
      </w:r>
      <w:proofErr w:type="spellStart"/>
      <w:r>
        <w:rPr>
          <w:sz w:val="28"/>
          <w:szCs w:val="28"/>
        </w:rPr>
        <w:t>керівника</w:t>
      </w:r>
      <w:proofErr w:type="spellEnd"/>
      <w:r w:rsidR="00586302">
        <w:rPr>
          <w:sz w:val="28"/>
          <w:szCs w:val="28"/>
        </w:rPr>
        <w:t xml:space="preserve">     </w:t>
      </w:r>
      <w:r w:rsidR="006C36AB" w:rsidRPr="00304239">
        <w:rPr>
          <w:sz w:val="28"/>
          <w:szCs w:val="28"/>
        </w:rPr>
        <w:t>_______________</w:t>
      </w:r>
      <w:r w:rsidR="00586302">
        <w:rPr>
          <w:sz w:val="28"/>
          <w:szCs w:val="28"/>
          <w:lang w:val="uk-UA"/>
        </w:rPr>
        <w:t>____</w:t>
      </w:r>
      <w:proofErr w:type="gramStart"/>
      <w:r w:rsidR="00586302">
        <w:rPr>
          <w:sz w:val="28"/>
          <w:szCs w:val="28"/>
          <w:lang w:val="uk-UA"/>
        </w:rPr>
        <w:t>_  _</w:t>
      </w:r>
      <w:proofErr w:type="gramEnd"/>
      <w:r w:rsidR="00586302">
        <w:rPr>
          <w:sz w:val="28"/>
          <w:szCs w:val="28"/>
          <w:lang w:val="uk-UA"/>
        </w:rPr>
        <w:t>__________________</w:t>
      </w:r>
    </w:p>
    <w:p w:rsidR="006C36AB" w:rsidRPr="00586302" w:rsidRDefault="00586302" w:rsidP="002D0DDF">
      <w:pPr>
        <w:rPr>
          <w:sz w:val="28"/>
          <w:szCs w:val="28"/>
        </w:rPr>
      </w:pPr>
      <w:r>
        <w:rPr>
          <w:sz w:val="28"/>
          <w:szCs w:val="28"/>
        </w:rPr>
        <w:t>«___»___________2024</w:t>
      </w:r>
      <w:r w:rsidR="006C36AB" w:rsidRPr="00586302">
        <w:rPr>
          <w:sz w:val="28"/>
          <w:szCs w:val="28"/>
        </w:rPr>
        <w:t>р.</w:t>
      </w:r>
    </w:p>
    <w:p w:rsidR="006C36AB" w:rsidRPr="00304239" w:rsidRDefault="006C36AB" w:rsidP="002D0DDF">
      <w:pPr>
        <w:rPr>
          <w:b/>
          <w:sz w:val="28"/>
          <w:szCs w:val="28"/>
        </w:rPr>
      </w:pPr>
    </w:p>
    <w:p w:rsidR="00A7504B" w:rsidRDefault="00586302" w:rsidP="002D0DDF">
      <w:pPr>
        <w:rPr>
          <w:b/>
          <w:sz w:val="28"/>
          <w:szCs w:val="28"/>
          <w:lang w:val="uk-UA"/>
        </w:rPr>
      </w:pPr>
      <w:r>
        <w:rPr>
          <w:b/>
          <w:sz w:val="28"/>
          <w:szCs w:val="28"/>
          <w:lang w:val="uk-UA"/>
        </w:rPr>
        <w:t xml:space="preserve">Рада студентів </w:t>
      </w:r>
    </w:p>
    <w:p w:rsidR="00586302" w:rsidRDefault="00586302" w:rsidP="002D0DDF">
      <w:pPr>
        <w:rPr>
          <w:sz w:val="28"/>
          <w:szCs w:val="28"/>
          <w:lang w:val="uk-UA"/>
        </w:rPr>
      </w:pPr>
      <w:r w:rsidRPr="00586302">
        <w:rPr>
          <w:sz w:val="28"/>
          <w:szCs w:val="28"/>
          <w:lang w:val="uk-UA"/>
        </w:rPr>
        <w:t>Голова</w:t>
      </w:r>
      <w:r>
        <w:rPr>
          <w:sz w:val="28"/>
          <w:szCs w:val="28"/>
          <w:lang w:val="uk-UA"/>
        </w:rPr>
        <w:t xml:space="preserve">                                              ____________________   __________________</w:t>
      </w:r>
    </w:p>
    <w:p w:rsidR="00586302" w:rsidRPr="00586302" w:rsidRDefault="00586302" w:rsidP="002D0DDF">
      <w:pPr>
        <w:rPr>
          <w:sz w:val="28"/>
          <w:szCs w:val="28"/>
          <w:lang w:val="uk-UA"/>
        </w:rPr>
      </w:pPr>
    </w:p>
    <w:p w:rsidR="00586302" w:rsidRPr="00586302" w:rsidRDefault="00586302" w:rsidP="002D0DDF">
      <w:pPr>
        <w:rPr>
          <w:sz w:val="28"/>
          <w:szCs w:val="28"/>
        </w:rPr>
      </w:pPr>
      <w:r>
        <w:rPr>
          <w:sz w:val="28"/>
          <w:szCs w:val="28"/>
        </w:rPr>
        <w:t>«___»___________2024</w:t>
      </w:r>
      <w:r w:rsidRPr="00586302">
        <w:rPr>
          <w:sz w:val="28"/>
          <w:szCs w:val="28"/>
        </w:rPr>
        <w:t>р.</w:t>
      </w:r>
    </w:p>
    <w:p w:rsidR="006C36AB" w:rsidRDefault="006C36AB" w:rsidP="002D0DDF">
      <w:pPr>
        <w:rPr>
          <w:sz w:val="28"/>
          <w:szCs w:val="28"/>
        </w:rPr>
      </w:pPr>
    </w:p>
    <w:p w:rsidR="00586302" w:rsidRDefault="00586302" w:rsidP="002D0DDF">
      <w:pPr>
        <w:rPr>
          <w:sz w:val="28"/>
          <w:szCs w:val="28"/>
        </w:rPr>
      </w:pPr>
    </w:p>
    <w:p w:rsidR="002D0DDF" w:rsidRDefault="002D0DDF" w:rsidP="002D0DDF">
      <w:pPr>
        <w:rPr>
          <w:sz w:val="28"/>
          <w:szCs w:val="28"/>
          <w:lang w:val="uk-UA"/>
        </w:rPr>
      </w:pPr>
    </w:p>
    <w:p w:rsidR="00586302" w:rsidRPr="00586302" w:rsidRDefault="00586302" w:rsidP="002D0DDF">
      <w:pPr>
        <w:rPr>
          <w:sz w:val="28"/>
          <w:szCs w:val="28"/>
          <w:lang w:val="uk-UA"/>
        </w:rPr>
      </w:pPr>
      <w:r>
        <w:rPr>
          <w:sz w:val="28"/>
          <w:szCs w:val="28"/>
          <w:lang w:val="uk-UA"/>
        </w:rPr>
        <w:t>Реєстраційний номер _______       ____________________   __________________</w:t>
      </w:r>
    </w:p>
    <w:p w:rsidR="00A7504B" w:rsidRPr="00586302" w:rsidRDefault="00586302" w:rsidP="002D0DDF">
      <w:pPr>
        <w:rPr>
          <w:b/>
          <w:sz w:val="28"/>
          <w:szCs w:val="28"/>
          <w:lang w:val="uk-UA"/>
        </w:rPr>
      </w:pPr>
      <w:r>
        <w:rPr>
          <w:b/>
          <w:sz w:val="28"/>
          <w:szCs w:val="28"/>
          <w:lang w:val="uk-UA"/>
        </w:rPr>
        <w:t xml:space="preserve">  </w:t>
      </w:r>
    </w:p>
    <w:p w:rsidR="00815293" w:rsidRPr="00815293" w:rsidRDefault="00586302" w:rsidP="002D0DDF">
      <w:pPr>
        <w:rPr>
          <w:sz w:val="28"/>
          <w:szCs w:val="28"/>
        </w:rPr>
      </w:pPr>
      <w:r>
        <w:rPr>
          <w:sz w:val="28"/>
          <w:szCs w:val="28"/>
        </w:rPr>
        <w:t>«___»___________2024</w:t>
      </w:r>
      <w:r w:rsidR="00815293">
        <w:rPr>
          <w:sz w:val="28"/>
          <w:szCs w:val="28"/>
        </w:rPr>
        <w:t>р.</w:t>
      </w:r>
    </w:p>
    <w:p w:rsidR="002D0DDF" w:rsidRDefault="002D0DDF" w:rsidP="006323FB">
      <w:pPr>
        <w:jc w:val="center"/>
        <w:rPr>
          <w:b/>
          <w:bCs/>
          <w:sz w:val="28"/>
          <w:szCs w:val="28"/>
          <w:lang w:val="uk-UA"/>
        </w:rPr>
      </w:pPr>
    </w:p>
    <w:p w:rsidR="002D0DDF" w:rsidRDefault="002D0DDF" w:rsidP="006323FB">
      <w:pPr>
        <w:jc w:val="center"/>
        <w:rPr>
          <w:b/>
          <w:bCs/>
          <w:sz w:val="28"/>
          <w:szCs w:val="28"/>
          <w:lang w:val="uk-UA"/>
        </w:rPr>
      </w:pPr>
    </w:p>
    <w:p w:rsidR="002D0DDF" w:rsidRDefault="002D0DDF" w:rsidP="006323FB">
      <w:pPr>
        <w:jc w:val="center"/>
        <w:rPr>
          <w:b/>
          <w:bCs/>
          <w:sz w:val="28"/>
          <w:szCs w:val="28"/>
          <w:lang w:val="uk-UA"/>
        </w:rPr>
      </w:pPr>
    </w:p>
    <w:p w:rsidR="00951D72" w:rsidRPr="00653AD0" w:rsidRDefault="00951D72" w:rsidP="00653AD0">
      <w:pPr>
        <w:spacing w:line="276" w:lineRule="auto"/>
        <w:jc w:val="center"/>
        <w:rPr>
          <w:b/>
          <w:bCs/>
          <w:sz w:val="28"/>
          <w:szCs w:val="28"/>
          <w:lang w:val="uk-UA"/>
        </w:rPr>
      </w:pPr>
      <w:r w:rsidRPr="00653AD0">
        <w:rPr>
          <w:b/>
          <w:bCs/>
          <w:sz w:val="28"/>
          <w:szCs w:val="28"/>
          <w:lang w:val="uk-UA"/>
        </w:rPr>
        <w:lastRenderedPageBreak/>
        <w:t>ПЕРЕДМОВА</w:t>
      </w:r>
    </w:p>
    <w:p w:rsidR="00951D72" w:rsidRPr="00653AD0" w:rsidRDefault="00951D72" w:rsidP="00653AD0">
      <w:pPr>
        <w:spacing w:line="276" w:lineRule="auto"/>
        <w:jc w:val="center"/>
        <w:rPr>
          <w:b/>
          <w:bCs/>
          <w:sz w:val="28"/>
          <w:szCs w:val="28"/>
          <w:lang w:val="uk-UA"/>
        </w:rPr>
      </w:pPr>
      <w:r w:rsidRPr="00653AD0">
        <w:rPr>
          <w:b/>
          <w:bCs/>
          <w:sz w:val="28"/>
          <w:szCs w:val="28"/>
          <w:lang w:val="uk-UA"/>
        </w:rPr>
        <w:t>освітньо-професійної програми</w:t>
      </w:r>
    </w:p>
    <w:p w:rsidR="00951D72" w:rsidRPr="00653AD0" w:rsidRDefault="001819F1" w:rsidP="00653AD0">
      <w:pPr>
        <w:spacing w:line="276" w:lineRule="auto"/>
        <w:jc w:val="center"/>
        <w:rPr>
          <w:b/>
          <w:bCs/>
          <w:sz w:val="28"/>
          <w:szCs w:val="28"/>
          <w:lang w:val="uk-UA"/>
        </w:rPr>
      </w:pPr>
      <w:r w:rsidRPr="00653AD0">
        <w:rPr>
          <w:b/>
          <w:bCs/>
          <w:sz w:val="28"/>
          <w:szCs w:val="28"/>
          <w:lang w:val="uk-UA"/>
        </w:rPr>
        <w:t>«</w:t>
      </w:r>
      <w:r w:rsidR="00951D72" w:rsidRPr="00653AD0">
        <w:rPr>
          <w:b/>
          <w:bCs/>
          <w:sz w:val="28"/>
          <w:szCs w:val="28"/>
          <w:lang w:val="uk-UA"/>
        </w:rPr>
        <w:t>Термічна обробка металів</w:t>
      </w:r>
      <w:r w:rsidRPr="00653AD0">
        <w:rPr>
          <w:b/>
          <w:bCs/>
          <w:sz w:val="28"/>
          <w:szCs w:val="28"/>
          <w:lang w:val="uk-UA"/>
        </w:rPr>
        <w:t>»</w:t>
      </w:r>
    </w:p>
    <w:p w:rsidR="00951D72" w:rsidRPr="00653AD0" w:rsidRDefault="00CA1EA8" w:rsidP="00653AD0">
      <w:pPr>
        <w:spacing w:line="276" w:lineRule="auto"/>
        <w:jc w:val="center"/>
        <w:rPr>
          <w:b/>
          <w:bCs/>
          <w:sz w:val="28"/>
          <w:szCs w:val="28"/>
          <w:lang w:val="uk-UA"/>
        </w:rPr>
      </w:pPr>
      <w:r w:rsidRPr="00653AD0">
        <w:rPr>
          <w:b/>
          <w:bCs/>
          <w:sz w:val="28"/>
          <w:szCs w:val="28"/>
          <w:lang w:val="uk-UA"/>
        </w:rPr>
        <w:t>д</w:t>
      </w:r>
      <w:r w:rsidR="00951D72" w:rsidRPr="00653AD0">
        <w:rPr>
          <w:b/>
          <w:bCs/>
          <w:sz w:val="28"/>
          <w:szCs w:val="28"/>
          <w:lang w:val="uk-UA"/>
        </w:rPr>
        <w:t>ругого</w:t>
      </w:r>
      <w:r w:rsidRPr="00653AD0">
        <w:rPr>
          <w:b/>
          <w:bCs/>
          <w:sz w:val="28"/>
          <w:szCs w:val="28"/>
          <w:lang w:val="uk-UA"/>
        </w:rPr>
        <w:t xml:space="preserve"> (магістерського) рівня вищої освіти</w:t>
      </w:r>
    </w:p>
    <w:p w:rsidR="00653AD0" w:rsidRDefault="00653AD0" w:rsidP="00653AD0">
      <w:pPr>
        <w:spacing w:line="276" w:lineRule="auto"/>
        <w:jc w:val="both"/>
        <w:rPr>
          <w:b/>
          <w:bCs/>
          <w:sz w:val="28"/>
          <w:szCs w:val="28"/>
          <w:lang w:val="uk-UA"/>
        </w:rPr>
      </w:pPr>
    </w:p>
    <w:p w:rsidR="00AB64A1" w:rsidRPr="00653AD0" w:rsidRDefault="00CA1EA8" w:rsidP="00653AD0">
      <w:pPr>
        <w:spacing w:line="276" w:lineRule="auto"/>
        <w:jc w:val="both"/>
        <w:rPr>
          <w:bCs/>
          <w:sz w:val="28"/>
          <w:szCs w:val="28"/>
          <w:lang w:val="uk-UA"/>
        </w:rPr>
      </w:pPr>
      <w:r w:rsidRPr="00653AD0">
        <w:rPr>
          <w:b/>
          <w:bCs/>
          <w:sz w:val="28"/>
          <w:szCs w:val="28"/>
          <w:lang w:val="uk-UA"/>
        </w:rPr>
        <w:t xml:space="preserve">ВНЕСЕНО: </w:t>
      </w:r>
      <w:r w:rsidRPr="00653AD0">
        <w:rPr>
          <w:bCs/>
          <w:sz w:val="28"/>
          <w:szCs w:val="28"/>
          <w:lang w:val="uk-UA"/>
        </w:rPr>
        <w:t>Групою забезпечення якості освітньої програми</w:t>
      </w:r>
      <w:r w:rsidRPr="00653AD0">
        <w:rPr>
          <w:b/>
          <w:bCs/>
          <w:sz w:val="28"/>
          <w:szCs w:val="28"/>
          <w:lang w:val="uk-UA"/>
        </w:rPr>
        <w:t xml:space="preserve"> </w:t>
      </w:r>
      <w:r w:rsidRPr="00653AD0">
        <w:rPr>
          <w:bCs/>
          <w:sz w:val="28"/>
          <w:szCs w:val="28"/>
          <w:lang w:val="uk-UA"/>
        </w:rPr>
        <w:t>«</w:t>
      </w:r>
      <w:r w:rsidR="00D16129" w:rsidRPr="00653AD0">
        <w:rPr>
          <w:bCs/>
          <w:sz w:val="28"/>
          <w:szCs w:val="28"/>
          <w:lang w:val="uk-UA"/>
        </w:rPr>
        <w:t>Термічна обр</w:t>
      </w:r>
      <w:r w:rsidR="000843B1" w:rsidRPr="00653AD0">
        <w:rPr>
          <w:bCs/>
          <w:sz w:val="28"/>
          <w:szCs w:val="28"/>
          <w:lang w:val="uk-UA"/>
        </w:rPr>
        <w:t>о</w:t>
      </w:r>
      <w:r w:rsidRPr="00653AD0">
        <w:rPr>
          <w:bCs/>
          <w:sz w:val="28"/>
          <w:szCs w:val="28"/>
          <w:lang w:val="uk-UA"/>
        </w:rPr>
        <w:t>бка металів» другого (магістерського) р</w:t>
      </w:r>
      <w:r w:rsidR="00FB373A" w:rsidRPr="00653AD0">
        <w:rPr>
          <w:bCs/>
          <w:sz w:val="28"/>
          <w:szCs w:val="28"/>
          <w:lang w:val="uk-UA"/>
        </w:rPr>
        <w:t xml:space="preserve">івня вищої освіти (протокол № 7від </w:t>
      </w:r>
      <w:r w:rsidR="00A7504B" w:rsidRPr="00653AD0">
        <w:rPr>
          <w:bCs/>
          <w:sz w:val="28"/>
          <w:szCs w:val="28"/>
          <w:lang w:val="uk-UA"/>
        </w:rPr>
        <w:t xml:space="preserve"> </w:t>
      </w:r>
      <w:r w:rsidR="00FB373A" w:rsidRPr="00653AD0">
        <w:rPr>
          <w:bCs/>
          <w:sz w:val="28"/>
          <w:szCs w:val="28"/>
          <w:lang w:val="uk-UA"/>
        </w:rPr>
        <w:t>10.04.2024р</w:t>
      </w:r>
      <w:r w:rsidRPr="00653AD0">
        <w:rPr>
          <w:bCs/>
          <w:sz w:val="28"/>
          <w:szCs w:val="28"/>
          <w:lang w:val="uk-UA"/>
        </w:rPr>
        <w:t>.</w:t>
      </w:r>
      <w:r w:rsidR="00FB373A" w:rsidRPr="00653AD0">
        <w:rPr>
          <w:bCs/>
          <w:sz w:val="28"/>
          <w:szCs w:val="28"/>
          <w:lang w:val="uk-UA"/>
        </w:rPr>
        <w:t>),</w:t>
      </w:r>
      <w:r w:rsidR="00FB373A" w:rsidRPr="00653AD0">
        <w:rPr>
          <w:sz w:val="28"/>
          <w:szCs w:val="28"/>
          <w:lang w:val="uk-UA"/>
        </w:rPr>
        <w:t xml:space="preserve"> розглянуто та схвалено</w:t>
      </w:r>
      <w:r w:rsidR="00653AD0" w:rsidRPr="00653AD0">
        <w:rPr>
          <w:sz w:val="28"/>
          <w:szCs w:val="28"/>
          <w:lang w:val="uk-UA"/>
        </w:rPr>
        <w:t xml:space="preserve"> </w:t>
      </w:r>
      <w:r w:rsidR="00FB373A" w:rsidRPr="00653AD0">
        <w:rPr>
          <w:spacing w:val="-62"/>
          <w:sz w:val="28"/>
          <w:szCs w:val="28"/>
          <w:lang w:val="uk-UA"/>
        </w:rPr>
        <w:t xml:space="preserve">  </w:t>
      </w:r>
      <w:r w:rsidR="00653AD0" w:rsidRPr="00653AD0">
        <w:rPr>
          <w:spacing w:val="-62"/>
          <w:sz w:val="28"/>
          <w:szCs w:val="28"/>
          <w:lang w:val="uk-UA"/>
        </w:rPr>
        <w:t xml:space="preserve">   </w:t>
      </w:r>
      <w:r w:rsidR="00FB373A" w:rsidRPr="00653AD0">
        <w:rPr>
          <w:sz w:val="28"/>
          <w:szCs w:val="28"/>
          <w:lang w:val="uk-UA"/>
        </w:rPr>
        <w:t>на</w:t>
      </w:r>
      <w:r w:rsidR="00FB373A" w:rsidRPr="00653AD0">
        <w:rPr>
          <w:spacing w:val="1"/>
          <w:sz w:val="28"/>
          <w:szCs w:val="28"/>
          <w:lang w:val="uk-UA"/>
        </w:rPr>
        <w:t xml:space="preserve"> </w:t>
      </w:r>
      <w:r w:rsidR="00FB373A" w:rsidRPr="00653AD0">
        <w:rPr>
          <w:sz w:val="28"/>
          <w:szCs w:val="28"/>
          <w:lang w:val="uk-UA"/>
        </w:rPr>
        <w:t>засіданні</w:t>
      </w:r>
      <w:r w:rsidR="00FB373A" w:rsidRPr="00653AD0">
        <w:rPr>
          <w:spacing w:val="1"/>
          <w:sz w:val="28"/>
          <w:szCs w:val="28"/>
          <w:lang w:val="uk-UA"/>
        </w:rPr>
        <w:t xml:space="preserve"> </w:t>
      </w:r>
      <w:r w:rsidR="00FB373A" w:rsidRPr="00653AD0">
        <w:rPr>
          <w:sz w:val="28"/>
          <w:szCs w:val="28"/>
          <w:lang w:val="uk-UA"/>
        </w:rPr>
        <w:t>кафедри</w:t>
      </w:r>
      <w:r w:rsidR="00FB373A" w:rsidRPr="00653AD0">
        <w:rPr>
          <w:spacing w:val="1"/>
          <w:sz w:val="28"/>
          <w:szCs w:val="28"/>
          <w:lang w:val="uk-UA"/>
        </w:rPr>
        <w:t xml:space="preserve"> </w:t>
      </w:r>
      <w:r w:rsidR="00FB373A" w:rsidRPr="00653AD0">
        <w:rPr>
          <w:sz w:val="28"/>
          <w:szCs w:val="28"/>
          <w:lang w:val="uk-UA"/>
        </w:rPr>
        <w:t>матеріалознавства та термічної обробки металів (протокол</w:t>
      </w:r>
      <w:r w:rsidR="00562769" w:rsidRPr="00653AD0">
        <w:rPr>
          <w:sz w:val="28"/>
          <w:szCs w:val="28"/>
          <w:lang w:val="uk-UA"/>
        </w:rPr>
        <w:t xml:space="preserve"> №15</w:t>
      </w:r>
      <w:r w:rsidR="00FB373A" w:rsidRPr="00653AD0">
        <w:rPr>
          <w:spacing w:val="1"/>
          <w:sz w:val="28"/>
          <w:szCs w:val="28"/>
          <w:lang w:val="uk-UA"/>
        </w:rPr>
        <w:t xml:space="preserve"> </w:t>
      </w:r>
      <w:r w:rsidR="00FB373A" w:rsidRPr="00653AD0">
        <w:rPr>
          <w:sz w:val="28"/>
          <w:szCs w:val="28"/>
          <w:lang w:val="uk-UA"/>
        </w:rPr>
        <w:t>від</w:t>
      </w:r>
      <w:r w:rsidR="00FB373A" w:rsidRPr="00653AD0">
        <w:rPr>
          <w:spacing w:val="1"/>
          <w:sz w:val="28"/>
          <w:szCs w:val="28"/>
          <w:lang w:val="uk-UA"/>
        </w:rPr>
        <w:t xml:space="preserve"> </w:t>
      </w:r>
      <w:r w:rsidR="00562769" w:rsidRPr="00653AD0">
        <w:rPr>
          <w:sz w:val="28"/>
          <w:szCs w:val="28"/>
          <w:lang w:val="uk-UA"/>
        </w:rPr>
        <w:t>11.04.2024</w:t>
      </w:r>
      <w:r w:rsidR="00FB373A" w:rsidRPr="00653AD0">
        <w:rPr>
          <w:sz w:val="28"/>
          <w:szCs w:val="28"/>
          <w:lang w:val="uk-UA"/>
        </w:rPr>
        <w:t xml:space="preserve"> р</w:t>
      </w:r>
      <w:r w:rsidR="00562769" w:rsidRPr="00653AD0">
        <w:rPr>
          <w:sz w:val="28"/>
          <w:szCs w:val="28"/>
          <w:lang w:val="uk-UA"/>
        </w:rPr>
        <w:t>.</w:t>
      </w:r>
      <w:r w:rsidR="00FB373A" w:rsidRPr="00653AD0">
        <w:rPr>
          <w:sz w:val="28"/>
          <w:szCs w:val="28"/>
          <w:lang w:val="uk-UA"/>
        </w:rPr>
        <w:t>) та винесено на громадське обговорення. Після доопрацювання за</w:t>
      </w:r>
      <w:r w:rsidR="00FB373A" w:rsidRPr="00653AD0">
        <w:rPr>
          <w:spacing w:val="1"/>
          <w:sz w:val="28"/>
          <w:szCs w:val="28"/>
          <w:lang w:val="uk-UA"/>
        </w:rPr>
        <w:t xml:space="preserve"> </w:t>
      </w:r>
      <w:r w:rsidR="00FB373A" w:rsidRPr="00653AD0">
        <w:rPr>
          <w:sz w:val="28"/>
          <w:szCs w:val="28"/>
          <w:lang w:val="uk-UA"/>
        </w:rPr>
        <w:t>результатами</w:t>
      </w:r>
      <w:r w:rsidR="00FB373A" w:rsidRPr="00653AD0">
        <w:rPr>
          <w:spacing w:val="5"/>
          <w:sz w:val="28"/>
          <w:szCs w:val="28"/>
          <w:lang w:val="uk-UA"/>
        </w:rPr>
        <w:t xml:space="preserve"> </w:t>
      </w:r>
      <w:r w:rsidR="00FB373A" w:rsidRPr="00653AD0">
        <w:rPr>
          <w:sz w:val="28"/>
          <w:szCs w:val="28"/>
          <w:lang w:val="uk-UA"/>
        </w:rPr>
        <w:t>громадського</w:t>
      </w:r>
      <w:r w:rsidR="00FB373A" w:rsidRPr="00653AD0">
        <w:rPr>
          <w:spacing w:val="5"/>
          <w:sz w:val="28"/>
          <w:szCs w:val="28"/>
          <w:lang w:val="uk-UA"/>
        </w:rPr>
        <w:t xml:space="preserve"> </w:t>
      </w:r>
      <w:r w:rsidR="00FB373A" w:rsidRPr="00653AD0">
        <w:rPr>
          <w:sz w:val="28"/>
          <w:szCs w:val="28"/>
          <w:lang w:val="uk-UA"/>
        </w:rPr>
        <w:t>обговорення,</w:t>
      </w:r>
      <w:r w:rsidR="00FB373A" w:rsidRPr="00653AD0">
        <w:rPr>
          <w:spacing w:val="9"/>
          <w:sz w:val="28"/>
          <w:szCs w:val="28"/>
          <w:lang w:val="uk-UA"/>
        </w:rPr>
        <w:t xml:space="preserve"> </w:t>
      </w:r>
      <w:r w:rsidR="00FB373A" w:rsidRPr="00653AD0">
        <w:rPr>
          <w:sz w:val="28"/>
          <w:szCs w:val="28"/>
          <w:lang w:val="uk-UA"/>
        </w:rPr>
        <w:t>ухвалення</w:t>
      </w:r>
      <w:r w:rsidR="00FB373A" w:rsidRPr="00653AD0">
        <w:rPr>
          <w:spacing w:val="6"/>
          <w:sz w:val="28"/>
          <w:szCs w:val="28"/>
          <w:lang w:val="uk-UA"/>
        </w:rPr>
        <w:t xml:space="preserve"> </w:t>
      </w:r>
      <w:r w:rsidR="00FB373A" w:rsidRPr="00653AD0">
        <w:rPr>
          <w:sz w:val="28"/>
          <w:szCs w:val="28"/>
          <w:lang w:val="uk-UA"/>
        </w:rPr>
        <w:t>на</w:t>
      </w:r>
      <w:r w:rsidR="00FB373A" w:rsidRPr="00653AD0">
        <w:rPr>
          <w:spacing w:val="2"/>
          <w:sz w:val="28"/>
          <w:szCs w:val="28"/>
          <w:lang w:val="uk-UA"/>
        </w:rPr>
        <w:t xml:space="preserve"> </w:t>
      </w:r>
      <w:r w:rsidR="00FB373A" w:rsidRPr="00653AD0">
        <w:rPr>
          <w:sz w:val="28"/>
          <w:szCs w:val="28"/>
          <w:lang w:val="uk-UA"/>
        </w:rPr>
        <w:t>засіданні</w:t>
      </w:r>
      <w:r w:rsidR="00FB373A" w:rsidRPr="00653AD0">
        <w:rPr>
          <w:spacing w:val="6"/>
          <w:sz w:val="28"/>
          <w:szCs w:val="28"/>
          <w:lang w:val="uk-UA"/>
        </w:rPr>
        <w:t xml:space="preserve"> </w:t>
      </w:r>
      <w:r w:rsidR="00FB373A" w:rsidRPr="00653AD0">
        <w:rPr>
          <w:sz w:val="28"/>
          <w:szCs w:val="28"/>
          <w:lang w:val="uk-UA"/>
        </w:rPr>
        <w:t>ГЗЯОП</w:t>
      </w:r>
      <w:r w:rsidR="00FB373A" w:rsidRPr="00653AD0">
        <w:rPr>
          <w:spacing w:val="6"/>
          <w:sz w:val="28"/>
          <w:szCs w:val="28"/>
          <w:lang w:val="uk-UA"/>
        </w:rPr>
        <w:t xml:space="preserve"> </w:t>
      </w:r>
      <w:r w:rsidR="00FB373A" w:rsidRPr="00653AD0">
        <w:rPr>
          <w:sz w:val="28"/>
          <w:szCs w:val="28"/>
          <w:lang w:val="uk-UA"/>
        </w:rPr>
        <w:t>(протокол</w:t>
      </w:r>
      <w:r w:rsidR="00FB373A" w:rsidRPr="00653AD0">
        <w:rPr>
          <w:spacing w:val="5"/>
          <w:sz w:val="28"/>
          <w:szCs w:val="28"/>
          <w:lang w:val="uk-UA"/>
        </w:rPr>
        <w:t xml:space="preserve"> </w:t>
      </w:r>
      <w:r w:rsidR="00FB373A" w:rsidRPr="00653AD0">
        <w:rPr>
          <w:sz w:val="28"/>
          <w:szCs w:val="28"/>
          <w:lang w:val="uk-UA"/>
        </w:rPr>
        <w:t>№___</w:t>
      </w:r>
      <w:r w:rsidR="00FB373A" w:rsidRPr="00653AD0">
        <w:rPr>
          <w:spacing w:val="1"/>
          <w:sz w:val="28"/>
          <w:szCs w:val="28"/>
          <w:lang w:val="uk-UA"/>
        </w:rPr>
        <w:t xml:space="preserve"> </w:t>
      </w:r>
      <w:r w:rsidR="00FB373A" w:rsidRPr="00653AD0">
        <w:rPr>
          <w:sz w:val="28"/>
          <w:szCs w:val="28"/>
          <w:lang w:val="uk-UA"/>
        </w:rPr>
        <w:t>від</w:t>
      </w:r>
      <w:r w:rsidR="00FB373A" w:rsidRPr="00653AD0">
        <w:rPr>
          <w:spacing w:val="1"/>
          <w:sz w:val="28"/>
          <w:szCs w:val="28"/>
          <w:lang w:val="uk-UA"/>
        </w:rPr>
        <w:t xml:space="preserve"> </w:t>
      </w:r>
      <w:r w:rsidR="00FB373A" w:rsidRPr="00653AD0">
        <w:rPr>
          <w:sz w:val="28"/>
          <w:szCs w:val="28"/>
          <w:lang w:val="uk-UA"/>
        </w:rPr>
        <w:t>__.__.2024р.)</w:t>
      </w:r>
      <w:r w:rsidR="00FB373A" w:rsidRPr="00653AD0">
        <w:rPr>
          <w:spacing w:val="1"/>
          <w:sz w:val="28"/>
          <w:szCs w:val="28"/>
          <w:lang w:val="uk-UA"/>
        </w:rPr>
        <w:t xml:space="preserve"> </w:t>
      </w:r>
      <w:r w:rsidR="00FB373A" w:rsidRPr="00653AD0">
        <w:rPr>
          <w:sz w:val="28"/>
          <w:szCs w:val="28"/>
          <w:lang w:val="uk-UA"/>
        </w:rPr>
        <w:t>та</w:t>
      </w:r>
      <w:r w:rsidR="00FB373A" w:rsidRPr="00653AD0">
        <w:rPr>
          <w:spacing w:val="1"/>
          <w:sz w:val="28"/>
          <w:szCs w:val="28"/>
          <w:lang w:val="uk-UA"/>
        </w:rPr>
        <w:t xml:space="preserve"> </w:t>
      </w:r>
      <w:r w:rsidR="00FB373A" w:rsidRPr="00653AD0">
        <w:rPr>
          <w:sz w:val="28"/>
          <w:szCs w:val="28"/>
          <w:lang w:val="uk-UA"/>
        </w:rPr>
        <w:t>погодження</w:t>
      </w:r>
      <w:r w:rsidR="00FB373A" w:rsidRPr="00653AD0">
        <w:rPr>
          <w:spacing w:val="1"/>
          <w:sz w:val="28"/>
          <w:szCs w:val="28"/>
          <w:lang w:val="uk-UA"/>
        </w:rPr>
        <w:t xml:space="preserve"> </w:t>
      </w:r>
      <w:r w:rsidR="00FB373A" w:rsidRPr="00653AD0">
        <w:rPr>
          <w:sz w:val="28"/>
          <w:szCs w:val="28"/>
          <w:lang w:val="uk-UA"/>
        </w:rPr>
        <w:t>на</w:t>
      </w:r>
      <w:r w:rsidR="00FB373A" w:rsidRPr="00653AD0">
        <w:rPr>
          <w:spacing w:val="1"/>
          <w:sz w:val="28"/>
          <w:szCs w:val="28"/>
          <w:lang w:val="uk-UA"/>
        </w:rPr>
        <w:t xml:space="preserve"> </w:t>
      </w:r>
      <w:r w:rsidR="00FB373A" w:rsidRPr="00653AD0">
        <w:rPr>
          <w:sz w:val="28"/>
          <w:szCs w:val="28"/>
          <w:lang w:val="uk-UA"/>
        </w:rPr>
        <w:t>засіданні</w:t>
      </w:r>
      <w:r w:rsidR="00FB373A" w:rsidRPr="00653AD0">
        <w:rPr>
          <w:spacing w:val="1"/>
          <w:sz w:val="28"/>
          <w:szCs w:val="28"/>
          <w:lang w:val="uk-UA"/>
        </w:rPr>
        <w:t xml:space="preserve"> </w:t>
      </w:r>
      <w:r w:rsidR="00FB373A" w:rsidRPr="00653AD0">
        <w:rPr>
          <w:sz w:val="28"/>
          <w:szCs w:val="28"/>
          <w:lang w:val="uk-UA"/>
        </w:rPr>
        <w:t>кафедри</w:t>
      </w:r>
      <w:r w:rsidR="00FB373A" w:rsidRPr="00653AD0">
        <w:rPr>
          <w:spacing w:val="1"/>
          <w:sz w:val="28"/>
          <w:szCs w:val="28"/>
          <w:lang w:val="uk-UA"/>
        </w:rPr>
        <w:t xml:space="preserve"> </w:t>
      </w:r>
      <w:r w:rsidR="00FB373A" w:rsidRPr="00653AD0">
        <w:rPr>
          <w:sz w:val="28"/>
          <w:szCs w:val="28"/>
          <w:lang w:val="uk-UA"/>
        </w:rPr>
        <w:t>матеріалознавства та термічної обробки металів (протокол</w:t>
      </w:r>
      <w:r w:rsidR="00FB373A" w:rsidRPr="00653AD0">
        <w:rPr>
          <w:spacing w:val="1"/>
          <w:sz w:val="28"/>
          <w:szCs w:val="28"/>
          <w:lang w:val="uk-UA"/>
        </w:rPr>
        <w:t xml:space="preserve"> </w:t>
      </w:r>
      <w:r w:rsidR="00FB373A" w:rsidRPr="00653AD0">
        <w:rPr>
          <w:sz w:val="28"/>
          <w:szCs w:val="28"/>
          <w:lang w:val="uk-UA"/>
        </w:rPr>
        <w:t>№</w:t>
      </w:r>
      <w:r w:rsidR="00FB373A" w:rsidRPr="00653AD0">
        <w:rPr>
          <w:spacing w:val="1"/>
          <w:sz w:val="28"/>
          <w:szCs w:val="28"/>
          <w:lang w:val="uk-UA"/>
        </w:rPr>
        <w:t xml:space="preserve"> </w:t>
      </w:r>
      <w:r w:rsidR="00FB373A" w:rsidRPr="00653AD0">
        <w:rPr>
          <w:sz w:val="28"/>
          <w:szCs w:val="28"/>
          <w:lang w:val="uk-UA"/>
        </w:rPr>
        <w:t>__</w:t>
      </w:r>
      <w:r w:rsidR="00FB373A" w:rsidRPr="00653AD0">
        <w:rPr>
          <w:spacing w:val="1"/>
          <w:sz w:val="28"/>
          <w:szCs w:val="28"/>
          <w:lang w:val="uk-UA"/>
        </w:rPr>
        <w:t xml:space="preserve"> </w:t>
      </w:r>
      <w:r w:rsidR="00FB373A" w:rsidRPr="00653AD0">
        <w:rPr>
          <w:sz w:val="28"/>
          <w:szCs w:val="28"/>
          <w:lang w:val="uk-UA"/>
        </w:rPr>
        <w:t>від</w:t>
      </w:r>
      <w:r w:rsidR="00FB373A" w:rsidRPr="00653AD0">
        <w:rPr>
          <w:spacing w:val="-62"/>
          <w:sz w:val="28"/>
          <w:szCs w:val="28"/>
          <w:lang w:val="uk-UA"/>
        </w:rPr>
        <w:t xml:space="preserve"> </w:t>
      </w:r>
      <w:r w:rsidR="00FB373A" w:rsidRPr="00653AD0">
        <w:rPr>
          <w:sz w:val="28"/>
          <w:szCs w:val="28"/>
          <w:lang w:val="uk-UA"/>
        </w:rPr>
        <w:t xml:space="preserve"> </w:t>
      </w:r>
      <w:r w:rsidR="00562769" w:rsidRPr="00653AD0">
        <w:rPr>
          <w:sz w:val="28"/>
          <w:szCs w:val="28"/>
          <w:lang w:val="uk-UA"/>
        </w:rPr>
        <w:t>_____</w:t>
      </w:r>
      <w:r w:rsidR="00FB373A" w:rsidRPr="00653AD0">
        <w:rPr>
          <w:sz w:val="28"/>
          <w:szCs w:val="28"/>
          <w:lang w:val="uk-UA"/>
        </w:rPr>
        <w:t>.2024р.)</w:t>
      </w:r>
      <w:r w:rsidR="00FB373A" w:rsidRPr="00653AD0">
        <w:rPr>
          <w:spacing w:val="-4"/>
          <w:sz w:val="28"/>
          <w:szCs w:val="28"/>
          <w:lang w:val="uk-UA"/>
        </w:rPr>
        <w:t xml:space="preserve"> </w:t>
      </w:r>
      <w:proofErr w:type="spellStart"/>
      <w:r w:rsidR="00FB373A" w:rsidRPr="00653AD0">
        <w:rPr>
          <w:sz w:val="28"/>
          <w:szCs w:val="28"/>
          <w:lang w:val="uk-UA"/>
        </w:rPr>
        <w:t>внесено</w:t>
      </w:r>
      <w:proofErr w:type="spellEnd"/>
      <w:r w:rsidR="00FB373A" w:rsidRPr="00653AD0">
        <w:rPr>
          <w:spacing w:val="1"/>
          <w:sz w:val="28"/>
          <w:szCs w:val="28"/>
          <w:lang w:val="uk-UA"/>
        </w:rPr>
        <w:t xml:space="preserve"> </w:t>
      </w:r>
      <w:r w:rsidR="00FB373A" w:rsidRPr="00653AD0">
        <w:rPr>
          <w:sz w:val="28"/>
          <w:szCs w:val="28"/>
          <w:lang w:val="uk-UA"/>
        </w:rPr>
        <w:t>на</w:t>
      </w:r>
      <w:r w:rsidR="00FB373A" w:rsidRPr="00653AD0">
        <w:rPr>
          <w:spacing w:val="2"/>
          <w:sz w:val="28"/>
          <w:szCs w:val="28"/>
          <w:lang w:val="uk-UA"/>
        </w:rPr>
        <w:t xml:space="preserve"> </w:t>
      </w:r>
      <w:r w:rsidR="00FB373A" w:rsidRPr="00653AD0">
        <w:rPr>
          <w:sz w:val="28"/>
          <w:szCs w:val="28"/>
          <w:lang w:val="uk-UA"/>
        </w:rPr>
        <w:t>затвердження</w:t>
      </w:r>
      <w:r w:rsidR="00FB373A" w:rsidRPr="00653AD0">
        <w:rPr>
          <w:spacing w:val="1"/>
          <w:sz w:val="28"/>
          <w:szCs w:val="28"/>
          <w:lang w:val="uk-UA"/>
        </w:rPr>
        <w:t xml:space="preserve"> </w:t>
      </w:r>
      <w:r w:rsidR="00FB373A" w:rsidRPr="00653AD0">
        <w:rPr>
          <w:sz w:val="28"/>
          <w:szCs w:val="28"/>
          <w:lang w:val="uk-UA"/>
        </w:rPr>
        <w:t>Вченою</w:t>
      </w:r>
      <w:r w:rsidR="00FB373A" w:rsidRPr="00653AD0">
        <w:rPr>
          <w:spacing w:val="2"/>
          <w:sz w:val="28"/>
          <w:szCs w:val="28"/>
          <w:lang w:val="uk-UA"/>
        </w:rPr>
        <w:t xml:space="preserve"> </w:t>
      </w:r>
      <w:r w:rsidR="00FB373A" w:rsidRPr="00653AD0">
        <w:rPr>
          <w:sz w:val="28"/>
          <w:szCs w:val="28"/>
          <w:lang w:val="uk-UA"/>
        </w:rPr>
        <w:t>радою</w:t>
      </w:r>
      <w:r w:rsidR="00FB373A" w:rsidRPr="00653AD0">
        <w:rPr>
          <w:spacing w:val="1"/>
          <w:sz w:val="28"/>
          <w:szCs w:val="28"/>
          <w:lang w:val="uk-UA"/>
        </w:rPr>
        <w:t xml:space="preserve"> </w:t>
      </w:r>
      <w:r w:rsidR="00FB373A" w:rsidRPr="00653AD0">
        <w:rPr>
          <w:sz w:val="28"/>
          <w:szCs w:val="28"/>
          <w:lang w:val="uk-UA"/>
        </w:rPr>
        <w:t>УДУНТ.</w:t>
      </w:r>
    </w:p>
    <w:p w:rsidR="00FD71E2" w:rsidRPr="00FD71E2" w:rsidRDefault="00B7760D" w:rsidP="00FD71E2">
      <w:pPr>
        <w:pBdr>
          <w:top w:val="nil"/>
          <w:left w:val="nil"/>
          <w:bottom w:val="nil"/>
          <w:right w:val="nil"/>
          <w:between w:val="nil"/>
        </w:pBdr>
        <w:tabs>
          <w:tab w:val="left" w:pos="4253"/>
        </w:tabs>
        <w:spacing w:line="276" w:lineRule="auto"/>
        <w:jc w:val="both"/>
        <w:rPr>
          <w:sz w:val="28"/>
          <w:szCs w:val="28"/>
          <w:lang w:val="uk-UA"/>
        </w:rPr>
      </w:pPr>
      <w:r w:rsidRPr="00653AD0">
        <w:rPr>
          <w:b/>
          <w:sz w:val="28"/>
          <w:szCs w:val="28"/>
          <w:lang w:val="uk-UA"/>
        </w:rPr>
        <w:t>ПІДСТАВА:</w:t>
      </w:r>
      <w:r w:rsidRPr="00653AD0">
        <w:rPr>
          <w:b/>
          <w:spacing w:val="1"/>
          <w:sz w:val="28"/>
          <w:szCs w:val="28"/>
          <w:lang w:val="uk-UA"/>
        </w:rPr>
        <w:t xml:space="preserve"> </w:t>
      </w:r>
      <w:r w:rsidR="00FD71E2" w:rsidRPr="00FD71E2">
        <w:rPr>
          <w:color w:val="000000"/>
          <w:sz w:val="28"/>
          <w:szCs w:val="28"/>
          <w:lang w:val="uk-UA"/>
        </w:rPr>
        <w:t xml:space="preserve">Зміст освітньої програми </w:t>
      </w:r>
      <w:proofErr w:type="spellStart"/>
      <w:r w:rsidR="00FD71E2" w:rsidRPr="00FD71E2">
        <w:rPr>
          <w:color w:val="000000"/>
          <w:sz w:val="28"/>
          <w:szCs w:val="28"/>
          <w:lang w:val="uk-UA"/>
        </w:rPr>
        <w:t>переглянуто</w:t>
      </w:r>
      <w:proofErr w:type="spellEnd"/>
      <w:r w:rsidR="00FD71E2" w:rsidRPr="00FD71E2">
        <w:rPr>
          <w:color w:val="000000"/>
          <w:sz w:val="28"/>
          <w:szCs w:val="28"/>
          <w:lang w:val="uk-UA"/>
        </w:rPr>
        <w:t xml:space="preserve"> у зв’язку із реалізацією заходів щодо</w:t>
      </w:r>
      <w:r w:rsidR="00FD71E2" w:rsidRPr="00FD71E2">
        <w:rPr>
          <w:sz w:val="28"/>
          <w:szCs w:val="28"/>
          <w:lang w:val="uk-UA"/>
        </w:rPr>
        <w:t xml:space="preserve"> </w:t>
      </w:r>
      <w:r w:rsidR="00FD71E2" w:rsidRPr="00FD71E2">
        <w:rPr>
          <w:color w:val="000000"/>
          <w:sz w:val="28"/>
          <w:szCs w:val="28"/>
          <w:lang w:val="uk-UA"/>
        </w:rPr>
        <w:t>оптимізації освітніх програм в УДУНТ (Наказ №07 від 11 березня 2024 р. «Про</w:t>
      </w:r>
      <w:r w:rsidR="00FD71E2" w:rsidRPr="00FD71E2">
        <w:rPr>
          <w:sz w:val="28"/>
          <w:szCs w:val="28"/>
          <w:lang w:val="uk-UA"/>
        </w:rPr>
        <w:t xml:space="preserve"> </w:t>
      </w:r>
      <w:r w:rsidR="00FD71E2" w:rsidRPr="00FD71E2">
        <w:rPr>
          <w:color w:val="000000"/>
          <w:sz w:val="28"/>
          <w:szCs w:val="28"/>
          <w:lang w:val="uk-UA"/>
        </w:rPr>
        <w:t>нормування загальних освітніх компонентів в освітніх програмах») та з урахуванням</w:t>
      </w:r>
      <w:r w:rsidR="00FD71E2">
        <w:rPr>
          <w:sz w:val="28"/>
          <w:szCs w:val="28"/>
          <w:lang w:val="uk-UA"/>
        </w:rPr>
        <w:t xml:space="preserve"> </w:t>
      </w:r>
      <w:r w:rsidR="00FD71E2" w:rsidRPr="00FD71E2">
        <w:rPr>
          <w:color w:val="000000"/>
          <w:sz w:val="28"/>
          <w:szCs w:val="28"/>
          <w:lang w:val="uk-UA"/>
        </w:rPr>
        <w:t>пропози</w:t>
      </w:r>
      <w:r w:rsidR="00FD71E2">
        <w:rPr>
          <w:color w:val="000000"/>
          <w:sz w:val="28"/>
          <w:szCs w:val="28"/>
          <w:lang w:val="uk-UA"/>
        </w:rPr>
        <w:t xml:space="preserve">цій від </w:t>
      </w:r>
      <w:proofErr w:type="spellStart"/>
      <w:r w:rsidR="00FD71E2" w:rsidRPr="00FD71E2">
        <w:rPr>
          <w:color w:val="000000"/>
          <w:sz w:val="28"/>
          <w:szCs w:val="28"/>
          <w:lang w:val="uk-UA"/>
        </w:rPr>
        <w:t>стейкхолдерів</w:t>
      </w:r>
      <w:proofErr w:type="spellEnd"/>
      <w:r w:rsidR="00FD71E2" w:rsidRPr="00FD71E2">
        <w:rPr>
          <w:color w:val="000000"/>
          <w:sz w:val="28"/>
          <w:szCs w:val="28"/>
          <w:lang w:val="uk-UA"/>
        </w:rPr>
        <w:t xml:space="preserve"> щодо удосконалення освітньої</w:t>
      </w:r>
      <w:r w:rsidR="00FD71E2">
        <w:rPr>
          <w:sz w:val="28"/>
          <w:szCs w:val="28"/>
          <w:lang w:val="uk-UA"/>
        </w:rPr>
        <w:t xml:space="preserve"> </w:t>
      </w:r>
      <w:r w:rsidR="00FD71E2" w:rsidRPr="00FD71E2">
        <w:rPr>
          <w:color w:val="000000"/>
          <w:sz w:val="28"/>
          <w:szCs w:val="28"/>
          <w:lang w:val="uk-UA"/>
        </w:rPr>
        <w:t>програми і продовження її реалізації в УДУНТ.</w:t>
      </w:r>
    </w:p>
    <w:p w:rsidR="00562769" w:rsidRPr="00653AD0" w:rsidRDefault="00562769" w:rsidP="00653AD0">
      <w:pPr>
        <w:spacing w:line="276" w:lineRule="auto"/>
        <w:ind w:firstLine="708"/>
        <w:jc w:val="both"/>
        <w:rPr>
          <w:bCs/>
          <w:sz w:val="28"/>
          <w:szCs w:val="28"/>
          <w:lang w:val="uk-UA"/>
        </w:rPr>
      </w:pPr>
      <w:r w:rsidRPr="00653AD0">
        <w:rPr>
          <w:bCs/>
          <w:sz w:val="28"/>
          <w:szCs w:val="28"/>
          <w:lang w:val="uk-UA"/>
        </w:rPr>
        <w:t>Освітня програма вперше введена в дію наказом ректора Національної металургійної академії України (</w:t>
      </w:r>
      <w:proofErr w:type="spellStart"/>
      <w:r w:rsidRPr="00653AD0">
        <w:rPr>
          <w:bCs/>
          <w:sz w:val="28"/>
          <w:szCs w:val="28"/>
          <w:lang w:val="uk-UA"/>
        </w:rPr>
        <w:t>НМетАУ</w:t>
      </w:r>
      <w:proofErr w:type="spellEnd"/>
      <w:r w:rsidRPr="00653AD0">
        <w:rPr>
          <w:bCs/>
          <w:sz w:val="28"/>
          <w:szCs w:val="28"/>
          <w:lang w:val="uk-UA"/>
        </w:rPr>
        <w:t xml:space="preserve">) № 26-1 від 05.05.2017р. на підставі рішення Вченої ради </w:t>
      </w:r>
      <w:proofErr w:type="spellStart"/>
      <w:r w:rsidRPr="00653AD0">
        <w:rPr>
          <w:bCs/>
          <w:sz w:val="28"/>
          <w:szCs w:val="28"/>
          <w:lang w:val="uk-UA"/>
        </w:rPr>
        <w:t>НМетАУ</w:t>
      </w:r>
      <w:proofErr w:type="spellEnd"/>
      <w:r w:rsidRPr="00653AD0">
        <w:rPr>
          <w:bCs/>
          <w:sz w:val="28"/>
          <w:szCs w:val="28"/>
          <w:lang w:val="uk-UA"/>
        </w:rPr>
        <w:t xml:space="preserve"> від 04.05.2017р. (протокол №4).</w:t>
      </w:r>
    </w:p>
    <w:p w:rsidR="00562769" w:rsidRPr="00653AD0" w:rsidRDefault="00562769" w:rsidP="00653AD0">
      <w:pPr>
        <w:spacing w:line="276" w:lineRule="auto"/>
        <w:jc w:val="both"/>
        <w:rPr>
          <w:bCs/>
          <w:sz w:val="28"/>
          <w:szCs w:val="28"/>
          <w:lang w:val="uk-UA"/>
        </w:rPr>
      </w:pPr>
      <w:r w:rsidRPr="00653AD0">
        <w:rPr>
          <w:bCs/>
          <w:sz w:val="28"/>
          <w:szCs w:val="28"/>
          <w:lang w:val="uk-UA"/>
        </w:rPr>
        <w:t>Зміни до програми вносились:</w:t>
      </w:r>
    </w:p>
    <w:p w:rsidR="007B20D6" w:rsidRPr="00653AD0" w:rsidRDefault="007B20D6" w:rsidP="00653AD0">
      <w:pPr>
        <w:pStyle w:val="aa"/>
        <w:numPr>
          <w:ilvl w:val="0"/>
          <w:numId w:val="12"/>
        </w:numPr>
        <w:jc w:val="both"/>
        <w:rPr>
          <w:rFonts w:ascii="Times New Roman" w:hAnsi="Times New Roman"/>
          <w:bCs/>
          <w:sz w:val="28"/>
          <w:szCs w:val="28"/>
          <w:lang w:val="uk-UA"/>
        </w:rPr>
      </w:pPr>
      <w:r w:rsidRPr="00653AD0">
        <w:rPr>
          <w:rFonts w:ascii="Times New Roman" w:hAnsi="Times New Roman"/>
          <w:bCs/>
          <w:sz w:val="28"/>
          <w:szCs w:val="28"/>
          <w:lang w:val="uk-UA"/>
        </w:rPr>
        <w:t xml:space="preserve">рішенням Вченої ради </w:t>
      </w:r>
      <w:proofErr w:type="spellStart"/>
      <w:r w:rsidRPr="00653AD0">
        <w:rPr>
          <w:rFonts w:ascii="Times New Roman" w:hAnsi="Times New Roman"/>
          <w:bCs/>
          <w:sz w:val="28"/>
          <w:szCs w:val="28"/>
          <w:lang w:val="uk-UA"/>
        </w:rPr>
        <w:t>НМетАУ</w:t>
      </w:r>
      <w:proofErr w:type="spellEnd"/>
      <w:r w:rsidRPr="00653AD0">
        <w:rPr>
          <w:rFonts w:ascii="Times New Roman" w:hAnsi="Times New Roman"/>
          <w:bCs/>
          <w:sz w:val="28"/>
          <w:szCs w:val="28"/>
          <w:lang w:val="uk-UA"/>
        </w:rPr>
        <w:t xml:space="preserve"> від 21.01.2019р., </w:t>
      </w:r>
      <w:r w:rsidR="00815293" w:rsidRPr="00653AD0">
        <w:rPr>
          <w:rFonts w:ascii="Times New Roman" w:hAnsi="Times New Roman"/>
          <w:bCs/>
          <w:sz w:val="28"/>
          <w:szCs w:val="28"/>
          <w:lang w:val="uk-UA"/>
        </w:rPr>
        <w:t xml:space="preserve">протокол №1, наказ </w:t>
      </w:r>
      <w:proofErr w:type="spellStart"/>
      <w:r w:rsidR="00815293" w:rsidRPr="00653AD0">
        <w:rPr>
          <w:rFonts w:ascii="Times New Roman" w:hAnsi="Times New Roman"/>
          <w:bCs/>
          <w:sz w:val="28"/>
          <w:szCs w:val="28"/>
          <w:lang w:val="uk-UA"/>
        </w:rPr>
        <w:t>НМетАУ</w:t>
      </w:r>
      <w:proofErr w:type="spellEnd"/>
      <w:r w:rsidR="00815293" w:rsidRPr="00653AD0">
        <w:rPr>
          <w:rFonts w:ascii="Times New Roman" w:hAnsi="Times New Roman"/>
          <w:bCs/>
          <w:sz w:val="28"/>
          <w:szCs w:val="28"/>
          <w:lang w:val="uk-UA"/>
        </w:rPr>
        <w:t xml:space="preserve"> №09а-</w:t>
      </w:r>
      <w:r w:rsidRPr="00653AD0">
        <w:rPr>
          <w:rFonts w:ascii="Times New Roman" w:hAnsi="Times New Roman"/>
          <w:bCs/>
          <w:sz w:val="28"/>
          <w:szCs w:val="28"/>
          <w:lang w:val="uk-UA"/>
        </w:rPr>
        <w:t>г від 22.02.2019р</w:t>
      </w:r>
      <w:r w:rsidR="00815293" w:rsidRPr="00653AD0">
        <w:rPr>
          <w:rFonts w:ascii="Times New Roman" w:hAnsi="Times New Roman"/>
          <w:bCs/>
          <w:sz w:val="28"/>
          <w:szCs w:val="28"/>
          <w:lang w:val="uk-UA"/>
        </w:rPr>
        <w:t xml:space="preserve">. з метою урахування вимог </w:t>
      </w:r>
      <w:proofErr w:type="spellStart"/>
      <w:r w:rsidR="00815293" w:rsidRPr="00653AD0">
        <w:rPr>
          <w:rFonts w:ascii="Times New Roman" w:hAnsi="Times New Roman"/>
          <w:bCs/>
          <w:sz w:val="28"/>
          <w:szCs w:val="28"/>
          <w:lang w:val="uk-UA"/>
        </w:rPr>
        <w:t>ново</w:t>
      </w:r>
      <w:r w:rsidRPr="00653AD0">
        <w:rPr>
          <w:rFonts w:ascii="Times New Roman" w:hAnsi="Times New Roman"/>
          <w:bCs/>
          <w:sz w:val="28"/>
          <w:szCs w:val="28"/>
          <w:lang w:val="uk-UA"/>
        </w:rPr>
        <w:t>затвердженого</w:t>
      </w:r>
      <w:proofErr w:type="spellEnd"/>
      <w:r w:rsidRPr="00653AD0">
        <w:rPr>
          <w:rFonts w:ascii="Times New Roman" w:hAnsi="Times New Roman"/>
          <w:bCs/>
          <w:sz w:val="28"/>
          <w:szCs w:val="28"/>
          <w:lang w:val="uk-UA"/>
        </w:rPr>
        <w:t xml:space="preserve"> стандарту вищої освіти за спеціальністю 132 Матеріалознавство;</w:t>
      </w:r>
    </w:p>
    <w:p w:rsidR="00F81FF1" w:rsidRPr="00653AD0" w:rsidRDefault="00F81FF1" w:rsidP="00653AD0">
      <w:pPr>
        <w:pStyle w:val="aa"/>
        <w:numPr>
          <w:ilvl w:val="0"/>
          <w:numId w:val="12"/>
        </w:numPr>
        <w:spacing w:after="0"/>
        <w:jc w:val="both"/>
        <w:rPr>
          <w:rFonts w:ascii="Times New Roman" w:hAnsi="Times New Roman"/>
          <w:bCs/>
          <w:sz w:val="28"/>
          <w:szCs w:val="28"/>
          <w:lang w:val="uk-UA"/>
        </w:rPr>
      </w:pPr>
      <w:r w:rsidRPr="00653AD0">
        <w:rPr>
          <w:rFonts w:ascii="Times New Roman" w:hAnsi="Times New Roman"/>
          <w:bCs/>
          <w:sz w:val="28"/>
          <w:szCs w:val="28"/>
          <w:lang w:val="uk-UA"/>
        </w:rPr>
        <w:t xml:space="preserve">рішенням Вченої ради </w:t>
      </w:r>
      <w:proofErr w:type="spellStart"/>
      <w:r w:rsidRPr="00653AD0">
        <w:rPr>
          <w:rFonts w:ascii="Times New Roman" w:hAnsi="Times New Roman"/>
          <w:bCs/>
          <w:sz w:val="28"/>
          <w:szCs w:val="28"/>
          <w:lang w:val="uk-UA"/>
        </w:rPr>
        <w:t>НМетАУ</w:t>
      </w:r>
      <w:proofErr w:type="spellEnd"/>
      <w:r w:rsidRPr="00653AD0">
        <w:rPr>
          <w:rFonts w:ascii="Times New Roman" w:hAnsi="Times New Roman"/>
          <w:bCs/>
          <w:sz w:val="28"/>
          <w:szCs w:val="28"/>
          <w:lang w:val="uk-UA"/>
        </w:rPr>
        <w:t xml:space="preserve"> від </w:t>
      </w:r>
      <w:r w:rsidR="007B20D6" w:rsidRPr="00653AD0">
        <w:rPr>
          <w:rFonts w:ascii="Times New Roman" w:hAnsi="Times New Roman"/>
          <w:bCs/>
          <w:sz w:val="28"/>
          <w:szCs w:val="28"/>
          <w:lang w:val="uk-UA"/>
        </w:rPr>
        <w:t xml:space="preserve">30.03.2021р., протокол №4 (наказ </w:t>
      </w:r>
      <w:proofErr w:type="spellStart"/>
      <w:r w:rsidR="007B20D6" w:rsidRPr="00653AD0">
        <w:rPr>
          <w:rFonts w:ascii="Times New Roman" w:hAnsi="Times New Roman"/>
          <w:bCs/>
          <w:sz w:val="28"/>
          <w:szCs w:val="28"/>
          <w:lang w:val="uk-UA"/>
        </w:rPr>
        <w:t>НМетАУ</w:t>
      </w:r>
      <w:proofErr w:type="spellEnd"/>
      <w:r w:rsidR="007B20D6" w:rsidRPr="00653AD0">
        <w:rPr>
          <w:rFonts w:ascii="Times New Roman" w:hAnsi="Times New Roman"/>
          <w:bCs/>
          <w:sz w:val="28"/>
          <w:szCs w:val="28"/>
          <w:lang w:val="uk-UA"/>
        </w:rPr>
        <w:t xml:space="preserve"> №10 від 06.04.2021р.)</w:t>
      </w:r>
      <w:r w:rsidR="00B7760D" w:rsidRPr="00653AD0">
        <w:rPr>
          <w:rFonts w:ascii="Times New Roman" w:hAnsi="Times New Roman"/>
          <w:bCs/>
          <w:sz w:val="28"/>
          <w:szCs w:val="28"/>
          <w:lang w:val="uk-UA"/>
        </w:rPr>
        <w:t>;</w:t>
      </w:r>
    </w:p>
    <w:p w:rsidR="001244B2" w:rsidRPr="00653AD0" w:rsidRDefault="001244B2" w:rsidP="00653AD0">
      <w:pPr>
        <w:pStyle w:val="aa"/>
        <w:numPr>
          <w:ilvl w:val="0"/>
          <w:numId w:val="12"/>
        </w:numPr>
        <w:jc w:val="both"/>
        <w:rPr>
          <w:rFonts w:ascii="Times New Roman" w:hAnsi="Times New Roman"/>
          <w:sz w:val="28"/>
          <w:szCs w:val="28"/>
          <w:lang w:val="uk-UA"/>
        </w:rPr>
      </w:pPr>
      <w:r w:rsidRPr="00653AD0">
        <w:rPr>
          <w:rFonts w:ascii="Times New Roman" w:hAnsi="Times New Roman"/>
          <w:sz w:val="28"/>
          <w:szCs w:val="28"/>
          <w:lang w:val="uk-UA"/>
        </w:rPr>
        <w:t>рішенням</w:t>
      </w:r>
      <w:r w:rsidRPr="00653AD0">
        <w:rPr>
          <w:rFonts w:ascii="Times New Roman" w:hAnsi="Times New Roman"/>
          <w:spacing w:val="1"/>
          <w:sz w:val="28"/>
          <w:szCs w:val="28"/>
          <w:lang w:val="uk-UA"/>
        </w:rPr>
        <w:t xml:space="preserve"> </w:t>
      </w:r>
      <w:r w:rsidRPr="00653AD0">
        <w:rPr>
          <w:rFonts w:ascii="Times New Roman" w:hAnsi="Times New Roman"/>
          <w:sz w:val="28"/>
          <w:szCs w:val="28"/>
          <w:lang w:val="uk-UA"/>
        </w:rPr>
        <w:t>Вченої</w:t>
      </w:r>
      <w:r w:rsidRPr="00653AD0">
        <w:rPr>
          <w:rFonts w:ascii="Times New Roman" w:hAnsi="Times New Roman"/>
          <w:spacing w:val="1"/>
          <w:sz w:val="28"/>
          <w:szCs w:val="28"/>
          <w:lang w:val="uk-UA"/>
        </w:rPr>
        <w:t xml:space="preserve"> </w:t>
      </w:r>
      <w:r w:rsidRPr="00653AD0">
        <w:rPr>
          <w:rFonts w:ascii="Times New Roman" w:hAnsi="Times New Roman"/>
          <w:sz w:val="28"/>
          <w:szCs w:val="28"/>
          <w:lang w:val="uk-UA"/>
        </w:rPr>
        <w:t>ради</w:t>
      </w:r>
      <w:r w:rsidRPr="00653AD0">
        <w:rPr>
          <w:rFonts w:ascii="Times New Roman" w:hAnsi="Times New Roman"/>
          <w:spacing w:val="1"/>
          <w:sz w:val="28"/>
          <w:szCs w:val="28"/>
          <w:lang w:val="uk-UA"/>
        </w:rPr>
        <w:t xml:space="preserve"> </w:t>
      </w:r>
      <w:r w:rsidRPr="00653AD0">
        <w:rPr>
          <w:rFonts w:ascii="Times New Roman" w:hAnsi="Times New Roman"/>
          <w:sz w:val="28"/>
          <w:szCs w:val="28"/>
          <w:lang w:val="uk-UA"/>
        </w:rPr>
        <w:t>Українського</w:t>
      </w:r>
      <w:r w:rsidRPr="00653AD0">
        <w:rPr>
          <w:rFonts w:ascii="Times New Roman" w:hAnsi="Times New Roman"/>
          <w:spacing w:val="1"/>
          <w:sz w:val="28"/>
          <w:szCs w:val="28"/>
          <w:lang w:val="uk-UA"/>
        </w:rPr>
        <w:t xml:space="preserve"> </w:t>
      </w:r>
      <w:r w:rsidRPr="00653AD0">
        <w:rPr>
          <w:rFonts w:ascii="Times New Roman" w:hAnsi="Times New Roman"/>
          <w:sz w:val="28"/>
          <w:szCs w:val="28"/>
          <w:lang w:val="uk-UA"/>
        </w:rPr>
        <w:t>державного</w:t>
      </w:r>
      <w:r w:rsidRPr="00653AD0">
        <w:rPr>
          <w:rFonts w:ascii="Times New Roman" w:hAnsi="Times New Roman"/>
          <w:spacing w:val="1"/>
          <w:sz w:val="28"/>
          <w:szCs w:val="28"/>
          <w:lang w:val="uk-UA"/>
        </w:rPr>
        <w:t xml:space="preserve"> </w:t>
      </w:r>
      <w:r w:rsidRPr="00653AD0">
        <w:rPr>
          <w:rFonts w:ascii="Times New Roman" w:hAnsi="Times New Roman"/>
          <w:sz w:val="28"/>
          <w:szCs w:val="28"/>
          <w:lang w:val="uk-UA"/>
        </w:rPr>
        <w:t>університету</w:t>
      </w:r>
      <w:r w:rsidRPr="00653AD0">
        <w:rPr>
          <w:rFonts w:ascii="Times New Roman" w:hAnsi="Times New Roman"/>
          <w:spacing w:val="1"/>
          <w:sz w:val="28"/>
          <w:szCs w:val="28"/>
          <w:lang w:val="uk-UA"/>
        </w:rPr>
        <w:t xml:space="preserve"> </w:t>
      </w:r>
      <w:r w:rsidRPr="00653AD0">
        <w:rPr>
          <w:rFonts w:ascii="Times New Roman" w:hAnsi="Times New Roman"/>
          <w:sz w:val="28"/>
          <w:szCs w:val="28"/>
          <w:lang w:val="uk-UA"/>
        </w:rPr>
        <w:t>науки</w:t>
      </w:r>
      <w:r w:rsidRPr="00653AD0">
        <w:rPr>
          <w:rFonts w:ascii="Times New Roman" w:hAnsi="Times New Roman"/>
          <w:spacing w:val="66"/>
          <w:sz w:val="28"/>
          <w:szCs w:val="28"/>
          <w:lang w:val="uk-UA"/>
        </w:rPr>
        <w:t xml:space="preserve"> </w:t>
      </w:r>
      <w:r w:rsidRPr="00653AD0">
        <w:rPr>
          <w:rFonts w:ascii="Times New Roman" w:hAnsi="Times New Roman"/>
          <w:sz w:val="28"/>
          <w:szCs w:val="28"/>
          <w:lang w:val="uk-UA"/>
        </w:rPr>
        <w:t>і</w:t>
      </w:r>
      <w:r w:rsidRPr="00653AD0">
        <w:rPr>
          <w:rFonts w:ascii="Times New Roman" w:hAnsi="Times New Roman"/>
          <w:spacing w:val="1"/>
          <w:sz w:val="28"/>
          <w:szCs w:val="28"/>
          <w:lang w:val="uk-UA"/>
        </w:rPr>
        <w:t xml:space="preserve"> </w:t>
      </w:r>
      <w:r w:rsidRPr="00653AD0">
        <w:rPr>
          <w:rFonts w:ascii="Times New Roman" w:hAnsi="Times New Roman"/>
          <w:sz w:val="28"/>
          <w:szCs w:val="28"/>
          <w:lang w:val="uk-UA"/>
        </w:rPr>
        <w:t>технологій</w:t>
      </w:r>
      <w:r w:rsidRPr="00653AD0">
        <w:rPr>
          <w:rFonts w:ascii="Times New Roman" w:hAnsi="Times New Roman"/>
          <w:spacing w:val="1"/>
          <w:sz w:val="28"/>
          <w:szCs w:val="28"/>
          <w:lang w:val="uk-UA"/>
        </w:rPr>
        <w:t xml:space="preserve"> </w:t>
      </w:r>
      <w:r w:rsidRPr="00653AD0">
        <w:rPr>
          <w:rFonts w:ascii="Times New Roman" w:hAnsi="Times New Roman"/>
          <w:sz w:val="28"/>
          <w:szCs w:val="28"/>
          <w:lang w:val="uk-UA"/>
        </w:rPr>
        <w:t>(УДУНТ)</w:t>
      </w:r>
      <w:r w:rsidRPr="00653AD0">
        <w:rPr>
          <w:rFonts w:ascii="Times New Roman" w:hAnsi="Times New Roman"/>
          <w:spacing w:val="1"/>
          <w:sz w:val="28"/>
          <w:szCs w:val="28"/>
          <w:lang w:val="uk-UA"/>
        </w:rPr>
        <w:t xml:space="preserve"> </w:t>
      </w:r>
      <w:r w:rsidRPr="00653AD0">
        <w:rPr>
          <w:rFonts w:ascii="Times New Roman" w:hAnsi="Times New Roman"/>
          <w:sz w:val="28"/>
          <w:szCs w:val="28"/>
          <w:lang w:val="uk-UA"/>
        </w:rPr>
        <w:t>від</w:t>
      </w:r>
      <w:r w:rsidRPr="00653AD0">
        <w:rPr>
          <w:rFonts w:ascii="Times New Roman" w:hAnsi="Times New Roman"/>
          <w:spacing w:val="1"/>
          <w:sz w:val="28"/>
          <w:szCs w:val="28"/>
          <w:lang w:val="uk-UA"/>
        </w:rPr>
        <w:t xml:space="preserve"> </w:t>
      </w:r>
      <w:r w:rsidRPr="00653AD0">
        <w:rPr>
          <w:rFonts w:ascii="Times New Roman" w:hAnsi="Times New Roman"/>
          <w:sz w:val="28"/>
          <w:szCs w:val="28"/>
          <w:lang w:val="uk-UA"/>
        </w:rPr>
        <w:t>28.12.2021р.,</w:t>
      </w:r>
      <w:r w:rsidRPr="00653AD0">
        <w:rPr>
          <w:rFonts w:ascii="Times New Roman" w:hAnsi="Times New Roman"/>
          <w:spacing w:val="1"/>
          <w:sz w:val="28"/>
          <w:szCs w:val="28"/>
          <w:lang w:val="uk-UA"/>
        </w:rPr>
        <w:t xml:space="preserve"> </w:t>
      </w:r>
      <w:r w:rsidRPr="00653AD0">
        <w:rPr>
          <w:rFonts w:ascii="Times New Roman" w:hAnsi="Times New Roman"/>
          <w:sz w:val="28"/>
          <w:szCs w:val="28"/>
          <w:lang w:val="uk-UA"/>
        </w:rPr>
        <w:t>протокол</w:t>
      </w:r>
      <w:r w:rsidRPr="00653AD0">
        <w:rPr>
          <w:rFonts w:ascii="Times New Roman" w:hAnsi="Times New Roman"/>
          <w:spacing w:val="1"/>
          <w:sz w:val="28"/>
          <w:szCs w:val="28"/>
          <w:lang w:val="uk-UA"/>
        </w:rPr>
        <w:t xml:space="preserve"> </w:t>
      </w:r>
      <w:r w:rsidRPr="00653AD0">
        <w:rPr>
          <w:rFonts w:ascii="Times New Roman" w:hAnsi="Times New Roman"/>
          <w:sz w:val="28"/>
          <w:szCs w:val="28"/>
          <w:lang w:val="uk-UA"/>
        </w:rPr>
        <w:t>№3</w:t>
      </w:r>
      <w:r w:rsidRPr="00653AD0">
        <w:rPr>
          <w:rFonts w:ascii="Times New Roman" w:hAnsi="Times New Roman"/>
          <w:spacing w:val="1"/>
          <w:sz w:val="28"/>
          <w:szCs w:val="28"/>
          <w:lang w:val="uk-UA"/>
        </w:rPr>
        <w:t xml:space="preserve"> </w:t>
      </w:r>
      <w:r w:rsidRPr="00653AD0">
        <w:rPr>
          <w:rFonts w:ascii="Times New Roman" w:hAnsi="Times New Roman"/>
          <w:sz w:val="28"/>
          <w:szCs w:val="28"/>
          <w:lang w:val="uk-UA"/>
        </w:rPr>
        <w:t>(наказ</w:t>
      </w:r>
      <w:r w:rsidRPr="00653AD0">
        <w:rPr>
          <w:rFonts w:ascii="Times New Roman" w:hAnsi="Times New Roman"/>
          <w:spacing w:val="1"/>
          <w:sz w:val="28"/>
          <w:szCs w:val="28"/>
          <w:lang w:val="uk-UA"/>
        </w:rPr>
        <w:t xml:space="preserve"> </w:t>
      </w:r>
      <w:r w:rsidRPr="00653AD0">
        <w:rPr>
          <w:rFonts w:ascii="Times New Roman" w:hAnsi="Times New Roman"/>
          <w:sz w:val="28"/>
          <w:szCs w:val="28"/>
          <w:lang w:val="uk-UA"/>
        </w:rPr>
        <w:t>УДУНТ</w:t>
      </w:r>
      <w:r w:rsidRPr="00653AD0">
        <w:rPr>
          <w:rFonts w:ascii="Times New Roman" w:hAnsi="Times New Roman"/>
          <w:spacing w:val="1"/>
          <w:sz w:val="28"/>
          <w:szCs w:val="28"/>
          <w:lang w:val="uk-UA"/>
        </w:rPr>
        <w:t xml:space="preserve"> </w:t>
      </w:r>
      <w:r w:rsidRPr="00653AD0">
        <w:rPr>
          <w:rFonts w:ascii="Times New Roman" w:hAnsi="Times New Roman"/>
          <w:sz w:val="28"/>
          <w:szCs w:val="28"/>
          <w:lang w:val="uk-UA"/>
        </w:rPr>
        <w:t>№</w:t>
      </w:r>
      <w:r w:rsidRPr="00653AD0">
        <w:rPr>
          <w:rFonts w:ascii="Times New Roman" w:hAnsi="Times New Roman"/>
          <w:spacing w:val="1"/>
          <w:sz w:val="28"/>
          <w:szCs w:val="28"/>
          <w:lang w:val="uk-UA"/>
        </w:rPr>
        <w:t xml:space="preserve"> </w:t>
      </w:r>
      <w:r w:rsidRPr="00653AD0">
        <w:rPr>
          <w:rFonts w:ascii="Times New Roman" w:hAnsi="Times New Roman"/>
          <w:sz w:val="28"/>
          <w:szCs w:val="28"/>
          <w:lang w:val="uk-UA"/>
        </w:rPr>
        <w:t>43</w:t>
      </w:r>
      <w:r w:rsidRPr="00653AD0">
        <w:rPr>
          <w:rFonts w:ascii="Times New Roman" w:hAnsi="Times New Roman"/>
          <w:spacing w:val="1"/>
          <w:sz w:val="28"/>
          <w:szCs w:val="28"/>
          <w:lang w:val="uk-UA"/>
        </w:rPr>
        <w:t xml:space="preserve"> </w:t>
      </w:r>
      <w:r w:rsidRPr="00653AD0">
        <w:rPr>
          <w:rFonts w:ascii="Times New Roman" w:hAnsi="Times New Roman"/>
          <w:sz w:val="28"/>
          <w:szCs w:val="28"/>
          <w:lang w:val="uk-UA"/>
        </w:rPr>
        <w:t>від</w:t>
      </w:r>
      <w:r w:rsidRPr="00653AD0">
        <w:rPr>
          <w:rFonts w:ascii="Times New Roman" w:hAnsi="Times New Roman"/>
          <w:spacing w:val="1"/>
          <w:sz w:val="28"/>
          <w:szCs w:val="28"/>
          <w:lang w:val="uk-UA"/>
        </w:rPr>
        <w:t xml:space="preserve"> </w:t>
      </w:r>
      <w:r w:rsidRPr="00653AD0">
        <w:rPr>
          <w:rFonts w:ascii="Times New Roman" w:hAnsi="Times New Roman"/>
          <w:sz w:val="28"/>
          <w:szCs w:val="28"/>
          <w:lang w:val="uk-UA"/>
        </w:rPr>
        <w:t>28.12.2021р.) згідно з Наказом МОН України від 26.04.2021р. № 464 "Про утворення</w:t>
      </w:r>
      <w:r w:rsidRPr="00653AD0">
        <w:rPr>
          <w:rFonts w:ascii="Times New Roman" w:hAnsi="Times New Roman"/>
          <w:spacing w:val="1"/>
          <w:sz w:val="28"/>
          <w:szCs w:val="28"/>
          <w:lang w:val="uk-UA"/>
        </w:rPr>
        <w:t xml:space="preserve"> </w:t>
      </w:r>
      <w:r w:rsidRPr="00653AD0">
        <w:rPr>
          <w:rFonts w:ascii="Times New Roman" w:hAnsi="Times New Roman"/>
          <w:sz w:val="28"/>
          <w:szCs w:val="28"/>
          <w:lang w:val="uk-UA"/>
        </w:rPr>
        <w:t>Українського</w:t>
      </w:r>
      <w:r w:rsidRPr="00653AD0">
        <w:rPr>
          <w:rFonts w:ascii="Times New Roman" w:hAnsi="Times New Roman"/>
          <w:spacing w:val="1"/>
          <w:sz w:val="28"/>
          <w:szCs w:val="28"/>
          <w:lang w:val="uk-UA"/>
        </w:rPr>
        <w:t xml:space="preserve"> </w:t>
      </w:r>
      <w:r w:rsidRPr="00653AD0">
        <w:rPr>
          <w:rFonts w:ascii="Times New Roman" w:hAnsi="Times New Roman"/>
          <w:sz w:val="28"/>
          <w:szCs w:val="28"/>
          <w:lang w:val="uk-UA"/>
        </w:rPr>
        <w:t>державного</w:t>
      </w:r>
      <w:r w:rsidRPr="00653AD0">
        <w:rPr>
          <w:rFonts w:ascii="Times New Roman" w:hAnsi="Times New Roman"/>
          <w:spacing w:val="1"/>
          <w:sz w:val="28"/>
          <w:szCs w:val="28"/>
          <w:lang w:val="uk-UA"/>
        </w:rPr>
        <w:t xml:space="preserve"> </w:t>
      </w:r>
      <w:r w:rsidRPr="00653AD0">
        <w:rPr>
          <w:rFonts w:ascii="Times New Roman" w:hAnsi="Times New Roman"/>
          <w:sz w:val="28"/>
          <w:szCs w:val="28"/>
          <w:lang w:val="uk-UA"/>
        </w:rPr>
        <w:t>університету</w:t>
      </w:r>
      <w:r w:rsidRPr="00653AD0">
        <w:rPr>
          <w:rFonts w:ascii="Times New Roman" w:hAnsi="Times New Roman"/>
          <w:spacing w:val="1"/>
          <w:sz w:val="28"/>
          <w:szCs w:val="28"/>
          <w:lang w:val="uk-UA"/>
        </w:rPr>
        <w:t xml:space="preserve"> </w:t>
      </w:r>
      <w:r w:rsidRPr="00653AD0">
        <w:rPr>
          <w:rFonts w:ascii="Times New Roman" w:hAnsi="Times New Roman"/>
          <w:sz w:val="28"/>
          <w:szCs w:val="28"/>
          <w:lang w:val="uk-UA"/>
        </w:rPr>
        <w:t>науки</w:t>
      </w:r>
      <w:r w:rsidRPr="00653AD0">
        <w:rPr>
          <w:rFonts w:ascii="Times New Roman" w:hAnsi="Times New Roman"/>
          <w:spacing w:val="1"/>
          <w:sz w:val="28"/>
          <w:szCs w:val="28"/>
          <w:lang w:val="uk-UA"/>
        </w:rPr>
        <w:t xml:space="preserve"> </w:t>
      </w:r>
      <w:r w:rsidRPr="00653AD0">
        <w:rPr>
          <w:rFonts w:ascii="Times New Roman" w:hAnsi="Times New Roman"/>
          <w:sz w:val="28"/>
          <w:szCs w:val="28"/>
          <w:lang w:val="uk-UA"/>
        </w:rPr>
        <w:t>і</w:t>
      </w:r>
      <w:r w:rsidRPr="00653AD0">
        <w:rPr>
          <w:rFonts w:ascii="Times New Roman" w:hAnsi="Times New Roman"/>
          <w:spacing w:val="1"/>
          <w:sz w:val="28"/>
          <w:szCs w:val="28"/>
          <w:lang w:val="uk-UA"/>
        </w:rPr>
        <w:t xml:space="preserve"> </w:t>
      </w:r>
      <w:r w:rsidRPr="00653AD0">
        <w:rPr>
          <w:rFonts w:ascii="Times New Roman" w:hAnsi="Times New Roman"/>
          <w:sz w:val="28"/>
          <w:szCs w:val="28"/>
          <w:lang w:val="uk-UA"/>
        </w:rPr>
        <w:t>технологій"</w:t>
      </w:r>
      <w:r w:rsidRPr="00653AD0">
        <w:rPr>
          <w:rFonts w:ascii="Times New Roman" w:hAnsi="Times New Roman"/>
          <w:spacing w:val="1"/>
          <w:sz w:val="28"/>
          <w:szCs w:val="28"/>
          <w:lang w:val="uk-UA"/>
        </w:rPr>
        <w:t xml:space="preserve"> </w:t>
      </w:r>
      <w:r w:rsidRPr="00653AD0">
        <w:rPr>
          <w:rFonts w:ascii="Times New Roman" w:hAnsi="Times New Roman"/>
          <w:sz w:val="28"/>
          <w:szCs w:val="28"/>
          <w:lang w:val="uk-UA"/>
        </w:rPr>
        <w:t>освітньо-професійна</w:t>
      </w:r>
      <w:r w:rsidRPr="00653AD0">
        <w:rPr>
          <w:rFonts w:ascii="Times New Roman" w:hAnsi="Times New Roman"/>
          <w:spacing w:val="1"/>
          <w:sz w:val="28"/>
          <w:szCs w:val="28"/>
          <w:lang w:val="uk-UA"/>
        </w:rPr>
        <w:t xml:space="preserve"> </w:t>
      </w:r>
      <w:r w:rsidRPr="00653AD0">
        <w:rPr>
          <w:rFonts w:ascii="Times New Roman" w:hAnsi="Times New Roman"/>
          <w:sz w:val="28"/>
          <w:szCs w:val="28"/>
          <w:lang w:val="uk-UA"/>
        </w:rPr>
        <w:t>програма</w:t>
      </w:r>
      <w:r w:rsidRPr="00653AD0">
        <w:rPr>
          <w:rFonts w:ascii="Times New Roman" w:hAnsi="Times New Roman"/>
          <w:spacing w:val="1"/>
          <w:sz w:val="28"/>
          <w:szCs w:val="28"/>
          <w:lang w:val="uk-UA"/>
        </w:rPr>
        <w:t xml:space="preserve"> </w:t>
      </w:r>
      <w:r w:rsidRPr="00653AD0">
        <w:rPr>
          <w:rFonts w:ascii="Times New Roman" w:hAnsi="Times New Roman"/>
          <w:sz w:val="28"/>
          <w:szCs w:val="28"/>
          <w:lang w:val="uk-UA"/>
        </w:rPr>
        <w:t>"Термічна обробка металів"</w:t>
      </w:r>
      <w:r w:rsidRPr="00653AD0">
        <w:rPr>
          <w:rFonts w:ascii="Times New Roman" w:hAnsi="Times New Roman"/>
          <w:spacing w:val="1"/>
          <w:sz w:val="28"/>
          <w:szCs w:val="28"/>
          <w:lang w:val="uk-UA"/>
        </w:rPr>
        <w:t xml:space="preserve"> </w:t>
      </w:r>
      <w:r w:rsidRPr="00653AD0">
        <w:rPr>
          <w:rFonts w:ascii="Times New Roman" w:hAnsi="Times New Roman"/>
          <w:sz w:val="28"/>
          <w:szCs w:val="28"/>
          <w:lang w:val="uk-UA"/>
        </w:rPr>
        <w:t>другого</w:t>
      </w:r>
      <w:r w:rsidRPr="00653AD0">
        <w:rPr>
          <w:rFonts w:ascii="Times New Roman" w:hAnsi="Times New Roman"/>
          <w:spacing w:val="1"/>
          <w:sz w:val="28"/>
          <w:szCs w:val="28"/>
          <w:lang w:val="uk-UA"/>
        </w:rPr>
        <w:t xml:space="preserve"> </w:t>
      </w:r>
      <w:r w:rsidRPr="00653AD0">
        <w:rPr>
          <w:rFonts w:ascii="Times New Roman" w:hAnsi="Times New Roman"/>
          <w:sz w:val="28"/>
          <w:szCs w:val="28"/>
          <w:lang w:val="uk-UA"/>
        </w:rPr>
        <w:t>(магістерського)</w:t>
      </w:r>
      <w:r w:rsidRPr="00653AD0">
        <w:rPr>
          <w:rFonts w:ascii="Times New Roman" w:hAnsi="Times New Roman"/>
          <w:spacing w:val="16"/>
          <w:sz w:val="28"/>
          <w:szCs w:val="28"/>
          <w:lang w:val="uk-UA"/>
        </w:rPr>
        <w:t xml:space="preserve"> </w:t>
      </w:r>
      <w:r w:rsidRPr="00653AD0">
        <w:rPr>
          <w:rFonts w:ascii="Times New Roman" w:hAnsi="Times New Roman"/>
          <w:sz w:val="28"/>
          <w:szCs w:val="28"/>
          <w:lang w:val="uk-UA"/>
        </w:rPr>
        <w:t>рівня</w:t>
      </w:r>
      <w:r w:rsidRPr="00653AD0">
        <w:rPr>
          <w:rFonts w:ascii="Times New Roman" w:hAnsi="Times New Roman"/>
          <w:spacing w:val="19"/>
          <w:sz w:val="28"/>
          <w:szCs w:val="28"/>
          <w:lang w:val="uk-UA"/>
        </w:rPr>
        <w:t xml:space="preserve"> </w:t>
      </w:r>
      <w:r w:rsidRPr="00653AD0">
        <w:rPr>
          <w:rFonts w:ascii="Times New Roman" w:hAnsi="Times New Roman"/>
          <w:sz w:val="28"/>
          <w:szCs w:val="28"/>
          <w:lang w:val="uk-UA"/>
        </w:rPr>
        <w:t>вищої</w:t>
      </w:r>
      <w:r w:rsidRPr="00653AD0">
        <w:rPr>
          <w:rFonts w:ascii="Times New Roman" w:hAnsi="Times New Roman"/>
          <w:spacing w:val="18"/>
          <w:sz w:val="28"/>
          <w:szCs w:val="28"/>
          <w:lang w:val="uk-UA"/>
        </w:rPr>
        <w:t xml:space="preserve"> </w:t>
      </w:r>
      <w:r w:rsidRPr="00653AD0">
        <w:rPr>
          <w:rFonts w:ascii="Times New Roman" w:hAnsi="Times New Roman"/>
          <w:sz w:val="28"/>
          <w:szCs w:val="28"/>
          <w:lang w:val="uk-UA"/>
        </w:rPr>
        <w:t>освіти</w:t>
      </w:r>
      <w:r w:rsidRPr="00653AD0">
        <w:rPr>
          <w:rFonts w:ascii="Times New Roman" w:hAnsi="Times New Roman"/>
          <w:spacing w:val="18"/>
          <w:sz w:val="28"/>
          <w:szCs w:val="28"/>
          <w:lang w:val="uk-UA"/>
        </w:rPr>
        <w:t xml:space="preserve"> </w:t>
      </w:r>
      <w:r w:rsidRPr="00653AD0">
        <w:rPr>
          <w:rFonts w:ascii="Times New Roman" w:hAnsi="Times New Roman"/>
          <w:sz w:val="28"/>
          <w:szCs w:val="28"/>
          <w:lang w:val="uk-UA"/>
        </w:rPr>
        <w:t>започаткована</w:t>
      </w:r>
      <w:r w:rsidRPr="00653AD0">
        <w:rPr>
          <w:rFonts w:ascii="Times New Roman" w:hAnsi="Times New Roman"/>
          <w:spacing w:val="17"/>
          <w:sz w:val="28"/>
          <w:szCs w:val="28"/>
          <w:lang w:val="uk-UA"/>
        </w:rPr>
        <w:t xml:space="preserve"> </w:t>
      </w:r>
      <w:r w:rsidRPr="00653AD0">
        <w:rPr>
          <w:rFonts w:ascii="Times New Roman" w:hAnsi="Times New Roman"/>
          <w:sz w:val="28"/>
          <w:szCs w:val="28"/>
          <w:lang w:val="uk-UA"/>
        </w:rPr>
        <w:t>з</w:t>
      </w:r>
      <w:r w:rsidRPr="00653AD0">
        <w:rPr>
          <w:rFonts w:ascii="Times New Roman" w:hAnsi="Times New Roman"/>
          <w:spacing w:val="16"/>
          <w:sz w:val="28"/>
          <w:szCs w:val="28"/>
          <w:lang w:val="uk-UA"/>
        </w:rPr>
        <w:t xml:space="preserve"> </w:t>
      </w:r>
      <w:r w:rsidRPr="00653AD0">
        <w:rPr>
          <w:rFonts w:ascii="Times New Roman" w:hAnsi="Times New Roman"/>
          <w:sz w:val="28"/>
          <w:szCs w:val="28"/>
          <w:lang w:val="uk-UA"/>
        </w:rPr>
        <w:t>метою</w:t>
      </w:r>
      <w:r w:rsidRPr="00653AD0">
        <w:rPr>
          <w:rFonts w:ascii="Times New Roman" w:hAnsi="Times New Roman"/>
          <w:spacing w:val="16"/>
          <w:sz w:val="28"/>
          <w:szCs w:val="28"/>
          <w:lang w:val="uk-UA"/>
        </w:rPr>
        <w:t xml:space="preserve"> </w:t>
      </w:r>
      <w:r w:rsidRPr="00653AD0">
        <w:rPr>
          <w:rFonts w:ascii="Times New Roman" w:hAnsi="Times New Roman"/>
          <w:sz w:val="28"/>
          <w:szCs w:val="28"/>
          <w:lang w:val="uk-UA"/>
        </w:rPr>
        <w:t>продовження</w:t>
      </w:r>
      <w:r w:rsidRPr="00653AD0">
        <w:rPr>
          <w:rFonts w:ascii="Times New Roman" w:hAnsi="Times New Roman"/>
          <w:spacing w:val="19"/>
          <w:sz w:val="28"/>
          <w:szCs w:val="28"/>
          <w:lang w:val="uk-UA"/>
        </w:rPr>
        <w:t xml:space="preserve"> </w:t>
      </w:r>
      <w:r w:rsidRPr="00653AD0">
        <w:rPr>
          <w:rFonts w:ascii="Times New Roman" w:hAnsi="Times New Roman"/>
          <w:sz w:val="28"/>
          <w:szCs w:val="28"/>
          <w:lang w:val="uk-UA"/>
        </w:rPr>
        <w:t>її</w:t>
      </w:r>
      <w:r w:rsidRPr="00653AD0">
        <w:rPr>
          <w:rFonts w:ascii="Times New Roman" w:hAnsi="Times New Roman"/>
          <w:spacing w:val="17"/>
          <w:sz w:val="28"/>
          <w:szCs w:val="28"/>
          <w:lang w:val="uk-UA"/>
        </w:rPr>
        <w:t xml:space="preserve"> </w:t>
      </w:r>
      <w:r w:rsidRPr="00653AD0">
        <w:rPr>
          <w:rFonts w:ascii="Times New Roman" w:hAnsi="Times New Roman"/>
          <w:sz w:val="28"/>
          <w:szCs w:val="28"/>
          <w:lang w:val="uk-UA"/>
        </w:rPr>
        <w:t>реалізації</w:t>
      </w:r>
      <w:r w:rsidRPr="00653AD0">
        <w:rPr>
          <w:rFonts w:ascii="Times New Roman" w:hAnsi="Times New Roman"/>
          <w:spacing w:val="-62"/>
          <w:sz w:val="28"/>
          <w:szCs w:val="28"/>
          <w:lang w:val="uk-UA"/>
        </w:rPr>
        <w:t xml:space="preserve"> </w:t>
      </w:r>
      <w:r w:rsidRPr="00653AD0">
        <w:rPr>
          <w:rFonts w:ascii="Times New Roman" w:hAnsi="Times New Roman"/>
          <w:sz w:val="28"/>
          <w:szCs w:val="28"/>
          <w:lang w:val="uk-UA"/>
        </w:rPr>
        <w:t>в</w:t>
      </w:r>
      <w:r w:rsidRPr="00653AD0">
        <w:rPr>
          <w:rFonts w:ascii="Times New Roman" w:hAnsi="Times New Roman"/>
          <w:spacing w:val="3"/>
          <w:sz w:val="28"/>
          <w:szCs w:val="28"/>
          <w:lang w:val="uk-UA"/>
        </w:rPr>
        <w:t xml:space="preserve"> </w:t>
      </w:r>
      <w:r w:rsidRPr="00653AD0">
        <w:rPr>
          <w:rFonts w:ascii="Times New Roman" w:hAnsi="Times New Roman"/>
          <w:sz w:val="28"/>
          <w:szCs w:val="28"/>
          <w:lang w:val="uk-UA"/>
        </w:rPr>
        <w:t>Українському</w:t>
      </w:r>
      <w:r w:rsidRPr="00653AD0">
        <w:rPr>
          <w:rFonts w:ascii="Times New Roman" w:hAnsi="Times New Roman"/>
          <w:spacing w:val="1"/>
          <w:sz w:val="28"/>
          <w:szCs w:val="28"/>
          <w:lang w:val="uk-UA"/>
        </w:rPr>
        <w:t xml:space="preserve"> </w:t>
      </w:r>
      <w:r w:rsidRPr="00653AD0">
        <w:rPr>
          <w:rFonts w:ascii="Times New Roman" w:hAnsi="Times New Roman"/>
          <w:sz w:val="28"/>
          <w:szCs w:val="28"/>
          <w:lang w:val="uk-UA"/>
        </w:rPr>
        <w:t>державному</w:t>
      </w:r>
      <w:r w:rsidRPr="00653AD0">
        <w:rPr>
          <w:rFonts w:ascii="Times New Roman" w:hAnsi="Times New Roman"/>
          <w:spacing w:val="2"/>
          <w:sz w:val="28"/>
          <w:szCs w:val="28"/>
          <w:lang w:val="uk-UA"/>
        </w:rPr>
        <w:t xml:space="preserve"> </w:t>
      </w:r>
      <w:r w:rsidRPr="00653AD0">
        <w:rPr>
          <w:rFonts w:ascii="Times New Roman" w:hAnsi="Times New Roman"/>
          <w:sz w:val="28"/>
          <w:szCs w:val="28"/>
          <w:lang w:val="uk-UA"/>
        </w:rPr>
        <w:t>університеті</w:t>
      </w:r>
      <w:r w:rsidRPr="00653AD0">
        <w:rPr>
          <w:rFonts w:ascii="Times New Roman" w:hAnsi="Times New Roman"/>
          <w:spacing w:val="1"/>
          <w:sz w:val="28"/>
          <w:szCs w:val="28"/>
          <w:lang w:val="uk-UA"/>
        </w:rPr>
        <w:t xml:space="preserve"> </w:t>
      </w:r>
      <w:r w:rsidRPr="00653AD0">
        <w:rPr>
          <w:rFonts w:ascii="Times New Roman" w:hAnsi="Times New Roman"/>
          <w:sz w:val="28"/>
          <w:szCs w:val="28"/>
          <w:lang w:val="uk-UA"/>
        </w:rPr>
        <w:t>науки</w:t>
      </w:r>
      <w:r w:rsidRPr="00653AD0">
        <w:rPr>
          <w:rFonts w:ascii="Times New Roman" w:hAnsi="Times New Roman"/>
          <w:spacing w:val="2"/>
          <w:sz w:val="28"/>
          <w:szCs w:val="28"/>
          <w:lang w:val="uk-UA"/>
        </w:rPr>
        <w:t xml:space="preserve"> </w:t>
      </w:r>
      <w:r w:rsidR="00B7760D" w:rsidRPr="00653AD0">
        <w:rPr>
          <w:rFonts w:ascii="Times New Roman" w:hAnsi="Times New Roman"/>
          <w:sz w:val="28"/>
          <w:szCs w:val="28"/>
          <w:lang w:val="uk-UA"/>
        </w:rPr>
        <w:t>і технологій;</w:t>
      </w:r>
    </w:p>
    <w:p w:rsidR="00D5521B" w:rsidRPr="00653AD0" w:rsidRDefault="00A01F51" w:rsidP="00653AD0">
      <w:pPr>
        <w:spacing w:line="276" w:lineRule="auto"/>
        <w:ind w:firstLine="360"/>
        <w:jc w:val="both"/>
        <w:rPr>
          <w:bCs/>
          <w:sz w:val="28"/>
          <w:szCs w:val="28"/>
          <w:lang w:val="uk-UA"/>
        </w:rPr>
      </w:pPr>
      <w:r w:rsidRPr="00653AD0">
        <w:rPr>
          <w:bCs/>
          <w:sz w:val="28"/>
          <w:szCs w:val="28"/>
          <w:lang w:val="uk-UA"/>
        </w:rPr>
        <w:lastRenderedPageBreak/>
        <w:t xml:space="preserve">Програму акредитовано </w:t>
      </w:r>
      <w:r w:rsidR="007B20D6" w:rsidRPr="00653AD0">
        <w:rPr>
          <w:bCs/>
          <w:sz w:val="28"/>
          <w:szCs w:val="28"/>
          <w:lang w:val="uk-UA"/>
        </w:rPr>
        <w:t xml:space="preserve">на підставі рішення акредитаційної комісії МОН України від 18.04.2019р., протокол </w:t>
      </w:r>
      <w:r w:rsidR="00D5521B" w:rsidRPr="00653AD0">
        <w:rPr>
          <w:bCs/>
          <w:sz w:val="28"/>
          <w:szCs w:val="28"/>
          <w:lang w:val="uk-UA"/>
        </w:rPr>
        <w:t xml:space="preserve">№ 135 (наказ МОН України від 23.04.2019р., </w:t>
      </w:r>
      <w:r w:rsidR="007B20D6" w:rsidRPr="00653AD0">
        <w:rPr>
          <w:bCs/>
          <w:sz w:val="28"/>
          <w:szCs w:val="28"/>
          <w:lang w:val="uk-UA"/>
        </w:rPr>
        <w:t xml:space="preserve">№535). </w:t>
      </w:r>
    </w:p>
    <w:p w:rsidR="00304239" w:rsidRPr="00653AD0" w:rsidRDefault="007B20D6" w:rsidP="00653AD0">
      <w:pPr>
        <w:spacing w:line="276" w:lineRule="auto"/>
        <w:jc w:val="both"/>
        <w:rPr>
          <w:bCs/>
          <w:sz w:val="28"/>
          <w:szCs w:val="28"/>
          <w:lang w:val="uk-UA"/>
        </w:rPr>
      </w:pPr>
      <w:r w:rsidRPr="00653AD0">
        <w:rPr>
          <w:bCs/>
          <w:sz w:val="28"/>
          <w:szCs w:val="28"/>
          <w:lang w:val="uk-UA"/>
        </w:rPr>
        <w:t>Сертифікат про акредитацію: АД № 04008659</w:t>
      </w:r>
      <w:r w:rsidR="00D5521B" w:rsidRPr="00653AD0">
        <w:rPr>
          <w:bCs/>
          <w:sz w:val="28"/>
          <w:szCs w:val="28"/>
          <w:lang w:val="uk-UA"/>
        </w:rPr>
        <w:t>; строк дії сертифікату до 01.07.2024р.</w:t>
      </w:r>
    </w:p>
    <w:p w:rsidR="00653AD0" w:rsidRDefault="00653AD0" w:rsidP="00653AD0">
      <w:pPr>
        <w:spacing w:line="276" w:lineRule="auto"/>
        <w:rPr>
          <w:b/>
          <w:bCs/>
          <w:sz w:val="28"/>
          <w:szCs w:val="28"/>
          <w:lang w:val="uk-UA"/>
        </w:rPr>
      </w:pPr>
    </w:p>
    <w:p w:rsidR="00D443B5" w:rsidRPr="00653AD0" w:rsidRDefault="00D443B5" w:rsidP="00653AD0">
      <w:pPr>
        <w:spacing w:line="276" w:lineRule="auto"/>
        <w:rPr>
          <w:b/>
          <w:bCs/>
          <w:sz w:val="28"/>
          <w:szCs w:val="28"/>
          <w:lang w:val="uk-UA"/>
        </w:rPr>
      </w:pPr>
      <w:r w:rsidRPr="00653AD0">
        <w:rPr>
          <w:b/>
          <w:bCs/>
          <w:sz w:val="28"/>
          <w:szCs w:val="28"/>
          <w:lang w:val="uk-UA"/>
        </w:rPr>
        <w:t>Розробники програми:</w:t>
      </w:r>
    </w:p>
    <w:p w:rsidR="00304239" w:rsidRPr="00653AD0" w:rsidRDefault="00D443B5" w:rsidP="00653AD0">
      <w:pPr>
        <w:spacing w:line="276" w:lineRule="auto"/>
        <w:rPr>
          <w:bCs/>
          <w:sz w:val="28"/>
          <w:szCs w:val="28"/>
          <w:lang w:val="uk-UA"/>
        </w:rPr>
      </w:pPr>
      <w:r w:rsidRPr="00653AD0">
        <w:rPr>
          <w:bCs/>
          <w:sz w:val="28"/>
          <w:szCs w:val="28"/>
          <w:lang w:val="uk-UA"/>
        </w:rPr>
        <w:t xml:space="preserve">1. </w:t>
      </w:r>
      <w:r w:rsidR="00AB1CA4" w:rsidRPr="00653AD0">
        <w:rPr>
          <w:bCs/>
          <w:sz w:val="28"/>
          <w:szCs w:val="28"/>
          <w:lang w:val="uk-UA"/>
        </w:rPr>
        <w:t xml:space="preserve">Галина ПЕРЧУН, </w:t>
      </w:r>
      <w:proofErr w:type="spellStart"/>
      <w:r w:rsidR="00AB1CA4" w:rsidRPr="00653AD0">
        <w:rPr>
          <w:bCs/>
          <w:sz w:val="28"/>
          <w:szCs w:val="28"/>
          <w:lang w:val="uk-UA"/>
        </w:rPr>
        <w:t>к</w:t>
      </w:r>
      <w:r w:rsidR="00B7001F" w:rsidRPr="00653AD0">
        <w:rPr>
          <w:bCs/>
          <w:sz w:val="28"/>
          <w:szCs w:val="28"/>
          <w:lang w:val="uk-UA"/>
        </w:rPr>
        <w:t>анд</w:t>
      </w:r>
      <w:proofErr w:type="spellEnd"/>
      <w:r w:rsidR="00AB1CA4" w:rsidRPr="00653AD0">
        <w:rPr>
          <w:bCs/>
          <w:sz w:val="28"/>
          <w:szCs w:val="28"/>
          <w:lang w:val="uk-UA"/>
        </w:rPr>
        <w:t>.</w:t>
      </w:r>
      <w:r w:rsidR="00B7001F" w:rsidRPr="00653AD0">
        <w:rPr>
          <w:bCs/>
          <w:sz w:val="28"/>
          <w:szCs w:val="28"/>
          <w:lang w:val="uk-UA"/>
        </w:rPr>
        <w:t xml:space="preserve"> </w:t>
      </w:r>
      <w:proofErr w:type="spellStart"/>
      <w:r w:rsidR="00AB1CA4" w:rsidRPr="00653AD0">
        <w:rPr>
          <w:bCs/>
          <w:sz w:val="28"/>
          <w:szCs w:val="28"/>
          <w:lang w:val="uk-UA"/>
        </w:rPr>
        <w:t>т</w:t>
      </w:r>
      <w:r w:rsidR="00B7001F" w:rsidRPr="00653AD0">
        <w:rPr>
          <w:bCs/>
          <w:sz w:val="28"/>
          <w:szCs w:val="28"/>
          <w:lang w:val="uk-UA"/>
        </w:rPr>
        <w:t>ехн</w:t>
      </w:r>
      <w:proofErr w:type="spellEnd"/>
      <w:r w:rsidR="00AB1CA4" w:rsidRPr="00653AD0">
        <w:rPr>
          <w:bCs/>
          <w:sz w:val="28"/>
          <w:szCs w:val="28"/>
          <w:lang w:val="uk-UA"/>
        </w:rPr>
        <w:t>.</w:t>
      </w:r>
      <w:r w:rsidR="00B7001F" w:rsidRPr="00653AD0">
        <w:rPr>
          <w:bCs/>
          <w:sz w:val="28"/>
          <w:szCs w:val="28"/>
          <w:lang w:val="uk-UA"/>
        </w:rPr>
        <w:t xml:space="preserve"> </w:t>
      </w:r>
      <w:r w:rsidR="00AB1CA4" w:rsidRPr="00653AD0">
        <w:rPr>
          <w:bCs/>
          <w:sz w:val="28"/>
          <w:szCs w:val="28"/>
          <w:lang w:val="uk-UA"/>
        </w:rPr>
        <w:t>н</w:t>
      </w:r>
      <w:r w:rsidR="00B7001F" w:rsidRPr="00653AD0">
        <w:rPr>
          <w:bCs/>
          <w:sz w:val="28"/>
          <w:szCs w:val="28"/>
          <w:lang w:val="uk-UA"/>
        </w:rPr>
        <w:t>аук</w:t>
      </w:r>
      <w:r w:rsidR="00C83FA3" w:rsidRPr="00653AD0">
        <w:rPr>
          <w:bCs/>
          <w:sz w:val="28"/>
          <w:szCs w:val="28"/>
          <w:lang w:val="uk-UA"/>
        </w:rPr>
        <w:t xml:space="preserve">, </w:t>
      </w:r>
    </w:p>
    <w:p w:rsidR="00653AD0" w:rsidRDefault="00C83FA3" w:rsidP="00653AD0">
      <w:pPr>
        <w:spacing w:line="276" w:lineRule="auto"/>
        <w:rPr>
          <w:bCs/>
          <w:sz w:val="28"/>
          <w:szCs w:val="28"/>
          <w:lang w:val="uk-UA"/>
        </w:rPr>
      </w:pPr>
      <w:r w:rsidRPr="00653AD0">
        <w:rPr>
          <w:bCs/>
          <w:sz w:val="28"/>
          <w:szCs w:val="28"/>
          <w:lang w:val="uk-UA"/>
        </w:rPr>
        <w:t>професор</w:t>
      </w:r>
      <w:r w:rsidR="00AB1CA4" w:rsidRPr="00653AD0">
        <w:rPr>
          <w:bCs/>
          <w:sz w:val="28"/>
          <w:szCs w:val="28"/>
          <w:lang w:val="uk-UA"/>
        </w:rPr>
        <w:t xml:space="preserve"> кафедри</w:t>
      </w:r>
      <w:r w:rsidR="00304239" w:rsidRPr="00653AD0">
        <w:rPr>
          <w:bCs/>
          <w:sz w:val="28"/>
          <w:szCs w:val="28"/>
          <w:lang w:val="uk-UA"/>
        </w:rPr>
        <w:t xml:space="preserve"> </w:t>
      </w:r>
      <w:r w:rsidR="00FC1C72" w:rsidRPr="00653AD0">
        <w:rPr>
          <w:bCs/>
          <w:sz w:val="28"/>
          <w:szCs w:val="28"/>
          <w:lang w:val="uk-UA"/>
        </w:rPr>
        <w:t xml:space="preserve">матеріалознавства </w:t>
      </w:r>
      <w:r w:rsidR="00653AD0">
        <w:rPr>
          <w:bCs/>
          <w:sz w:val="28"/>
          <w:szCs w:val="28"/>
          <w:lang w:val="uk-UA"/>
        </w:rPr>
        <w:t xml:space="preserve">                                             ______________</w:t>
      </w:r>
    </w:p>
    <w:p w:rsidR="00D443B5" w:rsidRPr="00653AD0" w:rsidRDefault="00FC1C72" w:rsidP="00653AD0">
      <w:pPr>
        <w:spacing w:line="276" w:lineRule="auto"/>
        <w:rPr>
          <w:bCs/>
          <w:sz w:val="28"/>
          <w:szCs w:val="28"/>
          <w:lang w:val="uk-UA"/>
        </w:rPr>
      </w:pPr>
      <w:r w:rsidRPr="00653AD0">
        <w:rPr>
          <w:bCs/>
          <w:sz w:val="28"/>
          <w:szCs w:val="28"/>
          <w:lang w:val="uk-UA"/>
        </w:rPr>
        <w:t xml:space="preserve">та термічної </w:t>
      </w:r>
      <w:r w:rsidR="00AB1CA4" w:rsidRPr="00653AD0">
        <w:rPr>
          <w:bCs/>
          <w:sz w:val="28"/>
          <w:szCs w:val="28"/>
          <w:lang w:val="uk-UA"/>
        </w:rPr>
        <w:t>обробки металів,</w:t>
      </w:r>
      <w:r w:rsidR="00304239" w:rsidRPr="00653AD0">
        <w:rPr>
          <w:bCs/>
          <w:sz w:val="28"/>
          <w:szCs w:val="28"/>
          <w:lang w:val="uk-UA"/>
        </w:rPr>
        <w:t xml:space="preserve"> </w:t>
      </w:r>
      <w:r w:rsidRPr="00653AD0">
        <w:rPr>
          <w:bCs/>
          <w:sz w:val="28"/>
          <w:szCs w:val="28"/>
          <w:lang w:val="uk-UA"/>
        </w:rPr>
        <w:t xml:space="preserve">гарант ОПП                                                           </w:t>
      </w:r>
    </w:p>
    <w:p w:rsidR="00FC1C72" w:rsidRPr="00653AD0" w:rsidRDefault="00D443B5" w:rsidP="00653AD0">
      <w:pPr>
        <w:spacing w:line="276" w:lineRule="auto"/>
        <w:rPr>
          <w:bCs/>
          <w:sz w:val="28"/>
          <w:szCs w:val="28"/>
          <w:lang w:val="uk-UA"/>
        </w:rPr>
      </w:pPr>
      <w:r w:rsidRPr="00653AD0">
        <w:rPr>
          <w:bCs/>
          <w:sz w:val="28"/>
          <w:szCs w:val="28"/>
          <w:lang w:val="uk-UA"/>
        </w:rPr>
        <w:t xml:space="preserve">2. </w:t>
      </w:r>
      <w:r w:rsidR="00AB1CA4" w:rsidRPr="00653AD0">
        <w:rPr>
          <w:bCs/>
          <w:sz w:val="28"/>
          <w:szCs w:val="28"/>
          <w:lang w:val="uk-UA"/>
        </w:rPr>
        <w:t xml:space="preserve">Леонід ДЕЙНЕКО, </w:t>
      </w:r>
      <w:proofErr w:type="spellStart"/>
      <w:r w:rsidR="00AB1CA4" w:rsidRPr="00653AD0">
        <w:rPr>
          <w:bCs/>
          <w:sz w:val="28"/>
          <w:szCs w:val="28"/>
          <w:lang w:val="uk-UA"/>
        </w:rPr>
        <w:t>д</w:t>
      </w:r>
      <w:r w:rsidR="00B7001F" w:rsidRPr="00653AD0">
        <w:rPr>
          <w:bCs/>
          <w:sz w:val="28"/>
          <w:szCs w:val="28"/>
          <w:lang w:val="uk-UA"/>
        </w:rPr>
        <w:t>окт</w:t>
      </w:r>
      <w:proofErr w:type="spellEnd"/>
      <w:r w:rsidR="00AB1CA4" w:rsidRPr="00653AD0">
        <w:rPr>
          <w:bCs/>
          <w:sz w:val="28"/>
          <w:szCs w:val="28"/>
          <w:lang w:val="uk-UA"/>
        </w:rPr>
        <w:t>.</w:t>
      </w:r>
      <w:r w:rsidR="00B7001F" w:rsidRPr="00653AD0">
        <w:rPr>
          <w:bCs/>
          <w:sz w:val="28"/>
          <w:szCs w:val="28"/>
          <w:lang w:val="uk-UA"/>
        </w:rPr>
        <w:t xml:space="preserve"> </w:t>
      </w:r>
      <w:proofErr w:type="spellStart"/>
      <w:r w:rsidR="00AB1CA4" w:rsidRPr="00653AD0">
        <w:rPr>
          <w:bCs/>
          <w:sz w:val="28"/>
          <w:szCs w:val="28"/>
          <w:lang w:val="uk-UA"/>
        </w:rPr>
        <w:t>т</w:t>
      </w:r>
      <w:r w:rsidR="00B7001F" w:rsidRPr="00653AD0">
        <w:rPr>
          <w:bCs/>
          <w:sz w:val="28"/>
          <w:szCs w:val="28"/>
          <w:lang w:val="uk-UA"/>
        </w:rPr>
        <w:t>ехн</w:t>
      </w:r>
      <w:proofErr w:type="spellEnd"/>
      <w:r w:rsidR="00AB1CA4" w:rsidRPr="00653AD0">
        <w:rPr>
          <w:bCs/>
          <w:sz w:val="28"/>
          <w:szCs w:val="28"/>
          <w:lang w:val="uk-UA"/>
        </w:rPr>
        <w:t>.</w:t>
      </w:r>
      <w:r w:rsidR="00B7001F" w:rsidRPr="00653AD0">
        <w:rPr>
          <w:bCs/>
          <w:sz w:val="28"/>
          <w:szCs w:val="28"/>
          <w:lang w:val="uk-UA"/>
        </w:rPr>
        <w:t xml:space="preserve"> наук</w:t>
      </w:r>
      <w:r w:rsidR="00FC1C72" w:rsidRPr="00653AD0">
        <w:rPr>
          <w:bCs/>
          <w:sz w:val="28"/>
          <w:szCs w:val="28"/>
          <w:lang w:val="uk-UA"/>
        </w:rPr>
        <w:t xml:space="preserve">, професор, </w:t>
      </w:r>
      <w:r w:rsidR="00A414F0" w:rsidRPr="00653AD0">
        <w:rPr>
          <w:bCs/>
          <w:sz w:val="28"/>
          <w:szCs w:val="28"/>
          <w:lang w:val="uk-UA"/>
        </w:rPr>
        <w:t>завідувач</w:t>
      </w:r>
      <w:r w:rsidR="00FC1C72" w:rsidRPr="00653AD0">
        <w:rPr>
          <w:bCs/>
          <w:sz w:val="28"/>
          <w:szCs w:val="28"/>
          <w:lang w:val="uk-UA"/>
        </w:rPr>
        <w:t xml:space="preserve">          </w:t>
      </w:r>
      <w:r w:rsidR="00653AD0">
        <w:rPr>
          <w:bCs/>
          <w:sz w:val="28"/>
          <w:szCs w:val="28"/>
          <w:lang w:val="uk-UA"/>
        </w:rPr>
        <w:t>_____________</w:t>
      </w:r>
    </w:p>
    <w:p w:rsidR="00FC1C72" w:rsidRPr="00653AD0" w:rsidRDefault="00FC1C72" w:rsidP="00653AD0">
      <w:pPr>
        <w:spacing w:line="276" w:lineRule="auto"/>
        <w:rPr>
          <w:bCs/>
          <w:sz w:val="28"/>
          <w:szCs w:val="28"/>
          <w:lang w:val="uk-UA"/>
        </w:rPr>
      </w:pPr>
      <w:r w:rsidRPr="00653AD0">
        <w:rPr>
          <w:bCs/>
          <w:sz w:val="28"/>
          <w:szCs w:val="28"/>
          <w:lang w:val="uk-UA"/>
        </w:rPr>
        <w:t xml:space="preserve">кафедри матеріалознавства та </w:t>
      </w:r>
      <w:r w:rsidR="00A414F0" w:rsidRPr="00653AD0">
        <w:rPr>
          <w:bCs/>
          <w:sz w:val="28"/>
          <w:szCs w:val="28"/>
          <w:lang w:val="uk-UA"/>
        </w:rPr>
        <w:t>термічної обробки металів</w:t>
      </w:r>
      <w:r w:rsidR="00AB1CA4" w:rsidRPr="00653AD0">
        <w:rPr>
          <w:bCs/>
          <w:sz w:val="28"/>
          <w:szCs w:val="28"/>
          <w:lang w:val="uk-UA"/>
        </w:rPr>
        <w:t xml:space="preserve">   </w:t>
      </w:r>
    </w:p>
    <w:p w:rsidR="00FC1C72" w:rsidRPr="00653AD0" w:rsidRDefault="00D443B5" w:rsidP="00653AD0">
      <w:pPr>
        <w:spacing w:line="276" w:lineRule="auto"/>
        <w:rPr>
          <w:bCs/>
          <w:sz w:val="28"/>
          <w:szCs w:val="28"/>
          <w:lang w:val="uk-UA"/>
        </w:rPr>
      </w:pPr>
      <w:r w:rsidRPr="00653AD0">
        <w:rPr>
          <w:bCs/>
          <w:sz w:val="28"/>
          <w:szCs w:val="28"/>
          <w:lang w:val="uk-UA"/>
        </w:rPr>
        <w:t>3. На</w:t>
      </w:r>
      <w:r w:rsidR="00AB1CA4" w:rsidRPr="00653AD0">
        <w:rPr>
          <w:bCs/>
          <w:sz w:val="28"/>
          <w:szCs w:val="28"/>
          <w:lang w:val="uk-UA"/>
        </w:rPr>
        <w:t xml:space="preserve">талія РОМАНОВА, </w:t>
      </w:r>
      <w:proofErr w:type="spellStart"/>
      <w:r w:rsidR="00AB1CA4" w:rsidRPr="00653AD0">
        <w:rPr>
          <w:bCs/>
          <w:sz w:val="28"/>
          <w:szCs w:val="28"/>
          <w:lang w:val="uk-UA"/>
        </w:rPr>
        <w:t>к</w:t>
      </w:r>
      <w:r w:rsidR="00B7001F" w:rsidRPr="00653AD0">
        <w:rPr>
          <w:bCs/>
          <w:sz w:val="28"/>
          <w:szCs w:val="28"/>
          <w:lang w:val="uk-UA"/>
        </w:rPr>
        <w:t>анд</w:t>
      </w:r>
      <w:proofErr w:type="spellEnd"/>
      <w:r w:rsidR="00AB1CA4" w:rsidRPr="00653AD0">
        <w:rPr>
          <w:bCs/>
          <w:sz w:val="28"/>
          <w:szCs w:val="28"/>
          <w:lang w:val="uk-UA"/>
        </w:rPr>
        <w:t>.</w:t>
      </w:r>
      <w:r w:rsidR="00B7001F" w:rsidRPr="00653AD0">
        <w:rPr>
          <w:bCs/>
          <w:sz w:val="28"/>
          <w:szCs w:val="28"/>
          <w:lang w:val="uk-UA"/>
        </w:rPr>
        <w:t xml:space="preserve"> </w:t>
      </w:r>
      <w:proofErr w:type="spellStart"/>
      <w:r w:rsidR="00AB1CA4" w:rsidRPr="00653AD0">
        <w:rPr>
          <w:bCs/>
          <w:sz w:val="28"/>
          <w:szCs w:val="28"/>
          <w:lang w:val="uk-UA"/>
        </w:rPr>
        <w:t>т</w:t>
      </w:r>
      <w:r w:rsidR="00B7001F" w:rsidRPr="00653AD0">
        <w:rPr>
          <w:bCs/>
          <w:sz w:val="28"/>
          <w:szCs w:val="28"/>
          <w:lang w:val="uk-UA"/>
        </w:rPr>
        <w:t>ехн</w:t>
      </w:r>
      <w:proofErr w:type="spellEnd"/>
      <w:r w:rsidR="00AB1CA4" w:rsidRPr="00653AD0">
        <w:rPr>
          <w:bCs/>
          <w:sz w:val="28"/>
          <w:szCs w:val="28"/>
          <w:lang w:val="uk-UA"/>
        </w:rPr>
        <w:t>.</w:t>
      </w:r>
      <w:r w:rsidR="00B7001F" w:rsidRPr="00653AD0">
        <w:rPr>
          <w:bCs/>
          <w:sz w:val="28"/>
          <w:szCs w:val="28"/>
          <w:lang w:val="uk-UA"/>
        </w:rPr>
        <w:t xml:space="preserve"> наук</w:t>
      </w:r>
      <w:r w:rsidR="00AB1CA4" w:rsidRPr="00653AD0">
        <w:rPr>
          <w:bCs/>
          <w:sz w:val="28"/>
          <w:szCs w:val="28"/>
          <w:lang w:val="uk-UA"/>
        </w:rPr>
        <w:t>, доцент кафедри</w:t>
      </w:r>
      <w:r w:rsidRPr="00653AD0">
        <w:rPr>
          <w:bCs/>
          <w:sz w:val="28"/>
          <w:szCs w:val="28"/>
          <w:lang w:val="uk-UA"/>
        </w:rPr>
        <w:t xml:space="preserve">   </w:t>
      </w:r>
      <w:r w:rsidR="00FC1C72" w:rsidRPr="00653AD0">
        <w:rPr>
          <w:bCs/>
          <w:sz w:val="28"/>
          <w:szCs w:val="28"/>
          <w:lang w:val="uk-UA"/>
        </w:rPr>
        <w:t xml:space="preserve">         </w:t>
      </w:r>
      <w:r w:rsidR="00653AD0">
        <w:rPr>
          <w:bCs/>
          <w:sz w:val="28"/>
          <w:szCs w:val="28"/>
          <w:lang w:val="uk-UA"/>
        </w:rPr>
        <w:t>_____________</w:t>
      </w:r>
      <w:r w:rsidRPr="00653AD0">
        <w:rPr>
          <w:bCs/>
          <w:sz w:val="28"/>
          <w:szCs w:val="28"/>
          <w:lang w:val="uk-UA"/>
        </w:rPr>
        <w:t xml:space="preserve">  </w:t>
      </w:r>
      <w:r w:rsidR="00293452" w:rsidRPr="00653AD0">
        <w:rPr>
          <w:bCs/>
          <w:sz w:val="28"/>
          <w:szCs w:val="28"/>
          <w:lang w:val="uk-UA"/>
        </w:rPr>
        <w:t xml:space="preserve">       </w:t>
      </w:r>
    </w:p>
    <w:p w:rsidR="00FC1C72" w:rsidRPr="00653AD0" w:rsidRDefault="00FC1C72" w:rsidP="00653AD0">
      <w:pPr>
        <w:spacing w:line="276" w:lineRule="auto"/>
        <w:rPr>
          <w:bCs/>
          <w:sz w:val="28"/>
          <w:szCs w:val="28"/>
          <w:lang w:val="uk-UA"/>
        </w:rPr>
      </w:pPr>
      <w:r w:rsidRPr="00653AD0">
        <w:rPr>
          <w:bCs/>
          <w:sz w:val="28"/>
          <w:szCs w:val="28"/>
          <w:lang w:val="uk-UA"/>
        </w:rPr>
        <w:t xml:space="preserve">матеріалознавства та </w:t>
      </w:r>
      <w:r w:rsidR="00AB1CA4" w:rsidRPr="00653AD0">
        <w:rPr>
          <w:bCs/>
          <w:sz w:val="28"/>
          <w:szCs w:val="28"/>
          <w:lang w:val="uk-UA"/>
        </w:rPr>
        <w:t xml:space="preserve">термічної обробки металів                 </w:t>
      </w:r>
    </w:p>
    <w:p w:rsidR="00795867" w:rsidRPr="00653AD0" w:rsidRDefault="00FC1C72" w:rsidP="00653AD0">
      <w:pPr>
        <w:spacing w:line="276" w:lineRule="auto"/>
        <w:rPr>
          <w:bCs/>
          <w:sz w:val="28"/>
          <w:szCs w:val="28"/>
          <w:lang w:val="uk-UA"/>
        </w:rPr>
      </w:pPr>
      <w:r w:rsidRPr="00653AD0">
        <w:rPr>
          <w:bCs/>
          <w:sz w:val="28"/>
          <w:szCs w:val="28"/>
          <w:lang w:val="uk-UA"/>
        </w:rPr>
        <w:t xml:space="preserve">4. </w:t>
      </w:r>
      <w:r w:rsidR="00C83FA3" w:rsidRPr="00653AD0">
        <w:rPr>
          <w:bCs/>
          <w:sz w:val="28"/>
          <w:szCs w:val="28"/>
          <w:lang w:val="uk-UA"/>
        </w:rPr>
        <w:t xml:space="preserve">Тетяна КІМСТАЧ, </w:t>
      </w:r>
      <w:proofErr w:type="spellStart"/>
      <w:r w:rsidR="00CB72E8" w:rsidRPr="00653AD0">
        <w:rPr>
          <w:bCs/>
          <w:sz w:val="28"/>
          <w:szCs w:val="28"/>
          <w:lang w:val="uk-UA"/>
        </w:rPr>
        <w:t>канд</w:t>
      </w:r>
      <w:proofErr w:type="spellEnd"/>
      <w:r w:rsidR="00CB72E8" w:rsidRPr="00653AD0">
        <w:rPr>
          <w:bCs/>
          <w:sz w:val="28"/>
          <w:szCs w:val="28"/>
          <w:lang w:val="uk-UA"/>
        </w:rPr>
        <w:t xml:space="preserve">. </w:t>
      </w:r>
      <w:proofErr w:type="spellStart"/>
      <w:r w:rsidR="00CB72E8" w:rsidRPr="00653AD0">
        <w:rPr>
          <w:bCs/>
          <w:sz w:val="28"/>
          <w:szCs w:val="28"/>
          <w:lang w:val="uk-UA"/>
        </w:rPr>
        <w:t>техн</w:t>
      </w:r>
      <w:proofErr w:type="spellEnd"/>
      <w:r w:rsidR="00CB72E8" w:rsidRPr="00653AD0">
        <w:rPr>
          <w:bCs/>
          <w:sz w:val="28"/>
          <w:szCs w:val="28"/>
          <w:lang w:val="uk-UA"/>
        </w:rPr>
        <w:t xml:space="preserve">. наук, </w:t>
      </w:r>
      <w:r w:rsidR="00C83FA3" w:rsidRPr="00653AD0">
        <w:rPr>
          <w:bCs/>
          <w:sz w:val="28"/>
          <w:szCs w:val="28"/>
          <w:lang w:val="uk-UA"/>
        </w:rPr>
        <w:t>доцент</w:t>
      </w:r>
      <w:r w:rsidR="00795867" w:rsidRPr="00653AD0">
        <w:rPr>
          <w:bCs/>
          <w:sz w:val="28"/>
          <w:szCs w:val="28"/>
          <w:lang w:val="uk-UA"/>
        </w:rPr>
        <w:t xml:space="preserve"> кафедри</w:t>
      </w:r>
      <w:r w:rsidR="00304239" w:rsidRPr="00653AD0">
        <w:rPr>
          <w:bCs/>
          <w:sz w:val="28"/>
          <w:szCs w:val="28"/>
          <w:lang w:val="uk-UA"/>
        </w:rPr>
        <w:t xml:space="preserve">             </w:t>
      </w:r>
      <w:r w:rsidR="00653AD0">
        <w:rPr>
          <w:bCs/>
          <w:sz w:val="28"/>
          <w:szCs w:val="28"/>
          <w:lang w:val="uk-UA"/>
        </w:rPr>
        <w:t xml:space="preserve">     _____________</w:t>
      </w:r>
      <w:r w:rsidR="00304239" w:rsidRPr="00653AD0">
        <w:rPr>
          <w:bCs/>
          <w:sz w:val="28"/>
          <w:szCs w:val="28"/>
          <w:lang w:val="uk-UA"/>
        </w:rPr>
        <w:t xml:space="preserve">            </w:t>
      </w:r>
    </w:p>
    <w:p w:rsidR="00795867" w:rsidRPr="00653AD0" w:rsidRDefault="00795867" w:rsidP="00653AD0">
      <w:pPr>
        <w:spacing w:line="276" w:lineRule="auto"/>
        <w:rPr>
          <w:bCs/>
          <w:sz w:val="28"/>
          <w:szCs w:val="28"/>
          <w:lang w:val="uk-UA"/>
        </w:rPr>
      </w:pPr>
      <w:r w:rsidRPr="00653AD0">
        <w:rPr>
          <w:bCs/>
          <w:sz w:val="28"/>
          <w:szCs w:val="28"/>
          <w:lang w:val="uk-UA"/>
        </w:rPr>
        <w:t xml:space="preserve">матеріалознавства та термічної обробки металів                       </w:t>
      </w:r>
      <w:r w:rsidR="00B7001F" w:rsidRPr="00653AD0">
        <w:rPr>
          <w:bCs/>
          <w:sz w:val="28"/>
          <w:szCs w:val="28"/>
          <w:lang w:val="uk-UA"/>
        </w:rPr>
        <w:t xml:space="preserve">             </w:t>
      </w:r>
    </w:p>
    <w:p w:rsidR="00AB1CA4" w:rsidRPr="00653AD0" w:rsidRDefault="00795867" w:rsidP="00653AD0">
      <w:pPr>
        <w:spacing w:line="276" w:lineRule="auto"/>
        <w:rPr>
          <w:bCs/>
          <w:sz w:val="28"/>
          <w:szCs w:val="28"/>
          <w:lang w:val="uk-UA"/>
        </w:rPr>
      </w:pPr>
      <w:r w:rsidRPr="00653AD0">
        <w:rPr>
          <w:bCs/>
          <w:sz w:val="28"/>
          <w:szCs w:val="28"/>
          <w:lang w:val="uk-UA"/>
        </w:rPr>
        <w:t>5.</w:t>
      </w:r>
      <w:r w:rsidR="00C52020" w:rsidRPr="00653AD0">
        <w:rPr>
          <w:bCs/>
          <w:sz w:val="28"/>
          <w:szCs w:val="28"/>
          <w:lang w:val="uk-UA"/>
        </w:rPr>
        <w:t xml:space="preserve"> </w:t>
      </w:r>
      <w:proofErr w:type="spellStart"/>
      <w:r w:rsidR="00AB1CA4" w:rsidRPr="00653AD0">
        <w:rPr>
          <w:bCs/>
          <w:sz w:val="28"/>
          <w:szCs w:val="28"/>
          <w:lang w:val="uk-UA"/>
        </w:rPr>
        <w:t>Бабаченко</w:t>
      </w:r>
      <w:proofErr w:type="spellEnd"/>
      <w:r w:rsidR="00AB1CA4" w:rsidRPr="00653AD0">
        <w:rPr>
          <w:bCs/>
          <w:sz w:val="28"/>
          <w:szCs w:val="28"/>
          <w:lang w:val="uk-UA"/>
        </w:rPr>
        <w:t xml:space="preserve"> Олександр Іванович, </w:t>
      </w:r>
      <w:proofErr w:type="spellStart"/>
      <w:r w:rsidR="00AB1CA4" w:rsidRPr="00653AD0">
        <w:rPr>
          <w:bCs/>
          <w:sz w:val="28"/>
          <w:szCs w:val="28"/>
          <w:lang w:val="uk-UA"/>
        </w:rPr>
        <w:t>д</w:t>
      </w:r>
      <w:r w:rsidR="00B7001F" w:rsidRPr="00653AD0">
        <w:rPr>
          <w:bCs/>
          <w:sz w:val="28"/>
          <w:szCs w:val="28"/>
          <w:lang w:val="uk-UA"/>
        </w:rPr>
        <w:t>окт</w:t>
      </w:r>
      <w:proofErr w:type="spellEnd"/>
      <w:r w:rsidR="00AB1CA4" w:rsidRPr="00653AD0">
        <w:rPr>
          <w:bCs/>
          <w:sz w:val="28"/>
          <w:szCs w:val="28"/>
          <w:lang w:val="uk-UA"/>
        </w:rPr>
        <w:t>.</w:t>
      </w:r>
      <w:r w:rsidR="00B7001F" w:rsidRPr="00653AD0">
        <w:rPr>
          <w:bCs/>
          <w:sz w:val="28"/>
          <w:szCs w:val="28"/>
          <w:lang w:val="uk-UA"/>
        </w:rPr>
        <w:t xml:space="preserve"> </w:t>
      </w:r>
      <w:proofErr w:type="spellStart"/>
      <w:r w:rsidR="00AB1CA4" w:rsidRPr="00653AD0">
        <w:rPr>
          <w:bCs/>
          <w:sz w:val="28"/>
          <w:szCs w:val="28"/>
          <w:lang w:val="uk-UA"/>
        </w:rPr>
        <w:t>т</w:t>
      </w:r>
      <w:r w:rsidR="00B7001F" w:rsidRPr="00653AD0">
        <w:rPr>
          <w:bCs/>
          <w:sz w:val="28"/>
          <w:szCs w:val="28"/>
          <w:lang w:val="uk-UA"/>
        </w:rPr>
        <w:t>ехн</w:t>
      </w:r>
      <w:proofErr w:type="spellEnd"/>
      <w:r w:rsidR="00AB1CA4" w:rsidRPr="00653AD0">
        <w:rPr>
          <w:bCs/>
          <w:sz w:val="28"/>
          <w:szCs w:val="28"/>
          <w:lang w:val="uk-UA"/>
        </w:rPr>
        <w:t>.</w:t>
      </w:r>
      <w:r w:rsidR="00B7001F" w:rsidRPr="00653AD0">
        <w:rPr>
          <w:bCs/>
          <w:sz w:val="28"/>
          <w:szCs w:val="28"/>
          <w:lang w:val="uk-UA"/>
        </w:rPr>
        <w:t xml:space="preserve"> наук</w:t>
      </w:r>
      <w:r w:rsidR="00AB1CA4" w:rsidRPr="00653AD0">
        <w:rPr>
          <w:bCs/>
          <w:sz w:val="28"/>
          <w:szCs w:val="28"/>
          <w:lang w:val="uk-UA"/>
        </w:rPr>
        <w:t xml:space="preserve">,                  </w:t>
      </w:r>
      <w:r w:rsidR="00653AD0">
        <w:rPr>
          <w:bCs/>
          <w:sz w:val="28"/>
          <w:szCs w:val="28"/>
          <w:lang w:val="uk-UA"/>
        </w:rPr>
        <w:t xml:space="preserve">      _____________</w:t>
      </w:r>
      <w:r w:rsidR="00AB1CA4" w:rsidRPr="00653AD0">
        <w:rPr>
          <w:bCs/>
          <w:sz w:val="28"/>
          <w:szCs w:val="28"/>
          <w:lang w:val="uk-UA"/>
        </w:rPr>
        <w:t xml:space="preserve">                   </w:t>
      </w:r>
    </w:p>
    <w:p w:rsidR="00FC1C72" w:rsidRPr="00653AD0" w:rsidRDefault="00AB1CA4" w:rsidP="00653AD0">
      <w:pPr>
        <w:spacing w:line="276" w:lineRule="auto"/>
        <w:rPr>
          <w:bCs/>
          <w:sz w:val="28"/>
          <w:szCs w:val="28"/>
          <w:lang w:val="uk-UA"/>
        </w:rPr>
      </w:pPr>
      <w:r w:rsidRPr="00653AD0">
        <w:rPr>
          <w:bCs/>
          <w:sz w:val="28"/>
          <w:szCs w:val="28"/>
          <w:lang w:val="uk-UA"/>
        </w:rPr>
        <w:t>директор Інституту чорної металургії НАН України</w:t>
      </w:r>
      <w:r w:rsidR="00B7001F" w:rsidRPr="00653AD0">
        <w:rPr>
          <w:bCs/>
          <w:sz w:val="28"/>
          <w:szCs w:val="28"/>
          <w:lang w:val="uk-UA"/>
        </w:rPr>
        <w:t xml:space="preserve">                                </w:t>
      </w:r>
      <w:r w:rsidRPr="00653AD0">
        <w:rPr>
          <w:bCs/>
          <w:sz w:val="28"/>
          <w:szCs w:val="28"/>
          <w:lang w:val="uk-UA"/>
        </w:rPr>
        <w:t xml:space="preserve">                                               </w:t>
      </w:r>
    </w:p>
    <w:p w:rsidR="00B7001F" w:rsidRPr="00653AD0" w:rsidRDefault="002D0DDF" w:rsidP="00653AD0">
      <w:pPr>
        <w:spacing w:line="276" w:lineRule="auto"/>
        <w:rPr>
          <w:bCs/>
          <w:sz w:val="28"/>
          <w:szCs w:val="28"/>
          <w:lang w:val="uk-UA"/>
        </w:rPr>
      </w:pPr>
      <w:r w:rsidRPr="00653AD0">
        <w:rPr>
          <w:bCs/>
          <w:sz w:val="28"/>
          <w:szCs w:val="28"/>
          <w:lang w:val="uk-UA"/>
        </w:rPr>
        <w:t>6</w:t>
      </w:r>
      <w:r w:rsidR="00FC1C72" w:rsidRPr="00653AD0">
        <w:rPr>
          <w:bCs/>
          <w:sz w:val="28"/>
          <w:szCs w:val="28"/>
          <w:lang w:val="uk-UA"/>
        </w:rPr>
        <w:t xml:space="preserve">. </w:t>
      </w:r>
      <w:proofErr w:type="spellStart"/>
      <w:r w:rsidR="00AB1CA4" w:rsidRPr="00653AD0">
        <w:rPr>
          <w:bCs/>
          <w:sz w:val="28"/>
          <w:szCs w:val="28"/>
          <w:lang w:val="uk-UA"/>
        </w:rPr>
        <w:t>Надтока</w:t>
      </w:r>
      <w:proofErr w:type="spellEnd"/>
      <w:r w:rsidR="00AB1CA4" w:rsidRPr="00653AD0">
        <w:rPr>
          <w:bCs/>
          <w:sz w:val="28"/>
          <w:szCs w:val="28"/>
          <w:lang w:val="uk-UA"/>
        </w:rPr>
        <w:t xml:space="preserve"> Володимир Миколайович, </w:t>
      </w:r>
      <w:proofErr w:type="spellStart"/>
      <w:r w:rsidR="00AB1CA4" w:rsidRPr="00653AD0">
        <w:rPr>
          <w:bCs/>
          <w:sz w:val="28"/>
          <w:szCs w:val="28"/>
          <w:lang w:val="uk-UA"/>
        </w:rPr>
        <w:t>к</w:t>
      </w:r>
      <w:r w:rsidR="00B7001F" w:rsidRPr="00653AD0">
        <w:rPr>
          <w:bCs/>
          <w:sz w:val="28"/>
          <w:szCs w:val="28"/>
          <w:lang w:val="uk-UA"/>
        </w:rPr>
        <w:t>анд</w:t>
      </w:r>
      <w:proofErr w:type="spellEnd"/>
      <w:r w:rsidR="00AB1CA4" w:rsidRPr="00653AD0">
        <w:rPr>
          <w:bCs/>
          <w:sz w:val="28"/>
          <w:szCs w:val="28"/>
          <w:lang w:val="uk-UA"/>
        </w:rPr>
        <w:t>.</w:t>
      </w:r>
      <w:r w:rsidR="00B7001F" w:rsidRPr="00653AD0">
        <w:rPr>
          <w:bCs/>
          <w:sz w:val="28"/>
          <w:szCs w:val="28"/>
          <w:lang w:val="uk-UA"/>
        </w:rPr>
        <w:t xml:space="preserve"> </w:t>
      </w:r>
      <w:proofErr w:type="spellStart"/>
      <w:r w:rsidR="00AB1CA4" w:rsidRPr="00653AD0">
        <w:rPr>
          <w:bCs/>
          <w:sz w:val="28"/>
          <w:szCs w:val="28"/>
          <w:lang w:val="uk-UA"/>
        </w:rPr>
        <w:t>т</w:t>
      </w:r>
      <w:r w:rsidR="00B7001F" w:rsidRPr="00653AD0">
        <w:rPr>
          <w:bCs/>
          <w:sz w:val="28"/>
          <w:szCs w:val="28"/>
          <w:lang w:val="uk-UA"/>
        </w:rPr>
        <w:t>ехн</w:t>
      </w:r>
      <w:proofErr w:type="spellEnd"/>
      <w:r w:rsidR="00AB1CA4" w:rsidRPr="00653AD0">
        <w:rPr>
          <w:bCs/>
          <w:sz w:val="28"/>
          <w:szCs w:val="28"/>
          <w:lang w:val="uk-UA"/>
        </w:rPr>
        <w:t>.</w:t>
      </w:r>
      <w:r w:rsidR="00B7001F" w:rsidRPr="00653AD0">
        <w:rPr>
          <w:bCs/>
          <w:sz w:val="28"/>
          <w:szCs w:val="28"/>
          <w:lang w:val="uk-UA"/>
        </w:rPr>
        <w:t xml:space="preserve"> наук</w:t>
      </w:r>
      <w:r w:rsidR="00AB1CA4" w:rsidRPr="00653AD0">
        <w:rPr>
          <w:bCs/>
          <w:sz w:val="28"/>
          <w:szCs w:val="28"/>
          <w:lang w:val="uk-UA"/>
        </w:rPr>
        <w:t xml:space="preserve">,   </w:t>
      </w:r>
      <w:r w:rsidR="00653AD0">
        <w:rPr>
          <w:bCs/>
          <w:sz w:val="28"/>
          <w:szCs w:val="28"/>
          <w:lang w:val="uk-UA"/>
        </w:rPr>
        <w:t xml:space="preserve">              ______________</w:t>
      </w:r>
      <w:r w:rsidR="00AB1CA4" w:rsidRPr="00653AD0">
        <w:rPr>
          <w:bCs/>
          <w:sz w:val="28"/>
          <w:szCs w:val="28"/>
          <w:lang w:val="uk-UA"/>
        </w:rPr>
        <w:t xml:space="preserve">                            </w:t>
      </w:r>
    </w:p>
    <w:p w:rsidR="00AB1CA4" w:rsidRPr="00653AD0" w:rsidRDefault="00AB1CA4" w:rsidP="00653AD0">
      <w:pPr>
        <w:spacing w:line="276" w:lineRule="auto"/>
        <w:rPr>
          <w:bCs/>
          <w:sz w:val="28"/>
          <w:szCs w:val="28"/>
          <w:lang w:val="uk-UA"/>
        </w:rPr>
      </w:pPr>
      <w:r w:rsidRPr="00653AD0">
        <w:rPr>
          <w:bCs/>
          <w:sz w:val="28"/>
          <w:szCs w:val="28"/>
          <w:lang w:val="uk-UA"/>
        </w:rPr>
        <w:t xml:space="preserve">ст. наук. </w:t>
      </w:r>
      <w:proofErr w:type="spellStart"/>
      <w:r w:rsidRPr="00653AD0">
        <w:rPr>
          <w:bCs/>
          <w:sz w:val="28"/>
          <w:szCs w:val="28"/>
          <w:lang w:val="uk-UA"/>
        </w:rPr>
        <w:t>співроб</w:t>
      </w:r>
      <w:proofErr w:type="spellEnd"/>
      <w:r w:rsidRPr="00653AD0">
        <w:rPr>
          <w:bCs/>
          <w:sz w:val="28"/>
          <w:szCs w:val="28"/>
          <w:lang w:val="uk-UA"/>
        </w:rPr>
        <w:t>., зав. відділу №77 КБ «Південне»</w:t>
      </w:r>
      <w:r w:rsidR="00B7001F" w:rsidRPr="00653AD0">
        <w:rPr>
          <w:bCs/>
          <w:sz w:val="28"/>
          <w:szCs w:val="28"/>
          <w:lang w:val="uk-UA"/>
        </w:rPr>
        <w:t xml:space="preserve">                                </w:t>
      </w:r>
      <w:r w:rsidR="00C52020" w:rsidRPr="00653AD0">
        <w:rPr>
          <w:bCs/>
          <w:sz w:val="28"/>
          <w:szCs w:val="28"/>
          <w:lang w:val="uk-UA"/>
        </w:rPr>
        <w:t xml:space="preserve">   </w:t>
      </w:r>
    </w:p>
    <w:p w:rsidR="00653AD0" w:rsidRDefault="00653AD0" w:rsidP="00653AD0">
      <w:pPr>
        <w:spacing w:line="276" w:lineRule="auto"/>
        <w:rPr>
          <w:b/>
          <w:bCs/>
          <w:sz w:val="28"/>
          <w:szCs w:val="28"/>
          <w:lang w:val="uk-UA"/>
        </w:rPr>
      </w:pPr>
    </w:p>
    <w:p w:rsidR="00653AD0" w:rsidRDefault="00653AD0" w:rsidP="00653AD0">
      <w:pPr>
        <w:spacing w:line="276" w:lineRule="auto"/>
        <w:rPr>
          <w:b/>
          <w:bCs/>
          <w:sz w:val="28"/>
          <w:szCs w:val="28"/>
          <w:lang w:val="uk-UA"/>
        </w:rPr>
      </w:pPr>
    </w:p>
    <w:p w:rsidR="00B67CEB" w:rsidRPr="00653AD0" w:rsidRDefault="00B67CEB" w:rsidP="00653AD0">
      <w:pPr>
        <w:spacing w:line="276" w:lineRule="auto"/>
        <w:rPr>
          <w:b/>
          <w:bCs/>
          <w:sz w:val="28"/>
          <w:szCs w:val="28"/>
          <w:lang w:val="uk-UA"/>
        </w:rPr>
      </w:pPr>
      <w:r w:rsidRPr="00653AD0">
        <w:rPr>
          <w:b/>
          <w:bCs/>
          <w:sz w:val="28"/>
          <w:szCs w:val="28"/>
          <w:lang w:val="uk-UA"/>
        </w:rPr>
        <w:t xml:space="preserve">До </w:t>
      </w:r>
      <w:r w:rsidR="00304239" w:rsidRPr="00653AD0">
        <w:rPr>
          <w:b/>
          <w:bCs/>
          <w:sz w:val="28"/>
          <w:szCs w:val="28"/>
          <w:lang w:val="uk-UA"/>
        </w:rPr>
        <w:t>ОПП надані рецензії:</w:t>
      </w:r>
    </w:p>
    <w:p w:rsidR="00B67CEB" w:rsidRPr="00653AD0" w:rsidRDefault="00B67CEB" w:rsidP="00653AD0">
      <w:pPr>
        <w:spacing w:line="276" w:lineRule="auto"/>
        <w:rPr>
          <w:bCs/>
          <w:sz w:val="28"/>
          <w:szCs w:val="28"/>
          <w:u w:val="single"/>
          <w:lang w:val="uk-UA"/>
        </w:rPr>
      </w:pPr>
      <w:r w:rsidRPr="00653AD0">
        <w:rPr>
          <w:bCs/>
          <w:sz w:val="28"/>
          <w:szCs w:val="28"/>
          <w:lang w:val="uk-UA"/>
        </w:rPr>
        <w:t xml:space="preserve">1. </w:t>
      </w:r>
      <w:r w:rsidRPr="00653AD0">
        <w:rPr>
          <w:bCs/>
          <w:sz w:val="28"/>
          <w:szCs w:val="28"/>
          <w:u w:val="single"/>
          <w:lang w:val="uk-UA"/>
        </w:rPr>
        <w:t>Директора Інституту чорної металургії НАН України</w:t>
      </w:r>
      <w:r w:rsidR="00983523" w:rsidRPr="00653AD0">
        <w:rPr>
          <w:bCs/>
          <w:sz w:val="28"/>
          <w:szCs w:val="28"/>
          <w:u w:val="single"/>
          <w:lang w:val="uk-UA"/>
        </w:rPr>
        <w:t xml:space="preserve">  _   </w:t>
      </w:r>
      <w:proofErr w:type="spellStart"/>
      <w:r w:rsidRPr="00653AD0">
        <w:rPr>
          <w:bCs/>
          <w:sz w:val="28"/>
          <w:szCs w:val="28"/>
          <w:u w:val="single"/>
          <w:lang w:val="uk-UA"/>
        </w:rPr>
        <w:t>Бабаченко</w:t>
      </w:r>
      <w:proofErr w:type="spellEnd"/>
      <w:r w:rsidRPr="00653AD0">
        <w:rPr>
          <w:bCs/>
          <w:sz w:val="28"/>
          <w:szCs w:val="28"/>
          <w:u w:val="single"/>
          <w:lang w:val="uk-UA"/>
        </w:rPr>
        <w:t xml:space="preserve"> О.І.</w:t>
      </w:r>
    </w:p>
    <w:p w:rsidR="00D443B5" w:rsidRPr="00653AD0" w:rsidRDefault="0042521A" w:rsidP="00653AD0">
      <w:pPr>
        <w:spacing w:line="276" w:lineRule="auto"/>
        <w:rPr>
          <w:bCs/>
          <w:sz w:val="28"/>
          <w:szCs w:val="28"/>
          <w:u w:val="single"/>
          <w:lang w:val="uk-UA"/>
        </w:rPr>
      </w:pPr>
      <w:r w:rsidRPr="00653AD0">
        <w:rPr>
          <w:bCs/>
          <w:sz w:val="28"/>
          <w:szCs w:val="28"/>
          <w:lang w:val="uk-UA"/>
        </w:rPr>
        <w:t xml:space="preserve">2. </w:t>
      </w:r>
      <w:proofErr w:type="spellStart"/>
      <w:r w:rsidRPr="00653AD0">
        <w:rPr>
          <w:bCs/>
          <w:sz w:val="28"/>
          <w:szCs w:val="28"/>
          <w:u w:val="single"/>
          <w:lang w:val="uk-UA"/>
        </w:rPr>
        <w:t>Нач</w:t>
      </w:r>
      <w:proofErr w:type="spellEnd"/>
      <w:r w:rsidRPr="00653AD0">
        <w:rPr>
          <w:bCs/>
          <w:sz w:val="28"/>
          <w:szCs w:val="28"/>
          <w:u w:val="single"/>
          <w:lang w:val="uk-UA"/>
        </w:rPr>
        <w:t xml:space="preserve">. відділу №77 «КБ Південне», </w:t>
      </w:r>
      <w:proofErr w:type="spellStart"/>
      <w:r w:rsidRPr="00653AD0">
        <w:rPr>
          <w:bCs/>
          <w:sz w:val="28"/>
          <w:szCs w:val="28"/>
          <w:u w:val="single"/>
          <w:lang w:val="uk-UA"/>
        </w:rPr>
        <w:t>к.т.н</w:t>
      </w:r>
      <w:proofErr w:type="spellEnd"/>
      <w:r w:rsidRPr="00653AD0">
        <w:rPr>
          <w:bCs/>
          <w:sz w:val="28"/>
          <w:szCs w:val="28"/>
          <w:u w:val="single"/>
          <w:lang w:val="uk-UA"/>
        </w:rPr>
        <w:t xml:space="preserve">., ст. наук. </w:t>
      </w:r>
      <w:proofErr w:type="spellStart"/>
      <w:r w:rsidRPr="00653AD0">
        <w:rPr>
          <w:bCs/>
          <w:sz w:val="28"/>
          <w:szCs w:val="28"/>
          <w:u w:val="single"/>
          <w:lang w:val="uk-UA"/>
        </w:rPr>
        <w:t>співроб</w:t>
      </w:r>
      <w:proofErr w:type="spellEnd"/>
      <w:r w:rsidRPr="00653AD0">
        <w:rPr>
          <w:bCs/>
          <w:sz w:val="28"/>
          <w:szCs w:val="28"/>
          <w:u w:val="single"/>
          <w:lang w:val="uk-UA"/>
        </w:rPr>
        <w:t xml:space="preserve">. </w:t>
      </w:r>
      <w:r w:rsidR="00983523" w:rsidRPr="00653AD0">
        <w:rPr>
          <w:bCs/>
          <w:sz w:val="28"/>
          <w:szCs w:val="28"/>
          <w:u w:val="single"/>
          <w:lang w:val="uk-UA"/>
        </w:rPr>
        <w:t xml:space="preserve"> </w:t>
      </w:r>
      <w:proofErr w:type="spellStart"/>
      <w:r w:rsidRPr="00653AD0">
        <w:rPr>
          <w:bCs/>
          <w:sz w:val="28"/>
          <w:szCs w:val="28"/>
          <w:u w:val="single"/>
          <w:lang w:val="uk-UA"/>
        </w:rPr>
        <w:t>Надтока</w:t>
      </w:r>
      <w:proofErr w:type="spellEnd"/>
      <w:r w:rsidRPr="00653AD0">
        <w:rPr>
          <w:bCs/>
          <w:sz w:val="28"/>
          <w:szCs w:val="28"/>
          <w:u w:val="single"/>
          <w:lang w:val="uk-UA"/>
        </w:rPr>
        <w:t xml:space="preserve"> В.М.</w:t>
      </w:r>
    </w:p>
    <w:p w:rsidR="002D0DDF" w:rsidRPr="00653AD0" w:rsidRDefault="002D0DDF" w:rsidP="00653AD0">
      <w:pPr>
        <w:pStyle w:val="4"/>
        <w:spacing w:line="276" w:lineRule="auto"/>
        <w:ind w:right="2941" w:firstLine="0"/>
        <w:jc w:val="center"/>
        <w:rPr>
          <w:sz w:val="28"/>
          <w:szCs w:val="28"/>
        </w:rPr>
      </w:pPr>
    </w:p>
    <w:p w:rsidR="002D0DDF" w:rsidRDefault="002D0DDF" w:rsidP="006323FB">
      <w:pPr>
        <w:pStyle w:val="4"/>
        <w:ind w:right="2941" w:firstLine="0"/>
        <w:jc w:val="center"/>
      </w:pPr>
    </w:p>
    <w:p w:rsidR="00653AD0" w:rsidRDefault="00653AD0" w:rsidP="006323FB">
      <w:pPr>
        <w:pStyle w:val="4"/>
        <w:ind w:right="2941" w:firstLine="0"/>
        <w:jc w:val="center"/>
      </w:pPr>
    </w:p>
    <w:p w:rsidR="00653AD0" w:rsidRDefault="00653AD0" w:rsidP="006323FB">
      <w:pPr>
        <w:pStyle w:val="4"/>
        <w:ind w:right="2941" w:firstLine="0"/>
        <w:jc w:val="center"/>
      </w:pPr>
    </w:p>
    <w:p w:rsidR="00653AD0" w:rsidRDefault="00653AD0" w:rsidP="006323FB">
      <w:pPr>
        <w:pStyle w:val="4"/>
        <w:ind w:right="2941" w:firstLine="0"/>
        <w:jc w:val="center"/>
      </w:pPr>
    </w:p>
    <w:p w:rsidR="00653AD0" w:rsidRDefault="00653AD0" w:rsidP="006323FB">
      <w:pPr>
        <w:pStyle w:val="4"/>
        <w:ind w:right="2941" w:firstLine="0"/>
        <w:jc w:val="center"/>
      </w:pPr>
    </w:p>
    <w:p w:rsidR="00653AD0" w:rsidRDefault="00653AD0" w:rsidP="006323FB">
      <w:pPr>
        <w:pStyle w:val="4"/>
        <w:ind w:right="2941" w:firstLine="0"/>
        <w:jc w:val="center"/>
      </w:pPr>
    </w:p>
    <w:p w:rsidR="00653AD0" w:rsidRDefault="00653AD0" w:rsidP="006323FB">
      <w:pPr>
        <w:pStyle w:val="4"/>
        <w:ind w:right="2941" w:firstLine="0"/>
        <w:jc w:val="center"/>
      </w:pPr>
    </w:p>
    <w:p w:rsidR="00653AD0" w:rsidRDefault="00653AD0" w:rsidP="006323FB">
      <w:pPr>
        <w:pStyle w:val="4"/>
        <w:ind w:right="2941" w:firstLine="0"/>
        <w:jc w:val="center"/>
      </w:pPr>
    </w:p>
    <w:p w:rsidR="00653AD0" w:rsidRDefault="00653AD0" w:rsidP="006323FB">
      <w:pPr>
        <w:pStyle w:val="4"/>
        <w:ind w:right="2941" w:firstLine="0"/>
        <w:jc w:val="center"/>
      </w:pPr>
    </w:p>
    <w:p w:rsidR="00653AD0" w:rsidRDefault="00653AD0" w:rsidP="006323FB">
      <w:pPr>
        <w:pStyle w:val="4"/>
        <w:ind w:right="2941" w:firstLine="0"/>
        <w:jc w:val="center"/>
      </w:pPr>
    </w:p>
    <w:p w:rsidR="00653AD0" w:rsidRDefault="00653AD0" w:rsidP="006323FB">
      <w:pPr>
        <w:pStyle w:val="4"/>
        <w:ind w:right="2941" w:firstLine="0"/>
        <w:jc w:val="center"/>
      </w:pPr>
    </w:p>
    <w:p w:rsidR="00653AD0" w:rsidRDefault="00653AD0" w:rsidP="006323FB">
      <w:pPr>
        <w:pStyle w:val="4"/>
        <w:ind w:right="2941" w:firstLine="0"/>
        <w:jc w:val="center"/>
      </w:pPr>
    </w:p>
    <w:p w:rsidR="00A30501" w:rsidRPr="006323FB" w:rsidRDefault="00A30501" w:rsidP="006323FB">
      <w:pPr>
        <w:pStyle w:val="4"/>
        <w:ind w:right="2941" w:firstLine="0"/>
        <w:jc w:val="center"/>
      </w:pPr>
      <w:r w:rsidRPr="006323FB">
        <w:lastRenderedPageBreak/>
        <w:t>ЗМІСТ</w:t>
      </w:r>
    </w:p>
    <w:p w:rsidR="00A30501" w:rsidRPr="006323FB" w:rsidRDefault="00A30501" w:rsidP="006323FB">
      <w:pPr>
        <w:pStyle w:val="af1"/>
        <w:spacing w:before="5" w:after="1"/>
        <w:rPr>
          <w:b/>
        </w:rPr>
      </w:pPr>
    </w:p>
    <w:tbl>
      <w:tblPr>
        <w:tblStyle w:val="TableNormal"/>
        <w:tblW w:w="0" w:type="auto"/>
        <w:tblLayout w:type="fixed"/>
        <w:tblLook w:val="01E0" w:firstRow="1" w:lastRow="1" w:firstColumn="1" w:lastColumn="1" w:noHBand="0" w:noVBand="0"/>
      </w:tblPr>
      <w:tblGrid>
        <w:gridCol w:w="647"/>
        <w:gridCol w:w="8300"/>
        <w:gridCol w:w="610"/>
      </w:tblGrid>
      <w:tr w:rsidR="00A30501" w:rsidRPr="006323FB" w:rsidTr="00304239">
        <w:trPr>
          <w:trHeight w:val="339"/>
        </w:trPr>
        <w:tc>
          <w:tcPr>
            <w:tcW w:w="8947" w:type="dxa"/>
            <w:gridSpan w:val="2"/>
          </w:tcPr>
          <w:p w:rsidR="00A30501" w:rsidRPr="006323FB" w:rsidRDefault="00A30501" w:rsidP="006323FB">
            <w:pPr>
              <w:pStyle w:val="TableParagraph"/>
              <w:ind w:left="200"/>
              <w:rPr>
                <w:sz w:val="24"/>
                <w:szCs w:val="24"/>
              </w:rPr>
            </w:pPr>
            <w:r w:rsidRPr="006323FB">
              <w:rPr>
                <w:spacing w:val="-1"/>
                <w:sz w:val="24"/>
                <w:szCs w:val="24"/>
              </w:rPr>
              <w:t>Вступ</w:t>
            </w:r>
            <w:r w:rsidRPr="006323FB">
              <w:rPr>
                <w:spacing w:val="40"/>
                <w:sz w:val="24"/>
                <w:szCs w:val="24"/>
              </w:rPr>
              <w:t xml:space="preserve"> </w:t>
            </w:r>
            <w:r w:rsidRPr="006323FB">
              <w:rPr>
                <w:spacing w:val="-1"/>
                <w:sz w:val="24"/>
                <w:szCs w:val="24"/>
              </w:rPr>
              <w:t>...................................................................................................................................</w:t>
            </w:r>
          </w:p>
        </w:tc>
        <w:tc>
          <w:tcPr>
            <w:tcW w:w="610" w:type="dxa"/>
          </w:tcPr>
          <w:p w:rsidR="00A30501" w:rsidRPr="006323FB" w:rsidRDefault="00B95F74" w:rsidP="006323FB">
            <w:pPr>
              <w:pStyle w:val="TableParagraph"/>
              <w:ind w:left="232"/>
              <w:rPr>
                <w:sz w:val="24"/>
                <w:szCs w:val="24"/>
              </w:rPr>
            </w:pPr>
            <w:r>
              <w:rPr>
                <w:sz w:val="24"/>
                <w:szCs w:val="24"/>
              </w:rPr>
              <w:t>6</w:t>
            </w:r>
          </w:p>
        </w:tc>
      </w:tr>
      <w:tr w:rsidR="00A30501" w:rsidRPr="006323FB" w:rsidTr="00304239">
        <w:trPr>
          <w:trHeight w:val="415"/>
        </w:trPr>
        <w:tc>
          <w:tcPr>
            <w:tcW w:w="647" w:type="dxa"/>
          </w:tcPr>
          <w:p w:rsidR="00A30501" w:rsidRPr="006323FB" w:rsidRDefault="00A30501" w:rsidP="006323FB">
            <w:pPr>
              <w:pStyle w:val="TableParagraph"/>
              <w:spacing w:before="63"/>
              <w:ind w:left="103"/>
              <w:jc w:val="center"/>
              <w:rPr>
                <w:sz w:val="24"/>
                <w:szCs w:val="24"/>
              </w:rPr>
            </w:pPr>
            <w:r w:rsidRPr="006323FB">
              <w:rPr>
                <w:sz w:val="24"/>
                <w:szCs w:val="24"/>
              </w:rPr>
              <w:t>1</w:t>
            </w:r>
          </w:p>
        </w:tc>
        <w:tc>
          <w:tcPr>
            <w:tcW w:w="8300" w:type="dxa"/>
          </w:tcPr>
          <w:p w:rsidR="00A30501" w:rsidRPr="006323FB" w:rsidRDefault="00A30501" w:rsidP="006323FB">
            <w:pPr>
              <w:pStyle w:val="TableParagraph"/>
              <w:spacing w:before="63"/>
              <w:ind w:left="119"/>
              <w:rPr>
                <w:sz w:val="24"/>
                <w:szCs w:val="24"/>
              </w:rPr>
            </w:pPr>
            <w:r w:rsidRPr="006323FB">
              <w:rPr>
                <w:sz w:val="24"/>
                <w:szCs w:val="24"/>
              </w:rPr>
              <w:t>Профіль</w:t>
            </w:r>
            <w:r w:rsidRPr="006323FB">
              <w:rPr>
                <w:spacing w:val="-7"/>
                <w:sz w:val="24"/>
                <w:szCs w:val="24"/>
              </w:rPr>
              <w:t xml:space="preserve"> </w:t>
            </w:r>
            <w:r w:rsidRPr="006323FB">
              <w:rPr>
                <w:sz w:val="24"/>
                <w:szCs w:val="24"/>
              </w:rPr>
              <w:t>освітньої</w:t>
            </w:r>
            <w:r w:rsidRPr="006323FB">
              <w:rPr>
                <w:spacing w:val="-14"/>
                <w:sz w:val="24"/>
                <w:szCs w:val="24"/>
              </w:rPr>
              <w:t xml:space="preserve"> </w:t>
            </w:r>
            <w:r w:rsidRPr="006323FB">
              <w:rPr>
                <w:sz w:val="24"/>
                <w:szCs w:val="24"/>
              </w:rPr>
              <w:t>програми</w:t>
            </w:r>
            <w:r w:rsidRPr="006323FB">
              <w:rPr>
                <w:spacing w:val="-10"/>
                <w:sz w:val="24"/>
                <w:szCs w:val="24"/>
              </w:rPr>
              <w:t xml:space="preserve"> </w:t>
            </w:r>
            <w:r w:rsidRPr="006323FB">
              <w:rPr>
                <w:sz w:val="24"/>
                <w:szCs w:val="24"/>
              </w:rPr>
              <w:t>....................................................................................</w:t>
            </w:r>
          </w:p>
        </w:tc>
        <w:tc>
          <w:tcPr>
            <w:tcW w:w="610" w:type="dxa"/>
          </w:tcPr>
          <w:p w:rsidR="00A30501" w:rsidRPr="006323FB" w:rsidRDefault="00B95F74" w:rsidP="006323FB">
            <w:pPr>
              <w:pStyle w:val="TableParagraph"/>
              <w:spacing w:before="63"/>
              <w:ind w:left="232"/>
              <w:rPr>
                <w:sz w:val="24"/>
                <w:szCs w:val="24"/>
              </w:rPr>
            </w:pPr>
            <w:r>
              <w:rPr>
                <w:sz w:val="24"/>
                <w:szCs w:val="24"/>
              </w:rPr>
              <w:t>6</w:t>
            </w:r>
          </w:p>
        </w:tc>
      </w:tr>
      <w:tr w:rsidR="00A30501" w:rsidRPr="006323FB" w:rsidTr="00304239">
        <w:trPr>
          <w:trHeight w:val="415"/>
        </w:trPr>
        <w:tc>
          <w:tcPr>
            <w:tcW w:w="647" w:type="dxa"/>
          </w:tcPr>
          <w:p w:rsidR="00A30501" w:rsidRPr="006323FB" w:rsidRDefault="00A30501" w:rsidP="006323FB">
            <w:pPr>
              <w:pStyle w:val="TableParagraph"/>
              <w:spacing w:before="66"/>
              <w:ind w:left="205" w:right="102"/>
              <w:jc w:val="center"/>
              <w:rPr>
                <w:sz w:val="24"/>
                <w:szCs w:val="24"/>
              </w:rPr>
            </w:pPr>
            <w:r w:rsidRPr="006323FB">
              <w:rPr>
                <w:sz w:val="24"/>
                <w:szCs w:val="24"/>
              </w:rPr>
              <w:t>1.1</w:t>
            </w:r>
          </w:p>
        </w:tc>
        <w:tc>
          <w:tcPr>
            <w:tcW w:w="8300" w:type="dxa"/>
          </w:tcPr>
          <w:p w:rsidR="00A30501" w:rsidRPr="006323FB" w:rsidRDefault="00A30501" w:rsidP="006323FB">
            <w:pPr>
              <w:pStyle w:val="TableParagraph"/>
              <w:spacing w:before="66"/>
              <w:ind w:left="119"/>
              <w:rPr>
                <w:sz w:val="24"/>
                <w:szCs w:val="24"/>
              </w:rPr>
            </w:pPr>
            <w:r w:rsidRPr="006323FB">
              <w:rPr>
                <w:spacing w:val="-1"/>
                <w:sz w:val="24"/>
                <w:szCs w:val="24"/>
              </w:rPr>
              <w:t>Загальна</w:t>
            </w:r>
            <w:r w:rsidRPr="006323FB">
              <w:rPr>
                <w:spacing w:val="-14"/>
                <w:sz w:val="24"/>
                <w:szCs w:val="24"/>
              </w:rPr>
              <w:t xml:space="preserve"> </w:t>
            </w:r>
            <w:r w:rsidRPr="006323FB">
              <w:rPr>
                <w:sz w:val="24"/>
                <w:szCs w:val="24"/>
              </w:rPr>
              <w:t>інформація</w:t>
            </w:r>
            <w:r w:rsidRPr="006323FB">
              <w:rPr>
                <w:spacing w:val="-11"/>
                <w:sz w:val="24"/>
                <w:szCs w:val="24"/>
              </w:rPr>
              <w:t xml:space="preserve"> </w:t>
            </w:r>
            <w:r w:rsidRPr="006323FB">
              <w:rPr>
                <w:sz w:val="24"/>
                <w:szCs w:val="24"/>
              </w:rPr>
              <w:t>.................................................................................................</w:t>
            </w:r>
          </w:p>
        </w:tc>
        <w:tc>
          <w:tcPr>
            <w:tcW w:w="610" w:type="dxa"/>
          </w:tcPr>
          <w:p w:rsidR="00A30501" w:rsidRPr="006323FB" w:rsidRDefault="00B95F74" w:rsidP="006323FB">
            <w:pPr>
              <w:pStyle w:val="TableParagraph"/>
              <w:spacing w:before="66"/>
              <w:ind w:left="232"/>
              <w:rPr>
                <w:sz w:val="24"/>
                <w:szCs w:val="24"/>
              </w:rPr>
            </w:pPr>
            <w:r>
              <w:rPr>
                <w:sz w:val="24"/>
                <w:szCs w:val="24"/>
              </w:rPr>
              <w:t>6</w:t>
            </w:r>
          </w:p>
        </w:tc>
      </w:tr>
      <w:tr w:rsidR="00A30501" w:rsidRPr="006323FB" w:rsidTr="00304239">
        <w:trPr>
          <w:trHeight w:val="412"/>
        </w:trPr>
        <w:tc>
          <w:tcPr>
            <w:tcW w:w="647" w:type="dxa"/>
          </w:tcPr>
          <w:p w:rsidR="00A30501" w:rsidRPr="006323FB" w:rsidRDefault="00A30501" w:rsidP="006323FB">
            <w:pPr>
              <w:pStyle w:val="TableParagraph"/>
              <w:spacing w:before="63"/>
              <w:ind w:left="205" w:right="102"/>
              <w:jc w:val="center"/>
              <w:rPr>
                <w:sz w:val="24"/>
                <w:szCs w:val="24"/>
              </w:rPr>
            </w:pPr>
            <w:r w:rsidRPr="006323FB">
              <w:rPr>
                <w:sz w:val="24"/>
                <w:szCs w:val="24"/>
              </w:rPr>
              <w:t>1.2</w:t>
            </w:r>
          </w:p>
        </w:tc>
        <w:tc>
          <w:tcPr>
            <w:tcW w:w="8300" w:type="dxa"/>
          </w:tcPr>
          <w:p w:rsidR="00A30501" w:rsidRPr="006323FB" w:rsidRDefault="00A30501" w:rsidP="006323FB">
            <w:pPr>
              <w:pStyle w:val="TableParagraph"/>
              <w:spacing w:before="63"/>
              <w:ind w:left="119"/>
              <w:rPr>
                <w:sz w:val="24"/>
                <w:szCs w:val="24"/>
              </w:rPr>
            </w:pPr>
            <w:r w:rsidRPr="006323FB">
              <w:rPr>
                <w:spacing w:val="-1"/>
                <w:sz w:val="24"/>
                <w:szCs w:val="24"/>
              </w:rPr>
              <w:t>Мета</w:t>
            </w:r>
            <w:r w:rsidRPr="006323FB">
              <w:rPr>
                <w:spacing w:val="-6"/>
                <w:sz w:val="24"/>
                <w:szCs w:val="24"/>
              </w:rPr>
              <w:t xml:space="preserve"> </w:t>
            </w:r>
            <w:r w:rsidRPr="006323FB">
              <w:rPr>
                <w:spacing w:val="-1"/>
                <w:sz w:val="24"/>
                <w:szCs w:val="24"/>
              </w:rPr>
              <w:t>освітньої</w:t>
            </w:r>
            <w:r w:rsidRPr="006323FB">
              <w:rPr>
                <w:spacing w:val="-12"/>
                <w:sz w:val="24"/>
                <w:szCs w:val="24"/>
              </w:rPr>
              <w:t xml:space="preserve"> </w:t>
            </w:r>
            <w:r w:rsidRPr="006323FB">
              <w:rPr>
                <w:spacing w:val="-1"/>
                <w:sz w:val="24"/>
                <w:szCs w:val="24"/>
              </w:rPr>
              <w:t>програми</w:t>
            </w:r>
            <w:r w:rsidRPr="006323FB">
              <w:rPr>
                <w:spacing w:val="-4"/>
                <w:sz w:val="24"/>
                <w:szCs w:val="24"/>
              </w:rPr>
              <w:t xml:space="preserve"> </w:t>
            </w:r>
            <w:r w:rsidRPr="006323FB">
              <w:rPr>
                <w:sz w:val="24"/>
                <w:szCs w:val="24"/>
              </w:rPr>
              <w:t>.........................................................................................</w:t>
            </w:r>
          </w:p>
        </w:tc>
        <w:tc>
          <w:tcPr>
            <w:tcW w:w="610" w:type="dxa"/>
          </w:tcPr>
          <w:p w:rsidR="00A30501" w:rsidRPr="006323FB" w:rsidRDefault="00B95F74" w:rsidP="006323FB">
            <w:pPr>
              <w:pStyle w:val="TableParagraph"/>
              <w:spacing w:before="63"/>
              <w:ind w:left="232"/>
              <w:rPr>
                <w:sz w:val="24"/>
                <w:szCs w:val="24"/>
              </w:rPr>
            </w:pPr>
            <w:r>
              <w:rPr>
                <w:sz w:val="24"/>
                <w:szCs w:val="24"/>
              </w:rPr>
              <w:t>7</w:t>
            </w:r>
          </w:p>
        </w:tc>
      </w:tr>
      <w:tr w:rsidR="00A30501" w:rsidRPr="006323FB" w:rsidTr="00304239">
        <w:trPr>
          <w:trHeight w:val="412"/>
        </w:trPr>
        <w:tc>
          <w:tcPr>
            <w:tcW w:w="647" w:type="dxa"/>
          </w:tcPr>
          <w:p w:rsidR="00A30501" w:rsidRPr="006323FB" w:rsidRDefault="00A30501" w:rsidP="006323FB">
            <w:pPr>
              <w:pStyle w:val="TableParagraph"/>
              <w:spacing w:before="63"/>
              <w:ind w:left="205" w:right="102"/>
              <w:jc w:val="center"/>
              <w:rPr>
                <w:sz w:val="24"/>
                <w:szCs w:val="24"/>
              </w:rPr>
            </w:pPr>
            <w:r w:rsidRPr="006323FB">
              <w:rPr>
                <w:sz w:val="24"/>
                <w:szCs w:val="24"/>
              </w:rPr>
              <w:t>1.3</w:t>
            </w:r>
          </w:p>
        </w:tc>
        <w:tc>
          <w:tcPr>
            <w:tcW w:w="8300" w:type="dxa"/>
          </w:tcPr>
          <w:p w:rsidR="00A30501" w:rsidRPr="006323FB" w:rsidRDefault="00A30501" w:rsidP="006323FB">
            <w:pPr>
              <w:pStyle w:val="TableParagraph"/>
              <w:spacing w:before="63"/>
              <w:ind w:left="119"/>
              <w:rPr>
                <w:sz w:val="24"/>
                <w:szCs w:val="24"/>
              </w:rPr>
            </w:pPr>
            <w:r w:rsidRPr="006323FB">
              <w:rPr>
                <w:sz w:val="24"/>
                <w:szCs w:val="24"/>
              </w:rPr>
              <w:t>Характеристика</w:t>
            </w:r>
            <w:r w:rsidRPr="006323FB">
              <w:rPr>
                <w:spacing w:val="-8"/>
                <w:sz w:val="24"/>
                <w:szCs w:val="24"/>
              </w:rPr>
              <w:t xml:space="preserve"> </w:t>
            </w:r>
            <w:r w:rsidRPr="006323FB">
              <w:rPr>
                <w:sz w:val="24"/>
                <w:szCs w:val="24"/>
              </w:rPr>
              <w:t>освітньої</w:t>
            </w:r>
            <w:r w:rsidRPr="006323FB">
              <w:rPr>
                <w:spacing w:val="-14"/>
                <w:sz w:val="24"/>
                <w:szCs w:val="24"/>
              </w:rPr>
              <w:t xml:space="preserve"> </w:t>
            </w:r>
            <w:r w:rsidRPr="006323FB">
              <w:rPr>
                <w:sz w:val="24"/>
                <w:szCs w:val="24"/>
              </w:rPr>
              <w:t>програми</w:t>
            </w:r>
            <w:r w:rsidRPr="006323FB">
              <w:rPr>
                <w:spacing w:val="-8"/>
                <w:sz w:val="24"/>
                <w:szCs w:val="24"/>
              </w:rPr>
              <w:t xml:space="preserve"> </w:t>
            </w:r>
            <w:r w:rsidRPr="006323FB">
              <w:rPr>
                <w:sz w:val="24"/>
                <w:szCs w:val="24"/>
              </w:rPr>
              <w:t>.......................................................................</w:t>
            </w:r>
          </w:p>
        </w:tc>
        <w:tc>
          <w:tcPr>
            <w:tcW w:w="610" w:type="dxa"/>
          </w:tcPr>
          <w:p w:rsidR="00A30501" w:rsidRPr="006323FB" w:rsidRDefault="00B95F74" w:rsidP="006323FB">
            <w:pPr>
              <w:pStyle w:val="TableParagraph"/>
              <w:spacing w:before="63"/>
              <w:ind w:left="232"/>
              <w:rPr>
                <w:sz w:val="24"/>
                <w:szCs w:val="24"/>
              </w:rPr>
            </w:pPr>
            <w:r>
              <w:rPr>
                <w:sz w:val="24"/>
                <w:szCs w:val="24"/>
              </w:rPr>
              <w:t>7</w:t>
            </w:r>
          </w:p>
        </w:tc>
      </w:tr>
      <w:tr w:rsidR="00A30501" w:rsidRPr="006323FB" w:rsidTr="00304239">
        <w:trPr>
          <w:trHeight w:val="343"/>
        </w:trPr>
        <w:tc>
          <w:tcPr>
            <w:tcW w:w="647" w:type="dxa"/>
          </w:tcPr>
          <w:p w:rsidR="00A30501" w:rsidRPr="006323FB" w:rsidRDefault="00A30501" w:rsidP="006323FB">
            <w:pPr>
              <w:pStyle w:val="TableParagraph"/>
              <w:spacing w:before="63"/>
              <w:ind w:left="205" w:right="102"/>
              <w:jc w:val="center"/>
              <w:rPr>
                <w:sz w:val="24"/>
                <w:szCs w:val="24"/>
              </w:rPr>
            </w:pPr>
            <w:r w:rsidRPr="006323FB">
              <w:rPr>
                <w:sz w:val="24"/>
                <w:szCs w:val="24"/>
              </w:rPr>
              <w:t>1.4</w:t>
            </w:r>
          </w:p>
        </w:tc>
        <w:tc>
          <w:tcPr>
            <w:tcW w:w="8300" w:type="dxa"/>
            <w:vMerge w:val="restart"/>
          </w:tcPr>
          <w:p w:rsidR="00A30501" w:rsidRPr="006323FB" w:rsidRDefault="00A30501" w:rsidP="006323FB">
            <w:pPr>
              <w:pStyle w:val="TableParagraph"/>
              <w:spacing w:before="51"/>
              <w:ind w:left="119"/>
              <w:rPr>
                <w:sz w:val="24"/>
                <w:szCs w:val="24"/>
              </w:rPr>
            </w:pPr>
            <w:r w:rsidRPr="006323FB">
              <w:rPr>
                <w:sz w:val="24"/>
                <w:szCs w:val="24"/>
              </w:rPr>
              <w:t>Академічні права випускників та придатність до працевлаштування та</w:t>
            </w:r>
            <w:r w:rsidRPr="006323FB">
              <w:rPr>
                <w:spacing w:val="1"/>
                <w:sz w:val="24"/>
                <w:szCs w:val="24"/>
              </w:rPr>
              <w:t xml:space="preserve"> </w:t>
            </w:r>
            <w:r w:rsidRPr="006323FB">
              <w:rPr>
                <w:spacing w:val="-1"/>
                <w:sz w:val="24"/>
                <w:szCs w:val="24"/>
              </w:rPr>
              <w:t>подальшого</w:t>
            </w:r>
            <w:r w:rsidRPr="006323FB">
              <w:rPr>
                <w:spacing w:val="-11"/>
                <w:sz w:val="24"/>
                <w:szCs w:val="24"/>
              </w:rPr>
              <w:t xml:space="preserve"> </w:t>
            </w:r>
            <w:r w:rsidRPr="006323FB">
              <w:rPr>
                <w:sz w:val="24"/>
                <w:szCs w:val="24"/>
              </w:rPr>
              <w:t>навчання</w:t>
            </w:r>
            <w:r w:rsidRPr="006323FB">
              <w:rPr>
                <w:spacing w:val="-12"/>
                <w:sz w:val="24"/>
                <w:szCs w:val="24"/>
              </w:rPr>
              <w:t xml:space="preserve"> </w:t>
            </w:r>
            <w:r w:rsidRPr="006323FB">
              <w:rPr>
                <w:sz w:val="24"/>
                <w:szCs w:val="24"/>
              </w:rPr>
              <w:t>...............................................................................................</w:t>
            </w:r>
          </w:p>
        </w:tc>
        <w:tc>
          <w:tcPr>
            <w:tcW w:w="610" w:type="dxa"/>
          </w:tcPr>
          <w:p w:rsidR="00A30501" w:rsidRPr="006323FB" w:rsidRDefault="00A30501" w:rsidP="006323FB">
            <w:pPr>
              <w:pStyle w:val="TableParagraph"/>
              <w:rPr>
                <w:sz w:val="24"/>
                <w:szCs w:val="24"/>
              </w:rPr>
            </w:pPr>
          </w:p>
        </w:tc>
      </w:tr>
      <w:tr w:rsidR="00A30501" w:rsidRPr="006323FB" w:rsidTr="00304239">
        <w:trPr>
          <w:trHeight w:val="276"/>
        </w:trPr>
        <w:tc>
          <w:tcPr>
            <w:tcW w:w="647" w:type="dxa"/>
          </w:tcPr>
          <w:p w:rsidR="00A30501" w:rsidRPr="006323FB" w:rsidRDefault="00A30501" w:rsidP="006323FB">
            <w:pPr>
              <w:pStyle w:val="TableParagraph"/>
              <w:rPr>
                <w:sz w:val="24"/>
                <w:szCs w:val="24"/>
              </w:rPr>
            </w:pPr>
          </w:p>
        </w:tc>
        <w:tc>
          <w:tcPr>
            <w:tcW w:w="8300" w:type="dxa"/>
            <w:vMerge/>
            <w:tcBorders>
              <w:top w:val="nil"/>
            </w:tcBorders>
          </w:tcPr>
          <w:p w:rsidR="00A30501" w:rsidRPr="006323FB" w:rsidRDefault="00A30501" w:rsidP="006323FB">
            <w:pPr>
              <w:rPr>
                <w:lang w:val="ru-RU"/>
              </w:rPr>
            </w:pPr>
          </w:p>
        </w:tc>
        <w:tc>
          <w:tcPr>
            <w:tcW w:w="610" w:type="dxa"/>
          </w:tcPr>
          <w:p w:rsidR="00A30501" w:rsidRPr="006323FB" w:rsidRDefault="00A30501" w:rsidP="006323FB">
            <w:pPr>
              <w:pStyle w:val="TableParagraph"/>
              <w:ind w:left="232"/>
              <w:rPr>
                <w:sz w:val="24"/>
                <w:szCs w:val="24"/>
              </w:rPr>
            </w:pPr>
            <w:r w:rsidRPr="006323FB">
              <w:rPr>
                <w:sz w:val="24"/>
                <w:szCs w:val="24"/>
              </w:rPr>
              <w:t>8</w:t>
            </w:r>
          </w:p>
        </w:tc>
      </w:tr>
      <w:tr w:rsidR="00A30501" w:rsidRPr="006323FB" w:rsidTr="00304239">
        <w:trPr>
          <w:trHeight w:val="345"/>
        </w:trPr>
        <w:tc>
          <w:tcPr>
            <w:tcW w:w="647" w:type="dxa"/>
          </w:tcPr>
          <w:p w:rsidR="00A30501" w:rsidRPr="006323FB" w:rsidRDefault="00A30501" w:rsidP="006323FB">
            <w:pPr>
              <w:pStyle w:val="TableParagraph"/>
              <w:ind w:left="205" w:right="102"/>
              <w:jc w:val="center"/>
              <w:rPr>
                <w:sz w:val="24"/>
                <w:szCs w:val="24"/>
              </w:rPr>
            </w:pPr>
            <w:r w:rsidRPr="006323FB">
              <w:rPr>
                <w:sz w:val="24"/>
                <w:szCs w:val="24"/>
              </w:rPr>
              <w:t>1.5</w:t>
            </w:r>
          </w:p>
        </w:tc>
        <w:tc>
          <w:tcPr>
            <w:tcW w:w="8300" w:type="dxa"/>
          </w:tcPr>
          <w:p w:rsidR="00A30501" w:rsidRPr="006323FB" w:rsidRDefault="00A30501" w:rsidP="006323FB">
            <w:pPr>
              <w:pStyle w:val="TableParagraph"/>
              <w:ind w:left="119"/>
              <w:rPr>
                <w:sz w:val="24"/>
                <w:szCs w:val="24"/>
              </w:rPr>
            </w:pPr>
            <w:r w:rsidRPr="006323FB">
              <w:rPr>
                <w:sz w:val="24"/>
                <w:szCs w:val="24"/>
              </w:rPr>
              <w:t>Викладання</w:t>
            </w:r>
            <w:r w:rsidRPr="006323FB">
              <w:rPr>
                <w:spacing w:val="-13"/>
                <w:sz w:val="24"/>
                <w:szCs w:val="24"/>
              </w:rPr>
              <w:t xml:space="preserve"> </w:t>
            </w:r>
            <w:r w:rsidRPr="006323FB">
              <w:rPr>
                <w:sz w:val="24"/>
                <w:szCs w:val="24"/>
              </w:rPr>
              <w:t>та</w:t>
            </w:r>
            <w:r w:rsidRPr="006323FB">
              <w:rPr>
                <w:spacing w:val="-12"/>
                <w:sz w:val="24"/>
                <w:szCs w:val="24"/>
              </w:rPr>
              <w:t xml:space="preserve"> </w:t>
            </w:r>
            <w:r w:rsidRPr="006323FB">
              <w:rPr>
                <w:sz w:val="24"/>
                <w:szCs w:val="24"/>
              </w:rPr>
              <w:t>оцінювання</w:t>
            </w:r>
            <w:r w:rsidRPr="006323FB">
              <w:rPr>
                <w:spacing w:val="-10"/>
                <w:sz w:val="24"/>
                <w:szCs w:val="24"/>
              </w:rPr>
              <w:t xml:space="preserve"> </w:t>
            </w:r>
            <w:r w:rsidRPr="006323FB">
              <w:rPr>
                <w:sz w:val="24"/>
                <w:szCs w:val="24"/>
              </w:rPr>
              <w:t>......................................................................................</w:t>
            </w:r>
          </w:p>
        </w:tc>
        <w:tc>
          <w:tcPr>
            <w:tcW w:w="610" w:type="dxa"/>
          </w:tcPr>
          <w:p w:rsidR="00A30501" w:rsidRPr="006323FB" w:rsidRDefault="003A2C2C" w:rsidP="006323FB">
            <w:pPr>
              <w:pStyle w:val="TableParagraph"/>
              <w:ind w:left="232"/>
              <w:rPr>
                <w:sz w:val="24"/>
                <w:szCs w:val="24"/>
              </w:rPr>
            </w:pPr>
            <w:r>
              <w:rPr>
                <w:sz w:val="24"/>
                <w:szCs w:val="24"/>
              </w:rPr>
              <w:t>9</w:t>
            </w:r>
          </w:p>
        </w:tc>
      </w:tr>
      <w:tr w:rsidR="00A30501" w:rsidRPr="006323FB" w:rsidTr="00304239">
        <w:trPr>
          <w:trHeight w:val="412"/>
        </w:trPr>
        <w:tc>
          <w:tcPr>
            <w:tcW w:w="647" w:type="dxa"/>
          </w:tcPr>
          <w:p w:rsidR="00A30501" w:rsidRPr="006323FB" w:rsidRDefault="00A30501" w:rsidP="006323FB">
            <w:pPr>
              <w:pStyle w:val="TableParagraph"/>
              <w:spacing w:before="63"/>
              <w:ind w:left="205" w:right="102"/>
              <w:jc w:val="center"/>
              <w:rPr>
                <w:sz w:val="24"/>
                <w:szCs w:val="24"/>
              </w:rPr>
            </w:pPr>
            <w:r w:rsidRPr="006323FB">
              <w:rPr>
                <w:sz w:val="24"/>
                <w:szCs w:val="24"/>
              </w:rPr>
              <w:t>1.6</w:t>
            </w:r>
          </w:p>
        </w:tc>
        <w:tc>
          <w:tcPr>
            <w:tcW w:w="8300" w:type="dxa"/>
          </w:tcPr>
          <w:p w:rsidR="00A30501" w:rsidRPr="006323FB" w:rsidRDefault="00A30501" w:rsidP="006323FB">
            <w:pPr>
              <w:pStyle w:val="TableParagraph"/>
              <w:spacing w:before="63"/>
              <w:ind w:left="119"/>
              <w:rPr>
                <w:sz w:val="24"/>
                <w:szCs w:val="24"/>
              </w:rPr>
            </w:pPr>
            <w:r w:rsidRPr="006323FB">
              <w:rPr>
                <w:spacing w:val="-1"/>
                <w:sz w:val="24"/>
                <w:szCs w:val="24"/>
              </w:rPr>
              <w:t>Програмні</w:t>
            </w:r>
            <w:r w:rsidRPr="006323FB">
              <w:rPr>
                <w:spacing w:val="-11"/>
                <w:sz w:val="24"/>
                <w:szCs w:val="24"/>
              </w:rPr>
              <w:t xml:space="preserve"> </w:t>
            </w:r>
            <w:r w:rsidRPr="006323FB">
              <w:rPr>
                <w:spacing w:val="-1"/>
                <w:sz w:val="24"/>
                <w:szCs w:val="24"/>
              </w:rPr>
              <w:t>компетентності</w:t>
            </w:r>
            <w:r w:rsidRPr="006323FB">
              <w:rPr>
                <w:spacing w:val="-7"/>
                <w:sz w:val="24"/>
                <w:szCs w:val="24"/>
              </w:rPr>
              <w:t xml:space="preserve"> </w:t>
            </w:r>
            <w:r w:rsidRPr="006323FB">
              <w:rPr>
                <w:sz w:val="24"/>
                <w:szCs w:val="24"/>
              </w:rPr>
              <w:t>......................................................................................</w:t>
            </w:r>
          </w:p>
        </w:tc>
        <w:tc>
          <w:tcPr>
            <w:tcW w:w="610" w:type="dxa"/>
          </w:tcPr>
          <w:p w:rsidR="00A30501" w:rsidRPr="006323FB" w:rsidRDefault="003A2C2C" w:rsidP="006323FB">
            <w:pPr>
              <w:pStyle w:val="TableParagraph"/>
              <w:spacing w:before="63"/>
              <w:ind w:left="232"/>
              <w:rPr>
                <w:sz w:val="24"/>
                <w:szCs w:val="24"/>
              </w:rPr>
            </w:pPr>
            <w:r>
              <w:rPr>
                <w:sz w:val="24"/>
                <w:szCs w:val="24"/>
              </w:rPr>
              <w:t>9</w:t>
            </w:r>
          </w:p>
        </w:tc>
      </w:tr>
      <w:tr w:rsidR="00A30501" w:rsidRPr="006323FB" w:rsidTr="00304239">
        <w:trPr>
          <w:trHeight w:val="412"/>
        </w:trPr>
        <w:tc>
          <w:tcPr>
            <w:tcW w:w="647" w:type="dxa"/>
          </w:tcPr>
          <w:p w:rsidR="00A30501" w:rsidRPr="006323FB" w:rsidRDefault="00A30501" w:rsidP="006323FB">
            <w:pPr>
              <w:pStyle w:val="TableParagraph"/>
              <w:spacing w:before="63"/>
              <w:ind w:left="205" w:right="102"/>
              <w:jc w:val="center"/>
              <w:rPr>
                <w:sz w:val="24"/>
                <w:szCs w:val="24"/>
              </w:rPr>
            </w:pPr>
            <w:r w:rsidRPr="006323FB">
              <w:rPr>
                <w:sz w:val="24"/>
                <w:szCs w:val="24"/>
              </w:rPr>
              <w:t>1.7</w:t>
            </w:r>
          </w:p>
        </w:tc>
        <w:tc>
          <w:tcPr>
            <w:tcW w:w="8300" w:type="dxa"/>
          </w:tcPr>
          <w:p w:rsidR="00A30501" w:rsidRPr="006323FB" w:rsidRDefault="00A30501" w:rsidP="006323FB">
            <w:pPr>
              <w:pStyle w:val="TableParagraph"/>
              <w:spacing w:before="63"/>
              <w:ind w:left="119"/>
              <w:rPr>
                <w:sz w:val="24"/>
                <w:szCs w:val="24"/>
              </w:rPr>
            </w:pPr>
            <w:r w:rsidRPr="006323FB">
              <w:rPr>
                <w:spacing w:val="-1"/>
                <w:sz w:val="24"/>
                <w:szCs w:val="24"/>
              </w:rPr>
              <w:t>Програмні</w:t>
            </w:r>
            <w:r w:rsidRPr="006323FB">
              <w:rPr>
                <w:spacing w:val="-14"/>
                <w:sz w:val="24"/>
                <w:szCs w:val="24"/>
              </w:rPr>
              <w:t xml:space="preserve"> </w:t>
            </w:r>
            <w:r w:rsidRPr="006323FB">
              <w:rPr>
                <w:spacing w:val="-1"/>
                <w:sz w:val="24"/>
                <w:szCs w:val="24"/>
              </w:rPr>
              <w:t>результати</w:t>
            </w:r>
            <w:r w:rsidRPr="006323FB">
              <w:rPr>
                <w:spacing w:val="-4"/>
                <w:sz w:val="24"/>
                <w:szCs w:val="24"/>
              </w:rPr>
              <w:t xml:space="preserve"> </w:t>
            </w:r>
            <w:r w:rsidRPr="006323FB">
              <w:rPr>
                <w:sz w:val="24"/>
                <w:szCs w:val="24"/>
              </w:rPr>
              <w:t>навчання</w:t>
            </w:r>
            <w:r w:rsidRPr="006323FB">
              <w:rPr>
                <w:spacing w:val="-2"/>
                <w:sz w:val="24"/>
                <w:szCs w:val="24"/>
              </w:rPr>
              <w:t xml:space="preserve"> </w:t>
            </w:r>
            <w:r w:rsidRPr="006323FB">
              <w:rPr>
                <w:sz w:val="24"/>
                <w:szCs w:val="24"/>
              </w:rPr>
              <w:t>..............................................................................</w:t>
            </w:r>
          </w:p>
        </w:tc>
        <w:tc>
          <w:tcPr>
            <w:tcW w:w="610" w:type="dxa"/>
          </w:tcPr>
          <w:p w:rsidR="00A30501" w:rsidRPr="006323FB" w:rsidRDefault="00A30501" w:rsidP="006323FB">
            <w:pPr>
              <w:pStyle w:val="TableParagraph"/>
              <w:spacing w:before="63"/>
              <w:ind w:left="169"/>
              <w:rPr>
                <w:sz w:val="24"/>
                <w:szCs w:val="24"/>
              </w:rPr>
            </w:pPr>
            <w:r w:rsidRPr="006323FB">
              <w:rPr>
                <w:sz w:val="24"/>
                <w:szCs w:val="24"/>
              </w:rPr>
              <w:t>10</w:t>
            </w:r>
          </w:p>
        </w:tc>
      </w:tr>
      <w:tr w:rsidR="00A30501" w:rsidRPr="006323FB" w:rsidTr="00304239">
        <w:trPr>
          <w:trHeight w:val="415"/>
        </w:trPr>
        <w:tc>
          <w:tcPr>
            <w:tcW w:w="647" w:type="dxa"/>
          </w:tcPr>
          <w:p w:rsidR="00A30501" w:rsidRPr="006323FB" w:rsidRDefault="00A30501" w:rsidP="006323FB">
            <w:pPr>
              <w:pStyle w:val="TableParagraph"/>
              <w:spacing w:before="63"/>
              <w:ind w:left="205" w:right="102"/>
              <w:jc w:val="center"/>
              <w:rPr>
                <w:sz w:val="24"/>
                <w:szCs w:val="24"/>
              </w:rPr>
            </w:pPr>
            <w:r w:rsidRPr="006323FB">
              <w:rPr>
                <w:sz w:val="24"/>
                <w:szCs w:val="24"/>
              </w:rPr>
              <w:t>1.8</w:t>
            </w:r>
          </w:p>
        </w:tc>
        <w:tc>
          <w:tcPr>
            <w:tcW w:w="8300" w:type="dxa"/>
          </w:tcPr>
          <w:p w:rsidR="00A30501" w:rsidRPr="006323FB" w:rsidRDefault="00A30501" w:rsidP="006323FB">
            <w:pPr>
              <w:pStyle w:val="TableParagraph"/>
              <w:spacing w:before="63"/>
              <w:ind w:left="119"/>
              <w:rPr>
                <w:sz w:val="24"/>
                <w:szCs w:val="24"/>
              </w:rPr>
            </w:pPr>
            <w:r w:rsidRPr="006323FB">
              <w:rPr>
                <w:sz w:val="24"/>
                <w:szCs w:val="24"/>
              </w:rPr>
              <w:t>Ресурсне</w:t>
            </w:r>
            <w:r w:rsidRPr="006323FB">
              <w:rPr>
                <w:spacing w:val="-9"/>
                <w:sz w:val="24"/>
                <w:szCs w:val="24"/>
              </w:rPr>
              <w:t xml:space="preserve"> </w:t>
            </w:r>
            <w:r w:rsidRPr="006323FB">
              <w:rPr>
                <w:sz w:val="24"/>
                <w:szCs w:val="24"/>
              </w:rPr>
              <w:t>забезпечення</w:t>
            </w:r>
            <w:r w:rsidRPr="006323FB">
              <w:rPr>
                <w:spacing w:val="-7"/>
                <w:sz w:val="24"/>
                <w:szCs w:val="24"/>
              </w:rPr>
              <w:t xml:space="preserve"> </w:t>
            </w:r>
            <w:r w:rsidRPr="006323FB">
              <w:rPr>
                <w:sz w:val="24"/>
                <w:szCs w:val="24"/>
              </w:rPr>
              <w:t>реалізації</w:t>
            </w:r>
            <w:r w:rsidRPr="006323FB">
              <w:rPr>
                <w:spacing w:val="-11"/>
                <w:sz w:val="24"/>
                <w:szCs w:val="24"/>
              </w:rPr>
              <w:t xml:space="preserve"> </w:t>
            </w:r>
            <w:r w:rsidRPr="006323FB">
              <w:rPr>
                <w:sz w:val="24"/>
                <w:szCs w:val="24"/>
              </w:rPr>
              <w:t>програми</w:t>
            </w:r>
            <w:r w:rsidRPr="006323FB">
              <w:rPr>
                <w:spacing w:val="-9"/>
                <w:sz w:val="24"/>
                <w:szCs w:val="24"/>
              </w:rPr>
              <w:t xml:space="preserve"> </w:t>
            </w:r>
            <w:r w:rsidRPr="006323FB">
              <w:rPr>
                <w:sz w:val="24"/>
                <w:szCs w:val="24"/>
              </w:rPr>
              <w:t>..........................................................</w:t>
            </w:r>
          </w:p>
        </w:tc>
        <w:tc>
          <w:tcPr>
            <w:tcW w:w="610" w:type="dxa"/>
          </w:tcPr>
          <w:p w:rsidR="00A30501" w:rsidRPr="006323FB" w:rsidRDefault="00A30501" w:rsidP="006323FB">
            <w:pPr>
              <w:pStyle w:val="TableParagraph"/>
              <w:spacing w:before="63"/>
              <w:ind w:left="169"/>
              <w:rPr>
                <w:sz w:val="24"/>
                <w:szCs w:val="24"/>
              </w:rPr>
            </w:pPr>
            <w:r w:rsidRPr="006323FB">
              <w:rPr>
                <w:sz w:val="24"/>
                <w:szCs w:val="24"/>
              </w:rPr>
              <w:t>11</w:t>
            </w:r>
          </w:p>
        </w:tc>
      </w:tr>
      <w:tr w:rsidR="00A30501" w:rsidRPr="006323FB" w:rsidTr="00304239">
        <w:trPr>
          <w:trHeight w:val="415"/>
        </w:trPr>
        <w:tc>
          <w:tcPr>
            <w:tcW w:w="647" w:type="dxa"/>
          </w:tcPr>
          <w:p w:rsidR="00A30501" w:rsidRPr="006323FB" w:rsidRDefault="00A30501" w:rsidP="006323FB">
            <w:pPr>
              <w:pStyle w:val="TableParagraph"/>
              <w:spacing w:before="66"/>
              <w:ind w:left="205" w:right="102"/>
              <w:jc w:val="center"/>
              <w:rPr>
                <w:sz w:val="24"/>
                <w:szCs w:val="24"/>
              </w:rPr>
            </w:pPr>
            <w:r w:rsidRPr="006323FB">
              <w:rPr>
                <w:sz w:val="24"/>
                <w:szCs w:val="24"/>
              </w:rPr>
              <w:t>1.9</w:t>
            </w:r>
          </w:p>
        </w:tc>
        <w:tc>
          <w:tcPr>
            <w:tcW w:w="8300" w:type="dxa"/>
          </w:tcPr>
          <w:p w:rsidR="00A30501" w:rsidRPr="006323FB" w:rsidRDefault="00A30501" w:rsidP="006323FB">
            <w:pPr>
              <w:pStyle w:val="TableParagraph"/>
              <w:spacing w:before="66"/>
              <w:ind w:left="119"/>
              <w:rPr>
                <w:sz w:val="24"/>
                <w:szCs w:val="24"/>
              </w:rPr>
            </w:pPr>
            <w:r w:rsidRPr="006323FB">
              <w:rPr>
                <w:spacing w:val="-1"/>
                <w:sz w:val="24"/>
                <w:szCs w:val="24"/>
              </w:rPr>
              <w:t>Академічна</w:t>
            </w:r>
            <w:r w:rsidRPr="006323FB">
              <w:rPr>
                <w:spacing w:val="-12"/>
                <w:sz w:val="24"/>
                <w:szCs w:val="24"/>
              </w:rPr>
              <w:t xml:space="preserve"> </w:t>
            </w:r>
            <w:r w:rsidRPr="006323FB">
              <w:rPr>
                <w:spacing w:val="-1"/>
                <w:sz w:val="24"/>
                <w:szCs w:val="24"/>
              </w:rPr>
              <w:t>мобільність</w:t>
            </w:r>
            <w:r w:rsidRPr="006323FB">
              <w:rPr>
                <w:spacing w:val="-7"/>
                <w:sz w:val="24"/>
                <w:szCs w:val="24"/>
              </w:rPr>
              <w:t xml:space="preserve"> </w:t>
            </w:r>
            <w:r w:rsidRPr="006323FB">
              <w:rPr>
                <w:sz w:val="24"/>
                <w:szCs w:val="24"/>
              </w:rPr>
              <w:t>...........................................................................................</w:t>
            </w:r>
          </w:p>
        </w:tc>
        <w:tc>
          <w:tcPr>
            <w:tcW w:w="610" w:type="dxa"/>
          </w:tcPr>
          <w:p w:rsidR="00A30501" w:rsidRPr="006323FB" w:rsidRDefault="00B95F74" w:rsidP="006323FB">
            <w:pPr>
              <w:pStyle w:val="TableParagraph"/>
              <w:spacing w:before="66"/>
              <w:ind w:left="169"/>
              <w:rPr>
                <w:sz w:val="24"/>
                <w:szCs w:val="24"/>
              </w:rPr>
            </w:pPr>
            <w:r>
              <w:rPr>
                <w:sz w:val="24"/>
                <w:szCs w:val="24"/>
              </w:rPr>
              <w:t>12</w:t>
            </w:r>
          </w:p>
        </w:tc>
      </w:tr>
      <w:tr w:rsidR="00A30501" w:rsidRPr="006323FB" w:rsidTr="00304239">
        <w:trPr>
          <w:trHeight w:val="412"/>
        </w:trPr>
        <w:tc>
          <w:tcPr>
            <w:tcW w:w="647" w:type="dxa"/>
          </w:tcPr>
          <w:p w:rsidR="00A30501" w:rsidRPr="006323FB" w:rsidRDefault="00A30501" w:rsidP="006323FB">
            <w:pPr>
              <w:pStyle w:val="TableParagraph"/>
              <w:spacing w:before="63"/>
              <w:ind w:left="103"/>
              <w:jc w:val="center"/>
              <w:rPr>
                <w:sz w:val="24"/>
                <w:szCs w:val="24"/>
              </w:rPr>
            </w:pPr>
            <w:r w:rsidRPr="006323FB">
              <w:rPr>
                <w:sz w:val="24"/>
                <w:szCs w:val="24"/>
              </w:rPr>
              <w:t>2</w:t>
            </w:r>
          </w:p>
        </w:tc>
        <w:tc>
          <w:tcPr>
            <w:tcW w:w="8300" w:type="dxa"/>
          </w:tcPr>
          <w:p w:rsidR="00A30501" w:rsidRPr="006323FB" w:rsidRDefault="00A30501" w:rsidP="006323FB">
            <w:pPr>
              <w:pStyle w:val="TableParagraph"/>
              <w:spacing w:before="63"/>
              <w:ind w:left="119"/>
              <w:rPr>
                <w:sz w:val="24"/>
                <w:szCs w:val="24"/>
              </w:rPr>
            </w:pPr>
            <w:r w:rsidRPr="006323FB">
              <w:rPr>
                <w:sz w:val="24"/>
                <w:szCs w:val="24"/>
              </w:rPr>
              <w:t>Перелік</w:t>
            </w:r>
            <w:r w:rsidRPr="006323FB">
              <w:rPr>
                <w:spacing w:val="-4"/>
                <w:sz w:val="24"/>
                <w:szCs w:val="24"/>
              </w:rPr>
              <w:t xml:space="preserve"> </w:t>
            </w:r>
            <w:r w:rsidRPr="006323FB">
              <w:rPr>
                <w:sz w:val="24"/>
                <w:szCs w:val="24"/>
              </w:rPr>
              <w:t>компонент</w:t>
            </w:r>
            <w:r w:rsidRPr="006323FB">
              <w:rPr>
                <w:spacing w:val="-5"/>
                <w:sz w:val="24"/>
                <w:szCs w:val="24"/>
              </w:rPr>
              <w:t xml:space="preserve"> </w:t>
            </w:r>
            <w:r w:rsidRPr="006323FB">
              <w:rPr>
                <w:sz w:val="24"/>
                <w:szCs w:val="24"/>
              </w:rPr>
              <w:t>освітньої</w:t>
            </w:r>
            <w:r w:rsidRPr="006323FB">
              <w:rPr>
                <w:spacing w:val="-10"/>
                <w:sz w:val="24"/>
                <w:szCs w:val="24"/>
              </w:rPr>
              <w:t xml:space="preserve"> </w:t>
            </w:r>
            <w:r w:rsidRPr="006323FB">
              <w:rPr>
                <w:sz w:val="24"/>
                <w:szCs w:val="24"/>
              </w:rPr>
              <w:t>програми</w:t>
            </w:r>
            <w:r w:rsidRPr="006323FB">
              <w:rPr>
                <w:spacing w:val="-5"/>
                <w:sz w:val="24"/>
                <w:szCs w:val="24"/>
              </w:rPr>
              <w:t xml:space="preserve"> </w:t>
            </w:r>
            <w:r w:rsidRPr="006323FB">
              <w:rPr>
                <w:sz w:val="24"/>
                <w:szCs w:val="24"/>
              </w:rPr>
              <w:t>та</w:t>
            </w:r>
            <w:r w:rsidRPr="006323FB">
              <w:rPr>
                <w:spacing w:val="-3"/>
                <w:sz w:val="24"/>
                <w:szCs w:val="24"/>
              </w:rPr>
              <w:t xml:space="preserve"> </w:t>
            </w:r>
            <w:r w:rsidRPr="006323FB">
              <w:rPr>
                <w:sz w:val="24"/>
                <w:szCs w:val="24"/>
              </w:rPr>
              <w:t>їхня</w:t>
            </w:r>
            <w:r w:rsidRPr="006323FB">
              <w:rPr>
                <w:spacing w:val="-1"/>
                <w:sz w:val="24"/>
                <w:szCs w:val="24"/>
              </w:rPr>
              <w:t xml:space="preserve"> </w:t>
            </w:r>
            <w:r w:rsidRPr="006323FB">
              <w:rPr>
                <w:sz w:val="24"/>
                <w:szCs w:val="24"/>
              </w:rPr>
              <w:t>логічна</w:t>
            </w:r>
            <w:r w:rsidRPr="006323FB">
              <w:rPr>
                <w:spacing w:val="-2"/>
                <w:sz w:val="24"/>
                <w:szCs w:val="24"/>
              </w:rPr>
              <w:t xml:space="preserve"> </w:t>
            </w:r>
            <w:r w:rsidRPr="006323FB">
              <w:rPr>
                <w:sz w:val="24"/>
                <w:szCs w:val="24"/>
              </w:rPr>
              <w:t>послідовність</w:t>
            </w:r>
            <w:r w:rsidRPr="006323FB">
              <w:rPr>
                <w:spacing w:val="2"/>
                <w:sz w:val="24"/>
                <w:szCs w:val="24"/>
              </w:rPr>
              <w:t xml:space="preserve"> </w:t>
            </w:r>
            <w:r w:rsidRPr="006323FB">
              <w:rPr>
                <w:sz w:val="24"/>
                <w:szCs w:val="24"/>
              </w:rPr>
              <w:t>..............</w:t>
            </w:r>
          </w:p>
        </w:tc>
        <w:tc>
          <w:tcPr>
            <w:tcW w:w="610" w:type="dxa"/>
          </w:tcPr>
          <w:p w:rsidR="00A30501" w:rsidRPr="006323FB" w:rsidRDefault="00A30501" w:rsidP="006323FB">
            <w:pPr>
              <w:pStyle w:val="TableParagraph"/>
              <w:spacing w:before="63"/>
              <w:ind w:left="169"/>
              <w:rPr>
                <w:sz w:val="24"/>
                <w:szCs w:val="24"/>
              </w:rPr>
            </w:pPr>
            <w:r w:rsidRPr="006323FB">
              <w:rPr>
                <w:sz w:val="24"/>
                <w:szCs w:val="24"/>
              </w:rPr>
              <w:t>12</w:t>
            </w:r>
          </w:p>
        </w:tc>
      </w:tr>
      <w:tr w:rsidR="00A30501" w:rsidRPr="006323FB" w:rsidTr="00304239">
        <w:trPr>
          <w:trHeight w:val="412"/>
        </w:trPr>
        <w:tc>
          <w:tcPr>
            <w:tcW w:w="647" w:type="dxa"/>
          </w:tcPr>
          <w:p w:rsidR="00A30501" w:rsidRPr="006323FB" w:rsidRDefault="00A30501" w:rsidP="006323FB">
            <w:pPr>
              <w:pStyle w:val="TableParagraph"/>
              <w:spacing w:before="63"/>
              <w:ind w:left="205" w:right="102"/>
              <w:jc w:val="center"/>
              <w:rPr>
                <w:sz w:val="24"/>
                <w:szCs w:val="24"/>
              </w:rPr>
            </w:pPr>
            <w:r w:rsidRPr="006323FB">
              <w:rPr>
                <w:sz w:val="24"/>
                <w:szCs w:val="24"/>
              </w:rPr>
              <w:t>2.1</w:t>
            </w:r>
          </w:p>
        </w:tc>
        <w:tc>
          <w:tcPr>
            <w:tcW w:w="8300" w:type="dxa"/>
          </w:tcPr>
          <w:p w:rsidR="00A30501" w:rsidRPr="006323FB" w:rsidRDefault="00A30501" w:rsidP="006323FB">
            <w:pPr>
              <w:pStyle w:val="TableParagraph"/>
              <w:spacing w:before="63"/>
              <w:ind w:left="119"/>
              <w:rPr>
                <w:sz w:val="24"/>
                <w:szCs w:val="24"/>
              </w:rPr>
            </w:pPr>
            <w:r w:rsidRPr="006323FB">
              <w:rPr>
                <w:sz w:val="24"/>
                <w:szCs w:val="24"/>
              </w:rPr>
              <w:t>Перелік</w:t>
            </w:r>
            <w:r w:rsidRPr="006323FB">
              <w:rPr>
                <w:spacing w:val="-8"/>
                <w:sz w:val="24"/>
                <w:szCs w:val="24"/>
              </w:rPr>
              <w:t xml:space="preserve"> </w:t>
            </w:r>
            <w:r w:rsidRPr="006323FB">
              <w:rPr>
                <w:sz w:val="24"/>
                <w:szCs w:val="24"/>
              </w:rPr>
              <w:t>компонент</w:t>
            </w:r>
            <w:r w:rsidRPr="006323FB">
              <w:rPr>
                <w:spacing w:val="-9"/>
                <w:sz w:val="24"/>
                <w:szCs w:val="24"/>
              </w:rPr>
              <w:t xml:space="preserve"> </w:t>
            </w:r>
            <w:r w:rsidRPr="006323FB">
              <w:rPr>
                <w:sz w:val="24"/>
                <w:szCs w:val="24"/>
              </w:rPr>
              <w:t>освітньої</w:t>
            </w:r>
            <w:r w:rsidRPr="006323FB">
              <w:rPr>
                <w:spacing w:val="-14"/>
                <w:sz w:val="24"/>
                <w:szCs w:val="24"/>
              </w:rPr>
              <w:t xml:space="preserve"> </w:t>
            </w:r>
            <w:r w:rsidRPr="006323FB">
              <w:rPr>
                <w:sz w:val="24"/>
                <w:szCs w:val="24"/>
              </w:rPr>
              <w:t>програми</w:t>
            </w:r>
            <w:r w:rsidRPr="006323FB">
              <w:rPr>
                <w:spacing w:val="-4"/>
                <w:sz w:val="24"/>
                <w:szCs w:val="24"/>
              </w:rPr>
              <w:t xml:space="preserve"> </w:t>
            </w:r>
            <w:r w:rsidRPr="006323FB">
              <w:rPr>
                <w:sz w:val="24"/>
                <w:szCs w:val="24"/>
              </w:rPr>
              <w:t>….............................................................</w:t>
            </w:r>
          </w:p>
        </w:tc>
        <w:tc>
          <w:tcPr>
            <w:tcW w:w="610" w:type="dxa"/>
          </w:tcPr>
          <w:p w:rsidR="00A30501" w:rsidRPr="006323FB" w:rsidRDefault="00A30501" w:rsidP="006323FB">
            <w:pPr>
              <w:pStyle w:val="TableParagraph"/>
              <w:spacing w:before="63"/>
              <w:ind w:left="169"/>
              <w:rPr>
                <w:sz w:val="24"/>
                <w:szCs w:val="24"/>
              </w:rPr>
            </w:pPr>
            <w:r w:rsidRPr="006323FB">
              <w:rPr>
                <w:sz w:val="24"/>
                <w:szCs w:val="24"/>
              </w:rPr>
              <w:t>12</w:t>
            </w:r>
          </w:p>
        </w:tc>
      </w:tr>
      <w:tr w:rsidR="00A30501" w:rsidRPr="006323FB" w:rsidTr="00304239">
        <w:trPr>
          <w:trHeight w:val="413"/>
        </w:trPr>
        <w:tc>
          <w:tcPr>
            <w:tcW w:w="647" w:type="dxa"/>
          </w:tcPr>
          <w:p w:rsidR="00A30501" w:rsidRPr="006323FB" w:rsidRDefault="00A30501" w:rsidP="006323FB">
            <w:pPr>
              <w:pStyle w:val="TableParagraph"/>
              <w:spacing w:before="63"/>
              <w:ind w:left="205" w:right="102"/>
              <w:jc w:val="center"/>
              <w:rPr>
                <w:sz w:val="24"/>
                <w:szCs w:val="24"/>
              </w:rPr>
            </w:pPr>
            <w:r w:rsidRPr="006323FB">
              <w:rPr>
                <w:sz w:val="24"/>
                <w:szCs w:val="24"/>
              </w:rPr>
              <w:t>2.2</w:t>
            </w:r>
          </w:p>
        </w:tc>
        <w:tc>
          <w:tcPr>
            <w:tcW w:w="8300" w:type="dxa"/>
          </w:tcPr>
          <w:p w:rsidR="00A30501" w:rsidRPr="006323FB" w:rsidRDefault="00A30501" w:rsidP="006323FB">
            <w:pPr>
              <w:pStyle w:val="TableParagraph"/>
              <w:spacing w:before="63"/>
              <w:ind w:left="119"/>
              <w:rPr>
                <w:sz w:val="24"/>
                <w:szCs w:val="24"/>
              </w:rPr>
            </w:pPr>
            <w:r w:rsidRPr="006323FB">
              <w:rPr>
                <w:sz w:val="24"/>
                <w:szCs w:val="24"/>
              </w:rPr>
              <w:t>Структурно-логічна</w:t>
            </w:r>
            <w:r w:rsidRPr="006323FB">
              <w:rPr>
                <w:spacing w:val="-6"/>
                <w:sz w:val="24"/>
                <w:szCs w:val="24"/>
              </w:rPr>
              <w:t xml:space="preserve"> </w:t>
            </w:r>
            <w:r w:rsidRPr="006323FB">
              <w:rPr>
                <w:sz w:val="24"/>
                <w:szCs w:val="24"/>
              </w:rPr>
              <w:t>схема</w:t>
            </w:r>
            <w:r w:rsidRPr="006323FB">
              <w:rPr>
                <w:spacing w:val="-3"/>
                <w:sz w:val="24"/>
                <w:szCs w:val="24"/>
              </w:rPr>
              <w:t xml:space="preserve"> </w:t>
            </w:r>
            <w:r w:rsidRPr="006323FB">
              <w:rPr>
                <w:sz w:val="24"/>
                <w:szCs w:val="24"/>
              </w:rPr>
              <w:t>освітньої</w:t>
            </w:r>
            <w:r w:rsidRPr="006323FB">
              <w:rPr>
                <w:spacing w:val="-12"/>
                <w:sz w:val="24"/>
                <w:szCs w:val="24"/>
              </w:rPr>
              <w:t xml:space="preserve"> </w:t>
            </w:r>
            <w:r w:rsidRPr="006323FB">
              <w:rPr>
                <w:sz w:val="24"/>
                <w:szCs w:val="24"/>
              </w:rPr>
              <w:t>програми</w:t>
            </w:r>
            <w:r w:rsidRPr="006323FB">
              <w:rPr>
                <w:spacing w:val="-11"/>
                <w:sz w:val="24"/>
                <w:szCs w:val="24"/>
              </w:rPr>
              <w:t xml:space="preserve"> </w:t>
            </w:r>
            <w:r w:rsidRPr="006323FB">
              <w:rPr>
                <w:sz w:val="24"/>
                <w:szCs w:val="24"/>
              </w:rPr>
              <w:t>….................................................</w:t>
            </w:r>
          </w:p>
        </w:tc>
        <w:tc>
          <w:tcPr>
            <w:tcW w:w="610" w:type="dxa"/>
          </w:tcPr>
          <w:p w:rsidR="00A30501" w:rsidRPr="006323FB" w:rsidRDefault="00B95F74" w:rsidP="006323FB">
            <w:pPr>
              <w:pStyle w:val="TableParagraph"/>
              <w:spacing w:before="63"/>
              <w:ind w:left="169"/>
              <w:rPr>
                <w:sz w:val="24"/>
                <w:szCs w:val="24"/>
              </w:rPr>
            </w:pPr>
            <w:r>
              <w:rPr>
                <w:sz w:val="24"/>
                <w:szCs w:val="24"/>
              </w:rPr>
              <w:t>14</w:t>
            </w:r>
          </w:p>
        </w:tc>
      </w:tr>
      <w:tr w:rsidR="00A30501" w:rsidRPr="006323FB" w:rsidTr="00304239">
        <w:trPr>
          <w:trHeight w:val="415"/>
        </w:trPr>
        <w:tc>
          <w:tcPr>
            <w:tcW w:w="647" w:type="dxa"/>
          </w:tcPr>
          <w:p w:rsidR="00A30501" w:rsidRPr="006323FB" w:rsidRDefault="00A30501" w:rsidP="006323FB">
            <w:pPr>
              <w:pStyle w:val="TableParagraph"/>
              <w:spacing w:before="63"/>
              <w:ind w:left="103"/>
              <w:jc w:val="center"/>
              <w:rPr>
                <w:sz w:val="24"/>
                <w:szCs w:val="24"/>
              </w:rPr>
            </w:pPr>
            <w:r w:rsidRPr="006323FB">
              <w:rPr>
                <w:sz w:val="24"/>
                <w:szCs w:val="24"/>
              </w:rPr>
              <w:t>3</w:t>
            </w:r>
          </w:p>
        </w:tc>
        <w:tc>
          <w:tcPr>
            <w:tcW w:w="8300" w:type="dxa"/>
          </w:tcPr>
          <w:p w:rsidR="00A30501" w:rsidRPr="006323FB" w:rsidRDefault="00A30501" w:rsidP="006323FB">
            <w:pPr>
              <w:pStyle w:val="TableParagraph"/>
              <w:spacing w:before="63"/>
              <w:ind w:left="119"/>
              <w:rPr>
                <w:sz w:val="24"/>
                <w:szCs w:val="24"/>
              </w:rPr>
            </w:pPr>
            <w:r w:rsidRPr="006323FB">
              <w:rPr>
                <w:sz w:val="24"/>
                <w:szCs w:val="24"/>
              </w:rPr>
              <w:t>Форма</w:t>
            </w:r>
            <w:r w:rsidRPr="006323FB">
              <w:rPr>
                <w:spacing w:val="-7"/>
                <w:sz w:val="24"/>
                <w:szCs w:val="24"/>
              </w:rPr>
              <w:t xml:space="preserve"> </w:t>
            </w:r>
            <w:r w:rsidRPr="006323FB">
              <w:rPr>
                <w:sz w:val="24"/>
                <w:szCs w:val="24"/>
              </w:rPr>
              <w:t>атестації</w:t>
            </w:r>
            <w:r w:rsidRPr="006323FB">
              <w:rPr>
                <w:spacing w:val="-13"/>
                <w:sz w:val="24"/>
                <w:szCs w:val="24"/>
              </w:rPr>
              <w:t xml:space="preserve"> </w:t>
            </w:r>
            <w:r w:rsidRPr="006323FB">
              <w:rPr>
                <w:sz w:val="24"/>
                <w:szCs w:val="24"/>
              </w:rPr>
              <w:t>здобувачів</w:t>
            </w:r>
            <w:r w:rsidRPr="006323FB">
              <w:rPr>
                <w:spacing w:val="-4"/>
                <w:sz w:val="24"/>
                <w:szCs w:val="24"/>
              </w:rPr>
              <w:t xml:space="preserve"> </w:t>
            </w:r>
            <w:r w:rsidRPr="006323FB">
              <w:rPr>
                <w:sz w:val="24"/>
                <w:szCs w:val="24"/>
              </w:rPr>
              <w:t>вищої</w:t>
            </w:r>
            <w:r w:rsidRPr="006323FB">
              <w:rPr>
                <w:spacing w:val="-14"/>
                <w:sz w:val="24"/>
                <w:szCs w:val="24"/>
              </w:rPr>
              <w:t xml:space="preserve"> </w:t>
            </w:r>
            <w:r w:rsidRPr="006323FB">
              <w:rPr>
                <w:sz w:val="24"/>
                <w:szCs w:val="24"/>
              </w:rPr>
              <w:t>освіти</w:t>
            </w:r>
            <w:r w:rsidRPr="006323FB">
              <w:rPr>
                <w:spacing w:val="2"/>
                <w:sz w:val="24"/>
                <w:szCs w:val="24"/>
              </w:rPr>
              <w:t xml:space="preserve"> </w:t>
            </w:r>
            <w:r w:rsidRPr="006323FB">
              <w:rPr>
                <w:sz w:val="24"/>
                <w:szCs w:val="24"/>
              </w:rPr>
              <w:t>…..........................................................</w:t>
            </w:r>
          </w:p>
        </w:tc>
        <w:tc>
          <w:tcPr>
            <w:tcW w:w="610" w:type="dxa"/>
          </w:tcPr>
          <w:p w:rsidR="00A30501" w:rsidRPr="006323FB" w:rsidRDefault="00B95F74" w:rsidP="006323FB">
            <w:pPr>
              <w:pStyle w:val="TableParagraph"/>
              <w:spacing w:before="63"/>
              <w:ind w:left="169"/>
              <w:rPr>
                <w:sz w:val="24"/>
                <w:szCs w:val="24"/>
              </w:rPr>
            </w:pPr>
            <w:r>
              <w:rPr>
                <w:sz w:val="24"/>
                <w:szCs w:val="24"/>
              </w:rPr>
              <w:t>14</w:t>
            </w:r>
          </w:p>
        </w:tc>
      </w:tr>
      <w:tr w:rsidR="00A30501" w:rsidRPr="006323FB" w:rsidTr="00304239">
        <w:trPr>
          <w:trHeight w:val="367"/>
        </w:trPr>
        <w:tc>
          <w:tcPr>
            <w:tcW w:w="647" w:type="dxa"/>
          </w:tcPr>
          <w:p w:rsidR="00A30501" w:rsidRPr="006323FB" w:rsidRDefault="00A30501" w:rsidP="006323FB">
            <w:pPr>
              <w:pStyle w:val="TableParagraph"/>
              <w:spacing w:before="65"/>
              <w:ind w:left="103"/>
              <w:jc w:val="center"/>
              <w:rPr>
                <w:sz w:val="24"/>
                <w:szCs w:val="24"/>
              </w:rPr>
            </w:pPr>
            <w:r w:rsidRPr="006323FB">
              <w:rPr>
                <w:sz w:val="24"/>
                <w:szCs w:val="24"/>
              </w:rPr>
              <w:t>4</w:t>
            </w:r>
          </w:p>
        </w:tc>
        <w:tc>
          <w:tcPr>
            <w:tcW w:w="8300" w:type="dxa"/>
            <w:vMerge w:val="restart"/>
          </w:tcPr>
          <w:p w:rsidR="00A30501" w:rsidRPr="006323FB" w:rsidRDefault="00A30501" w:rsidP="006323FB">
            <w:pPr>
              <w:pStyle w:val="TableParagraph"/>
              <w:spacing w:before="65"/>
              <w:ind w:left="119"/>
              <w:rPr>
                <w:sz w:val="24"/>
                <w:szCs w:val="24"/>
              </w:rPr>
            </w:pPr>
            <w:r w:rsidRPr="006323FB">
              <w:rPr>
                <w:sz w:val="24"/>
                <w:szCs w:val="24"/>
              </w:rPr>
              <w:t xml:space="preserve">Матриця відповідності програмних </w:t>
            </w:r>
            <w:proofErr w:type="spellStart"/>
            <w:r w:rsidRPr="006323FB">
              <w:rPr>
                <w:sz w:val="24"/>
                <w:szCs w:val="24"/>
              </w:rPr>
              <w:t>компетентностей</w:t>
            </w:r>
            <w:proofErr w:type="spellEnd"/>
            <w:r w:rsidRPr="006323FB">
              <w:rPr>
                <w:sz w:val="24"/>
                <w:szCs w:val="24"/>
              </w:rPr>
              <w:t xml:space="preserve"> компонентам освітньої</w:t>
            </w:r>
            <w:r w:rsidRPr="006323FB">
              <w:rPr>
                <w:spacing w:val="1"/>
                <w:sz w:val="24"/>
                <w:szCs w:val="24"/>
              </w:rPr>
              <w:t xml:space="preserve"> </w:t>
            </w:r>
            <w:r w:rsidRPr="006323FB">
              <w:rPr>
                <w:spacing w:val="-1"/>
                <w:sz w:val="24"/>
                <w:szCs w:val="24"/>
              </w:rPr>
              <w:t>програми</w:t>
            </w:r>
            <w:r w:rsidRPr="006323FB">
              <w:rPr>
                <w:spacing w:val="41"/>
                <w:sz w:val="24"/>
                <w:szCs w:val="24"/>
              </w:rPr>
              <w:t xml:space="preserve"> </w:t>
            </w:r>
            <w:r w:rsidRPr="006323FB">
              <w:rPr>
                <w:spacing w:val="-1"/>
                <w:sz w:val="24"/>
                <w:szCs w:val="24"/>
              </w:rPr>
              <w:t>…................................................................................................................</w:t>
            </w:r>
          </w:p>
        </w:tc>
        <w:tc>
          <w:tcPr>
            <w:tcW w:w="610" w:type="dxa"/>
          </w:tcPr>
          <w:p w:rsidR="00A30501" w:rsidRPr="006323FB" w:rsidRDefault="00A30501" w:rsidP="006323FB">
            <w:pPr>
              <w:pStyle w:val="TableParagraph"/>
              <w:rPr>
                <w:sz w:val="24"/>
                <w:szCs w:val="24"/>
              </w:rPr>
            </w:pPr>
          </w:p>
        </w:tc>
      </w:tr>
      <w:tr w:rsidR="00A30501" w:rsidRPr="006323FB" w:rsidTr="00304239">
        <w:trPr>
          <w:trHeight w:val="364"/>
        </w:trPr>
        <w:tc>
          <w:tcPr>
            <w:tcW w:w="647" w:type="dxa"/>
          </w:tcPr>
          <w:p w:rsidR="00A30501" w:rsidRPr="006323FB" w:rsidRDefault="00A30501" w:rsidP="006323FB">
            <w:pPr>
              <w:pStyle w:val="TableParagraph"/>
              <w:rPr>
                <w:sz w:val="24"/>
                <w:szCs w:val="24"/>
              </w:rPr>
            </w:pPr>
          </w:p>
        </w:tc>
        <w:tc>
          <w:tcPr>
            <w:tcW w:w="8300" w:type="dxa"/>
            <w:vMerge/>
            <w:tcBorders>
              <w:top w:val="nil"/>
            </w:tcBorders>
          </w:tcPr>
          <w:p w:rsidR="00A30501" w:rsidRPr="006323FB" w:rsidRDefault="00A30501" w:rsidP="006323FB">
            <w:pPr>
              <w:rPr>
                <w:lang w:val="ru-RU"/>
              </w:rPr>
            </w:pPr>
          </w:p>
        </w:tc>
        <w:tc>
          <w:tcPr>
            <w:tcW w:w="610" w:type="dxa"/>
          </w:tcPr>
          <w:p w:rsidR="00A30501" w:rsidRPr="006323FB" w:rsidRDefault="009371CA" w:rsidP="006323FB">
            <w:pPr>
              <w:pStyle w:val="TableParagraph"/>
              <w:spacing w:before="15"/>
              <w:ind w:left="169"/>
              <w:rPr>
                <w:sz w:val="24"/>
                <w:szCs w:val="24"/>
              </w:rPr>
            </w:pPr>
            <w:r>
              <w:rPr>
                <w:sz w:val="24"/>
                <w:szCs w:val="24"/>
              </w:rPr>
              <w:t>15</w:t>
            </w:r>
          </w:p>
        </w:tc>
      </w:tr>
      <w:tr w:rsidR="00A30501" w:rsidRPr="006323FB" w:rsidTr="00304239">
        <w:trPr>
          <w:trHeight w:val="365"/>
        </w:trPr>
        <w:tc>
          <w:tcPr>
            <w:tcW w:w="647" w:type="dxa"/>
          </w:tcPr>
          <w:p w:rsidR="00A30501" w:rsidRPr="006323FB" w:rsidRDefault="00A30501" w:rsidP="006323FB">
            <w:pPr>
              <w:pStyle w:val="TableParagraph"/>
              <w:spacing w:before="63"/>
              <w:ind w:left="103"/>
              <w:jc w:val="center"/>
              <w:rPr>
                <w:sz w:val="24"/>
                <w:szCs w:val="24"/>
              </w:rPr>
            </w:pPr>
            <w:r w:rsidRPr="006323FB">
              <w:rPr>
                <w:sz w:val="24"/>
                <w:szCs w:val="24"/>
              </w:rPr>
              <w:t>5</w:t>
            </w:r>
          </w:p>
        </w:tc>
        <w:tc>
          <w:tcPr>
            <w:tcW w:w="8300" w:type="dxa"/>
            <w:vMerge w:val="restart"/>
          </w:tcPr>
          <w:p w:rsidR="00A30501" w:rsidRPr="006323FB" w:rsidRDefault="00A30501" w:rsidP="006323FB">
            <w:pPr>
              <w:pStyle w:val="TableParagraph"/>
              <w:spacing w:before="63"/>
              <w:ind w:left="119"/>
              <w:rPr>
                <w:sz w:val="24"/>
                <w:szCs w:val="24"/>
              </w:rPr>
            </w:pPr>
            <w:r w:rsidRPr="006323FB">
              <w:rPr>
                <w:sz w:val="24"/>
                <w:szCs w:val="24"/>
              </w:rPr>
              <w:t>Матриця забезпечення програмних результатів навчання відповідними</w:t>
            </w:r>
            <w:r w:rsidRPr="006323FB">
              <w:rPr>
                <w:spacing w:val="1"/>
                <w:sz w:val="24"/>
                <w:szCs w:val="24"/>
              </w:rPr>
              <w:t xml:space="preserve"> </w:t>
            </w:r>
            <w:r w:rsidRPr="006323FB">
              <w:rPr>
                <w:sz w:val="24"/>
                <w:szCs w:val="24"/>
              </w:rPr>
              <w:t>компонентами</w:t>
            </w:r>
            <w:r w:rsidRPr="006323FB">
              <w:rPr>
                <w:spacing w:val="-15"/>
                <w:sz w:val="24"/>
                <w:szCs w:val="24"/>
              </w:rPr>
              <w:t xml:space="preserve"> </w:t>
            </w:r>
            <w:r w:rsidRPr="006323FB">
              <w:rPr>
                <w:sz w:val="24"/>
                <w:szCs w:val="24"/>
              </w:rPr>
              <w:t>освітньої</w:t>
            </w:r>
            <w:r w:rsidRPr="006323FB">
              <w:rPr>
                <w:spacing w:val="-14"/>
                <w:sz w:val="24"/>
                <w:szCs w:val="24"/>
              </w:rPr>
              <w:t xml:space="preserve"> </w:t>
            </w:r>
            <w:r w:rsidRPr="006323FB">
              <w:rPr>
                <w:sz w:val="24"/>
                <w:szCs w:val="24"/>
              </w:rPr>
              <w:t>програми</w:t>
            </w:r>
            <w:r w:rsidRPr="006323FB">
              <w:rPr>
                <w:spacing w:val="-10"/>
                <w:sz w:val="24"/>
                <w:szCs w:val="24"/>
              </w:rPr>
              <w:t xml:space="preserve"> </w:t>
            </w:r>
            <w:r w:rsidRPr="006323FB">
              <w:rPr>
                <w:sz w:val="24"/>
                <w:szCs w:val="24"/>
              </w:rPr>
              <w:t>….....................................................................</w:t>
            </w:r>
          </w:p>
        </w:tc>
        <w:tc>
          <w:tcPr>
            <w:tcW w:w="610" w:type="dxa"/>
          </w:tcPr>
          <w:p w:rsidR="00A30501" w:rsidRPr="006323FB" w:rsidRDefault="00A30501" w:rsidP="006323FB">
            <w:pPr>
              <w:pStyle w:val="TableParagraph"/>
              <w:rPr>
                <w:sz w:val="24"/>
                <w:szCs w:val="24"/>
              </w:rPr>
            </w:pPr>
          </w:p>
        </w:tc>
      </w:tr>
      <w:tr w:rsidR="00A30501" w:rsidRPr="006323FB" w:rsidTr="00304239">
        <w:trPr>
          <w:trHeight w:val="365"/>
        </w:trPr>
        <w:tc>
          <w:tcPr>
            <w:tcW w:w="647" w:type="dxa"/>
          </w:tcPr>
          <w:p w:rsidR="00A30501" w:rsidRPr="006323FB" w:rsidRDefault="00A30501" w:rsidP="006323FB">
            <w:pPr>
              <w:pStyle w:val="TableParagraph"/>
              <w:rPr>
                <w:sz w:val="24"/>
                <w:szCs w:val="24"/>
              </w:rPr>
            </w:pPr>
          </w:p>
        </w:tc>
        <w:tc>
          <w:tcPr>
            <w:tcW w:w="8300" w:type="dxa"/>
            <w:vMerge/>
            <w:tcBorders>
              <w:top w:val="nil"/>
            </w:tcBorders>
          </w:tcPr>
          <w:p w:rsidR="00A30501" w:rsidRPr="006323FB" w:rsidRDefault="00A30501" w:rsidP="006323FB">
            <w:pPr>
              <w:rPr>
                <w:lang w:val="ru-RU"/>
              </w:rPr>
            </w:pPr>
          </w:p>
        </w:tc>
        <w:tc>
          <w:tcPr>
            <w:tcW w:w="610" w:type="dxa"/>
          </w:tcPr>
          <w:p w:rsidR="00A30501" w:rsidRPr="006323FB" w:rsidRDefault="009371CA" w:rsidP="006323FB">
            <w:pPr>
              <w:pStyle w:val="TableParagraph"/>
              <w:spacing w:before="15"/>
              <w:ind w:left="169"/>
              <w:rPr>
                <w:sz w:val="24"/>
                <w:szCs w:val="24"/>
              </w:rPr>
            </w:pPr>
            <w:r>
              <w:rPr>
                <w:sz w:val="24"/>
                <w:szCs w:val="24"/>
              </w:rPr>
              <w:t>16</w:t>
            </w:r>
          </w:p>
        </w:tc>
      </w:tr>
      <w:tr w:rsidR="00A30501" w:rsidRPr="006323FB" w:rsidTr="00304239">
        <w:trPr>
          <w:trHeight w:val="412"/>
        </w:trPr>
        <w:tc>
          <w:tcPr>
            <w:tcW w:w="647" w:type="dxa"/>
          </w:tcPr>
          <w:p w:rsidR="00A30501" w:rsidRPr="006323FB" w:rsidRDefault="00A30501" w:rsidP="006323FB">
            <w:pPr>
              <w:pStyle w:val="TableParagraph"/>
              <w:spacing w:before="63"/>
              <w:ind w:left="103"/>
              <w:jc w:val="center"/>
              <w:rPr>
                <w:sz w:val="24"/>
                <w:szCs w:val="24"/>
              </w:rPr>
            </w:pPr>
            <w:r w:rsidRPr="006323FB">
              <w:rPr>
                <w:sz w:val="24"/>
                <w:szCs w:val="24"/>
              </w:rPr>
              <w:t>6</w:t>
            </w:r>
          </w:p>
        </w:tc>
        <w:tc>
          <w:tcPr>
            <w:tcW w:w="8300" w:type="dxa"/>
          </w:tcPr>
          <w:p w:rsidR="00A30501" w:rsidRPr="006323FB" w:rsidRDefault="00A30501" w:rsidP="006323FB">
            <w:pPr>
              <w:pStyle w:val="TableParagraph"/>
              <w:spacing w:before="63"/>
              <w:ind w:left="119"/>
              <w:rPr>
                <w:sz w:val="24"/>
                <w:szCs w:val="24"/>
              </w:rPr>
            </w:pPr>
            <w:r w:rsidRPr="006323FB">
              <w:rPr>
                <w:spacing w:val="-1"/>
                <w:sz w:val="24"/>
                <w:szCs w:val="24"/>
              </w:rPr>
              <w:t>Прикінцеві</w:t>
            </w:r>
            <w:r w:rsidRPr="006323FB">
              <w:rPr>
                <w:spacing w:val="-14"/>
                <w:sz w:val="24"/>
                <w:szCs w:val="24"/>
              </w:rPr>
              <w:t xml:space="preserve"> </w:t>
            </w:r>
            <w:r w:rsidRPr="006323FB">
              <w:rPr>
                <w:spacing w:val="-1"/>
                <w:sz w:val="24"/>
                <w:szCs w:val="24"/>
              </w:rPr>
              <w:t>положення</w:t>
            </w:r>
            <w:r w:rsidRPr="006323FB">
              <w:rPr>
                <w:spacing w:val="-7"/>
                <w:sz w:val="24"/>
                <w:szCs w:val="24"/>
              </w:rPr>
              <w:t xml:space="preserve"> </w:t>
            </w:r>
            <w:r w:rsidRPr="006323FB">
              <w:rPr>
                <w:sz w:val="24"/>
                <w:szCs w:val="24"/>
              </w:rPr>
              <w:t>….........................................................................................</w:t>
            </w:r>
          </w:p>
        </w:tc>
        <w:tc>
          <w:tcPr>
            <w:tcW w:w="610" w:type="dxa"/>
          </w:tcPr>
          <w:p w:rsidR="00A30501" w:rsidRPr="006323FB" w:rsidRDefault="009371CA" w:rsidP="006323FB">
            <w:pPr>
              <w:pStyle w:val="TableParagraph"/>
              <w:spacing w:before="63"/>
              <w:ind w:left="169"/>
              <w:rPr>
                <w:sz w:val="24"/>
                <w:szCs w:val="24"/>
              </w:rPr>
            </w:pPr>
            <w:r>
              <w:rPr>
                <w:sz w:val="24"/>
                <w:szCs w:val="24"/>
              </w:rPr>
              <w:t>16</w:t>
            </w:r>
          </w:p>
        </w:tc>
      </w:tr>
      <w:tr w:rsidR="00A30501" w:rsidRPr="006323FB" w:rsidTr="00304239">
        <w:trPr>
          <w:trHeight w:val="656"/>
        </w:trPr>
        <w:tc>
          <w:tcPr>
            <w:tcW w:w="647" w:type="dxa"/>
          </w:tcPr>
          <w:p w:rsidR="00A30501" w:rsidRPr="006323FB" w:rsidRDefault="00A30501" w:rsidP="006323FB">
            <w:pPr>
              <w:pStyle w:val="TableParagraph"/>
              <w:rPr>
                <w:sz w:val="24"/>
                <w:szCs w:val="24"/>
              </w:rPr>
            </w:pPr>
          </w:p>
        </w:tc>
        <w:tc>
          <w:tcPr>
            <w:tcW w:w="8300" w:type="dxa"/>
          </w:tcPr>
          <w:p w:rsidR="00A30501" w:rsidRPr="006323FB" w:rsidRDefault="00A30501" w:rsidP="006323FB">
            <w:pPr>
              <w:pStyle w:val="TableParagraph"/>
              <w:spacing w:before="63"/>
              <w:ind w:left="119"/>
              <w:rPr>
                <w:sz w:val="24"/>
                <w:szCs w:val="24"/>
              </w:rPr>
            </w:pPr>
            <w:r w:rsidRPr="006323FB">
              <w:rPr>
                <w:sz w:val="24"/>
                <w:szCs w:val="24"/>
              </w:rPr>
              <w:t>Перелік</w:t>
            </w:r>
            <w:r w:rsidRPr="006323FB">
              <w:rPr>
                <w:spacing w:val="114"/>
                <w:sz w:val="24"/>
                <w:szCs w:val="24"/>
              </w:rPr>
              <w:t xml:space="preserve"> </w:t>
            </w:r>
            <w:r w:rsidRPr="006323FB">
              <w:rPr>
                <w:sz w:val="24"/>
                <w:szCs w:val="24"/>
              </w:rPr>
              <w:t>нормативних</w:t>
            </w:r>
            <w:r w:rsidRPr="006323FB">
              <w:rPr>
                <w:spacing w:val="111"/>
                <w:sz w:val="24"/>
                <w:szCs w:val="24"/>
              </w:rPr>
              <w:t xml:space="preserve"> </w:t>
            </w:r>
            <w:r w:rsidRPr="006323FB">
              <w:rPr>
                <w:sz w:val="24"/>
                <w:szCs w:val="24"/>
              </w:rPr>
              <w:t>документів,</w:t>
            </w:r>
            <w:r w:rsidRPr="006323FB">
              <w:rPr>
                <w:spacing w:val="118"/>
                <w:sz w:val="24"/>
                <w:szCs w:val="24"/>
              </w:rPr>
              <w:t xml:space="preserve"> </w:t>
            </w:r>
            <w:r w:rsidRPr="006323FB">
              <w:rPr>
                <w:sz w:val="24"/>
                <w:szCs w:val="24"/>
              </w:rPr>
              <w:t>на</w:t>
            </w:r>
            <w:r w:rsidRPr="006323FB">
              <w:rPr>
                <w:spacing w:val="111"/>
                <w:sz w:val="24"/>
                <w:szCs w:val="24"/>
              </w:rPr>
              <w:t xml:space="preserve"> </w:t>
            </w:r>
            <w:r w:rsidRPr="006323FB">
              <w:rPr>
                <w:sz w:val="24"/>
                <w:szCs w:val="24"/>
              </w:rPr>
              <w:t>яких</w:t>
            </w:r>
            <w:r w:rsidRPr="006323FB">
              <w:rPr>
                <w:spacing w:val="111"/>
                <w:sz w:val="24"/>
                <w:szCs w:val="24"/>
              </w:rPr>
              <w:t xml:space="preserve"> </w:t>
            </w:r>
            <w:r w:rsidRPr="006323FB">
              <w:rPr>
                <w:sz w:val="24"/>
                <w:szCs w:val="24"/>
              </w:rPr>
              <w:t>базується</w:t>
            </w:r>
            <w:r w:rsidRPr="006323FB">
              <w:rPr>
                <w:spacing w:val="65"/>
                <w:sz w:val="24"/>
                <w:szCs w:val="24"/>
              </w:rPr>
              <w:t xml:space="preserve"> </w:t>
            </w:r>
            <w:r w:rsidRPr="006323FB">
              <w:rPr>
                <w:sz w:val="24"/>
                <w:szCs w:val="24"/>
              </w:rPr>
              <w:t>освітня</w:t>
            </w:r>
            <w:r w:rsidRPr="006323FB">
              <w:rPr>
                <w:spacing w:val="116"/>
                <w:sz w:val="24"/>
                <w:szCs w:val="24"/>
              </w:rPr>
              <w:t xml:space="preserve"> </w:t>
            </w:r>
            <w:r w:rsidRPr="006323FB">
              <w:rPr>
                <w:sz w:val="24"/>
                <w:szCs w:val="24"/>
              </w:rPr>
              <w:t>програма</w:t>
            </w:r>
          </w:p>
          <w:p w:rsidR="00A30501" w:rsidRPr="006323FB" w:rsidRDefault="00A30501" w:rsidP="006323FB">
            <w:pPr>
              <w:pStyle w:val="TableParagraph"/>
              <w:spacing w:before="41"/>
              <w:rPr>
                <w:sz w:val="24"/>
                <w:szCs w:val="24"/>
              </w:rPr>
            </w:pPr>
          </w:p>
        </w:tc>
        <w:tc>
          <w:tcPr>
            <w:tcW w:w="610" w:type="dxa"/>
          </w:tcPr>
          <w:p w:rsidR="00A30501" w:rsidRPr="006323FB" w:rsidRDefault="009371CA" w:rsidP="006323FB">
            <w:pPr>
              <w:pStyle w:val="TableParagraph"/>
              <w:spacing w:before="63"/>
              <w:ind w:left="169"/>
              <w:rPr>
                <w:sz w:val="24"/>
                <w:szCs w:val="24"/>
              </w:rPr>
            </w:pPr>
            <w:r>
              <w:rPr>
                <w:sz w:val="24"/>
                <w:szCs w:val="24"/>
              </w:rPr>
              <w:t>16</w:t>
            </w:r>
          </w:p>
        </w:tc>
      </w:tr>
    </w:tbl>
    <w:p w:rsidR="00A30501" w:rsidRPr="006323FB" w:rsidRDefault="00A30501" w:rsidP="006323FB">
      <w:pPr>
        <w:sectPr w:rsidR="00A30501" w:rsidRPr="006323FB" w:rsidSect="00653AD0">
          <w:footerReference w:type="default" r:id="rId8"/>
          <w:type w:val="continuous"/>
          <w:pgSz w:w="11910" w:h="16840"/>
          <w:pgMar w:top="1440" w:right="1080" w:bottom="1440" w:left="1080" w:header="720" w:footer="720" w:gutter="0"/>
          <w:cols w:space="720"/>
          <w:docGrid w:linePitch="326"/>
        </w:sectPr>
      </w:pPr>
    </w:p>
    <w:p w:rsidR="00A30501" w:rsidRPr="006323FB" w:rsidRDefault="00A30501" w:rsidP="006323FB">
      <w:pPr>
        <w:spacing w:before="71"/>
        <w:ind w:left="4174" w:right="3660"/>
        <w:jc w:val="center"/>
        <w:rPr>
          <w:b/>
        </w:rPr>
      </w:pPr>
      <w:r w:rsidRPr="006323FB">
        <w:rPr>
          <w:b/>
        </w:rPr>
        <w:lastRenderedPageBreak/>
        <w:t>ВСТУП</w:t>
      </w:r>
    </w:p>
    <w:p w:rsidR="00A30501" w:rsidRPr="006323FB" w:rsidRDefault="00A30501" w:rsidP="006323FB">
      <w:pPr>
        <w:pStyle w:val="af1"/>
        <w:spacing w:before="7"/>
        <w:rPr>
          <w:b/>
        </w:rPr>
      </w:pPr>
    </w:p>
    <w:p w:rsidR="00A30501" w:rsidRPr="006323FB" w:rsidRDefault="00A30501" w:rsidP="002D0DDF">
      <w:pPr>
        <w:pStyle w:val="af1"/>
        <w:spacing w:line="276" w:lineRule="auto"/>
        <w:ind w:right="645" w:firstLine="708"/>
        <w:jc w:val="both"/>
      </w:pPr>
      <w:r w:rsidRPr="006323FB">
        <w:t>Освітньо-професійна</w:t>
      </w:r>
      <w:r w:rsidRPr="006323FB">
        <w:rPr>
          <w:spacing w:val="1"/>
        </w:rPr>
        <w:t xml:space="preserve"> </w:t>
      </w:r>
      <w:r w:rsidRPr="006323FB">
        <w:t>програма</w:t>
      </w:r>
      <w:r w:rsidRPr="006323FB">
        <w:rPr>
          <w:spacing w:val="1"/>
        </w:rPr>
        <w:t xml:space="preserve"> «Термічна обробка металів» </w:t>
      </w:r>
      <w:r w:rsidRPr="006323FB">
        <w:t>розроблена</w:t>
      </w:r>
      <w:r w:rsidRPr="006323FB">
        <w:rPr>
          <w:spacing w:val="1"/>
        </w:rPr>
        <w:t xml:space="preserve"> </w:t>
      </w:r>
      <w:r w:rsidRPr="006323FB">
        <w:t>на</w:t>
      </w:r>
      <w:r w:rsidRPr="006323FB">
        <w:rPr>
          <w:spacing w:val="1"/>
        </w:rPr>
        <w:t xml:space="preserve"> </w:t>
      </w:r>
      <w:r w:rsidRPr="006323FB">
        <w:t>основі</w:t>
      </w:r>
      <w:r w:rsidRPr="006323FB">
        <w:rPr>
          <w:spacing w:val="1"/>
        </w:rPr>
        <w:t xml:space="preserve"> </w:t>
      </w:r>
      <w:r w:rsidRPr="006323FB">
        <w:t>Стандарту</w:t>
      </w:r>
      <w:r w:rsidRPr="006323FB">
        <w:rPr>
          <w:spacing w:val="1"/>
        </w:rPr>
        <w:t xml:space="preserve"> </w:t>
      </w:r>
      <w:r w:rsidRPr="006323FB">
        <w:t>вищої</w:t>
      </w:r>
      <w:r w:rsidRPr="006323FB">
        <w:rPr>
          <w:spacing w:val="1"/>
        </w:rPr>
        <w:t xml:space="preserve"> </w:t>
      </w:r>
      <w:r w:rsidRPr="006323FB">
        <w:t>освіти</w:t>
      </w:r>
      <w:r w:rsidRPr="006323FB">
        <w:rPr>
          <w:spacing w:val="1"/>
        </w:rPr>
        <w:t xml:space="preserve"> </w:t>
      </w:r>
      <w:r w:rsidRPr="006323FB">
        <w:t>підготовки</w:t>
      </w:r>
      <w:r w:rsidRPr="006323FB">
        <w:rPr>
          <w:spacing w:val="1"/>
        </w:rPr>
        <w:t xml:space="preserve"> </w:t>
      </w:r>
      <w:r w:rsidRPr="006323FB">
        <w:t>магістрів</w:t>
      </w:r>
      <w:r w:rsidRPr="006323FB">
        <w:rPr>
          <w:spacing w:val="1"/>
        </w:rPr>
        <w:t xml:space="preserve"> </w:t>
      </w:r>
      <w:r w:rsidRPr="006323FB">
        <w:t>спеціальності</w:t>
      </w:r>
      <w:r w:rsidRPr="006323FB">
        <w:rPr>
          <w:spacing w:val="1"/>
        </w:rPr>
        <w:t xml:space="preserve"> </w:t>
      </w:r>
      <w:r w:rsidRPr="006323FB">
        <w:t>132</w:t>
      </w:r>
      <w:r w:rsidRPr="006323FB">
        <w:rPr>
          <w:spacing w:val="1"/>
        </w:rPr>
        <w:t xml:space="preserve"> </w:t>
      </w:r>
      <w:r w:rsidRPr="006323FB">
        <w:t>–</w:t>
      </w:r>
      <w:r w:rsidRPr="006323FB">
        <w:rPr>
          <w:spacing w:val="1"/>
        </w:rPr>
        <w:t xml:space="preserve"> </w:t>
      </w:r>
      <w:r w:rsidRPr="006323FB">
        <w:t>Матеріалознавство.</w:t>
      </w:r>
    </w:p>
    <w:p w:rsidR="00A30501" w:rsidRPr="006323FB" w:rsidRDefault="00A30501" w:rsidP="002D0DDF">
      <w:pPr>
        <w:pStyle w:val="af1"/>
        <w:spacing w:before="3" w:line="276" w:lineRule="auto"/>
        <w:ind w:firstLine="708"/>
        <w:jc w:val="both"/>
      </w:pPr>
      <w:r w:rsidRPr="006323FB">
        <w:t>Освітньо-професійна</w:t>
      </w:r>
      <w:r w:rsidRPr="006323FB">
        <w:rPr>
          <w:spacing w:val="-6"/>
        </w:rPr>
        <w:t xml:space="preserve"> </w:t>
      </w:r>
      <w:r w:rsidRPr="006323FB">
        <w:t>програма</w:t>
      </w:r>
      <w:r w:rsidRPr="006323FB">
        <w:rPr>
          <w:spacing w:val="-6"/>
        </w:rPr>
        <w:t xml:space="preserve"> </w:t>
      </w:r>
      <w:r w:rsidRPr="006323FB">
        <w:t>використовується</w:t>
      </w:r>
      <w:r w:rsidRPr="006323FB">
        <w:rPr>
          <w:spacing w:val="-5"/>
        </w:rPr>
        <w:t xml:space="preserve"> </w:t>
      </w:r>
      <w:r w:rsidRPr="006323FB">
        <w:t>під</w:t>
      </w:r>
      <w:r w:rsidRPr="006323FB">
        <w:rPr>
          <w:spacing w:val="-7"/>
        </w:rPr>
        <w:t xml:space="preserve"> </w:t>
      </w:r>
      <w:r w:rsidRPr="006323FB">
        <w:t>час:</w:t>
      </w:r>
    </w:p>
    <w:p w:rsidR="00A30501" w:rsidRPr="006323FB" w:rsidRDefault="00A30501" w:rsidP="002D0DDF">
      <w:pPr>
        <w:pStyle w:val="aa"/>
        <w:widowControl w:val="0"/>
        <w:numPr>
          <w:ilvl w:val="0"/>
          <w:numId w:val="17"/>
        </w:numPr>
        <w:tabs>
          <w:tab w:val="left" w:pos="2012"/>
        </w:tabs>
        <w:autoSpaceDE w:val="0"/>
        <w:autoSpaceDN w:val="0"/>
        <w:jc w:val="both"/>
        <w:rPr>
          <w:rFonts w:ascii="Times New Roman" w:hAnsi="Times New Roman"/>
          <w:sz w:val="24"/>
          <w:szCs w:val="24"/>
        </w:rPr>
      </w:pPr>
      <w:proofErr w:type="spellStart"/>
      <w:r w:rsidRPr="006323FB">
        <w:rPr>
          <w:rFonts w:ascii="Times New Roman" w:hAnsi="Times New Roman"/>
          <w:sz w:val="24"/>
          <w:szCs w:val="24"/>
        </w:rPr>
        <w:t>ліцензування</w:t>
      </w:r>
      <w:proofErr w:type="spellEnd"/>
      <w:r w:rsidRPr="006323FB">
        <w:rPr>
          <w:rFonts w:ascii="Times New Roman" w:hAnsi="Times New Roman"/>
          <w:spacing w:val="-2"/>
          <w:sz w:val="24"/>
          <w:szCs w:val="24"/>
        </w:rPr>
        <w:t xml:space="preserve"> </w:t>
      </w:r>
      <w:proofErr w:type="spellStart"/>
      <w:r w:rsidRPr="006323FB">
        <w:rPr>
          <w:rFonts w:ascii="Times New Roman" w:hAnsi="Times New Roman"/>
          <w:sz w:val="24"/>
          <w:szCs w:val="24"/>
        </w:rPr>
        <w:t>спеціальності</w:t>
      </w:r>
      <w:proofErr w:type="spellEnd"/>
      <w:r w:rsidRPr="006323FB">
        <w:rPr>
          <w:rFonts w:ascii="Times New Roman" w:hAnsi="Times New Roman"/>
          <w:spacing w:val="-10"/>
          <w:sz w:val="24"/>
          <w:szCs w:val="24"/>
        </w:rPr>
        <w:t xml:space="preserve"> </w:t>
      </w:r>
      <w:r w:rsidRPr="006323FB">
        <w:rPr>
          <w:rFonts w:ascii="Times New Roman" w:hAnsi="Times New Roman"/>
          <w:sz w:val="24"/>
          <w:szCs w:val="24"/>
        </w:rPr>
        <w:t>та</w:t>
      </w:r>
      <w:r w:rsidRPr="006323FB">
        <w:rPr>
          <w:rFonts w:ascii="Times New Roman" w:hAnsi="Times New Roman"/>
          <w:spacing w:val="-3"/>
          <w:sz w:val="24"/>
          <w:szCs w:val="24"/>
        </w:rPr>
        <w:t xml:space="preserve"> </w:t>
      </w:r>
      <w:proofErr w:type="spellStart"/>
      <w:r w:rsidRPr="006323FB">
        <w:rPr>
          <w:rFonts w:ascii="Times New Roman" w:hAnsi="Times New Roman"/>
          <w:sz w:val="24"/>
          <w:szCs w:val="24"/>
        </w:rPr>
        <w:t>акредитації</w:t>
      </w:r>
      <w:proofErr w:type="spellEnd"/>
      <w:r w:rsidRPr="006323FB">
        <w:rPr>
          <w:rFonts w:ascii="Times New Roman" w:hAnsi="Times New Roman"/>
          <w:spacing w:val="-6"/>
          <w:sz w:val="24"/>
          <w:szCs w:val="24"/>
        </w:rPr>
        <w:t xml:space="preserve"> </w:t>
      </w:r>
      <w:proofErr w:type="spellStart"/>
      <w:r w:rsidRPr="006323FB">
        <w:rPr>
          <w:rFonts w:ascii="Times New Roman" w:hAnsi="Times New Roman"/>
          <w:sz w:val="24"/>
          <w:szCs w:val="24"/>
        </w:rPr>
        <w:t>освітньої</w:t>
      </w:r>
      <w:proofErr w:type="spellEnd"/>
      <w:r w:rsidRPr="006323FB">
        <w:rPr>
          <w:rFonts w:ascii="Times New Roman" w:hAnsi="Times New Roman"/>
          <w:spacing w:val="-10"/>
          <w:sz w:val="24"/>
          <w:szCs w:val="24"/>
        </w:rPr>
        <w:t xml:space="preserve"> </w:t>
      </w:r>
      <w:proofErr w:type="spellStart"/>
      <w:r w:rsidRPr="006323FB">
        <w:rPr>
          <w:rFonts w:ascii="Times New Roman" w:hAnsi="Times New Roman"/>
          <w:sz w:val="24"/>
          <w:szCs w:val="24"/>
        </w:rPr>
        <w:t>програми</w:t>
      </w:r>
      <w:proofErr w:type="spellEnd"/>
      <w:r w:rsidRPr="006323FB">
        <w:rPr>
          <w:rFonts w:ascii="Times New Roman" w:hAnsi="Times New Roman"/>
          <w:sz w:val="24"/>
          <w:szCs w:val="24"/>
        </w:rPr>
        <w:t>;</w:t>
      </w:r>
    </w:p>
    <w:p w:rsidR="00A30501" w:rsidRPr="006323FB" w:rsidRDefault="00A30501" w:rsidP="002D0DDF">
      <w:pPr>
        <w:pStyle w:val="aa"/>
        <w:widowControl w:val="0"/>
        <w:numPr>
          <w:ilvl w:val="0"/>
          <w:numId w:val="17"/>
        </w:numPr>
        <w:tabs>
          <w:tab w:val="left" w:pos="2012"/>
        </w:tabs>
        <w:autoSpaceDE w:val="0"/>
        <w:autoSpaceDN w:val="0"/>
        <w:jc w:val="both"/>
        <w:rPr>
          <w:rFonts w:ascii="Times New Roman" w:hAnsi="Times New Roman"/>
          <w:sz w:val="24"/>
          <w:szCs w:val="24"/>
        </w:rPr>
      </w:pPr>
      <w:proofErr w:type="spellStart"/>
      <w:r w:rsidRPr="006323FB">
        <w:rPr>
          <w:rFonts w:ascii="Times New Roman" w:hAnsi="Times New Roman"/>
          <w:sz w:val="24"/>
          <w:szCs w:val="24"/>
        </w:rPr>
        <w:t>складання</w:t>
      </w:r>
      <w:proofErr w:type="spellEnd"/>
      <w:r w:rsidRPr="006323FB">
        <w:rPr>
          <w:rFonts w:ascii="Times New Roman" w:hAnsi="Times New Roman"/>
          <w:spacing w:val="-5"/>
          <w:sz w:val="24"/>
          <w:szCs w:val="24"/>
        </w:rPr>
        <w:t xml:space="preserve"> </w:t>
      </w:r>
      <w:proofErr w:type="spellStart"/>
      <w:r w:rsidRPr="006323FB">
        <w:rPr>
          <w:rFonts w:ascii="Times New Roman" w:hAnsi="Times New Roman"/>
          <w:sz w:val="24"/>
          <w:szCs w:val="24"/>
        </w:rPr>
        <w:t>навчальних</w:t>
      </w:r>
      <w:proofErr w:type="spellEnd"/>
      <w:r w:rsidRPr="006323FB">
        <w:rPr>
          <w:rFonts w:ascii="Times New Roman" w:hAnsi="Times New Roman"/>
          <w:spacing w:val="-8"/>
          <w:sz w:val="24"/>
          <w:szCs w:val="24"/>
        </w:rPr>
        <w:t xml:space="preserve"> </w:t>
      </w:r>
      <w:proofErr w:type="spellStart"/>
      <w:r w:rsidRPr="006323FB">
        <w:rPr>
          <w:rFonts w:ascii="Times New Roman" w:hAnsi="Times New Roman"/>
          <w:sz w:val="24"/>
          <w:szCs w:val="24"/>
        </w:rPr>
        <w:t>планів</w:t>
      </w:r>
      <w:proofErr w:type="spellEnd"/>
      <w:r w:rsidRPr="006323FB">
        <w:rPr>
          <w:rFonts w:ascii="Times New Roman" w:hAnsi="Times New Roman"/>
          <w:sz w:val="24"/>
          <w:szCs w:val="24"/>
        </w:rPr>
        <w:t>;</w:t>
      </w:r>
    </w:p>
    <w:p w:rsidR="00A30501" w:rsidRPr="006323FB" w:rsidRDefault="00A30501" w:rsidP="002D0DDF">
      <w:pPr>
        <w:pStyle w:val="aa"/>
        <w:widowControl w:val="0"/>
        <w:numPr>
          <w:ilvl w:val="0"/>
          <w:numId w:val="17"/>
        </w:numPr>
        <w:tabs>
          <w:tab w:val="left" w:pos="2012"/>
        </w:tabs>
        <w:autoSpaceDE w:val="0"/>
        <w:autoSpaceDN w:val="0"/>
        <w:spacing w:before="2"/>
        <w:jc w:val="both"/>
        <w:rPr>
          <w:rFonts w:ascii="Times New Roman" w:hAnsi="Times New Roman"/>
          <w:sz w:val="24"/>
          <w:szCs w:val="24"/>
        </w:rPr>
      </w:pPr>
      <w:proofErr w:type="spellStart"/>
      <w:r w:rsidRPr="006323FB">
        <w:rPr>
          <w:rFonts w:ascii="Times New Roman" w:hAnsi="Times New Roman"/>
          <w:sz w:val="24"/>
          <w:szCs w:val="24"/>
        </w:rPr>
        <w:t>формування</w:t>
      </w:r>
      <w:proofErr w:type="spellEnd"/>
      <w:r w:rsidRPr="006323FB">
        <w:rPr>
          <w:rFonts w:ascii="Times New Roman" w:hAnsi="Times New Roman"/>
          <w:spacing w:val="-3"/>
          <w:sz w:val="24"/>
          <w:szCs w:val="24"/>
        </w:rPr>
        <w:t xml:space="preserve"> </w:t>
      </w:r>
      <w:proofErr w:type="spellStart"/>
      <w:r w:rsidRPr="006323FB">
        <w:rPr>
          <w:rFonts w:ascii="Times New Roman" w:hAnsi="Times New Roman"/>
          <w:sz w:val="24"/>
          <w:szCs w:val="24"/>
        </w:rPr>
        <w:t>програм</w:t>
      </w:r>
      <w:proofErr w:type="spellEnd"/>
      <w:r w:rsidRPr="006323FB">
        <w:rPr>
          <w:rFonts w:ascii="Times New Roman" w:hAnsi="Times New Roman"/>
          <w:spacing w:val="-5"/>
          <w:sz w:val="24"/>
          <w:szCs w:val="24"/>
        </w:rPr>
        <w:t xml:space="preserve"> </w:t>
      </w:r>
      <w:proofErr w:type="spellStart"/>
      <w:r w:rsidRPr="006323FB">
        <w:rPr>
          <w:rFonts w:ascii="Times New Roman" w:hAnsi="Times New Roman"/>
          <w:sz w:val="24"/>
          <w:szCs w:val="24"/>
        </w:rPr>
        <w:t>навчальних</w:t>
      </w:r>
      <w:proofErr w:type="spellEnd"/>
      <w:r w:rsidRPr="006323FB">
        <w:rPr>
          <w:rFonts w:ascii="Times New Roman" w:hAnsi="Times New Roman"/>
          <w:spacing w:val="-7"/>
          <w:sz w:val="24"/>
          <w:szCs w:val="24"/>
        </w:rPr>
        <w:t xml:space="preserve"> </w:t>
      </w:r>
      <w:proofErr w:type="spellStart"/>
      <w:r w:rsidRPr="006323FB">
        <w:rPr>
          <w:rFonts w:ascii="Times New Roman" w:hAnsi="Times New Roman"/>
          <w:sz w:val="24"/>
          <w:szCs w:val="24"/>
        </w:rPr>
        <w:t>дисциплін</w:t>
      </w:r>
      <w:proofErr w:type="spellEnd"/>
      <w:r w:rsidRPr="006323FB">
        <w:rPr>
          <w:rFonts w:ascii="Times New Roman" w:hAnsi="Times New Roman"/>
          <w:spacing w:val="2"/>
          <w:sz w:val="24"/>
          <w:szCs w:val="24"/>
        </w:rPr>
        <w:t xml:space="preserve"> </w:t>
      </w:r>
      <w:r w:rsidRPr="006323FB">
        <w:rPr>
          <w:rFonts w:ascii="Times New Roman" w:hAnsi="Times New Roman"/>
          <w:sz w:val="24"/>
          <w:szCs w:val="24"/>
        </w:rPr>
        <w:t>та</w:t>
      </w:r>
      <w:r w:rsidRPr="006323FB">
        <w:rPr>
          <w:rFonts w:ascii="Times New Roman" w:hAnsi="Times New Roman"/>
          <w:spacing w:val="-3"/>
          <w:sz w:val="24"/>
          <w:szCs w:val="24"/>
        </w:rPr>
        <w:t xml:space="preserve"> </w:t>
      </w:r>
      <w:r w:rsidRPr="006323FB">
        <w:rPr>
          <w:rFonts w:ascii="Times New Roman" w:hAnsi="Times New Roman"/>
          <w:sz w:val="24"/>
          <w:szCs w:val="24"/>
        </w:rPr>
        <w:t>практик;</w:t>
      </w:r>
    </w:p>
    <w:p w:rsidR="00A30501" w:rsidRPr="006323FB" w:rsidRDefault="00A30501" w:rsidP="002D0DDF">
      <w:pPr>
        <w:pStyle w:val="aa"/>
        <w:widowControl w:val="0"/>
        <w:numPr>
          <w:ilvl w:val="0"/>
          <w:numId w:val="17"/>
        </w:numPr>
        <w:tabs>
          <w:tab w:val="left" w:pos="2012"/>
        </w:tabs>
        <w:autoSpaceDE w:val="0"/>
        <w:autoSpaceDN w:val="0"/>
        <w:jc w:val="both"/>
        <w:rPr>
          <w:rFonts w:ascii="Times New Roman" w:hAnsi="Times New Roman"/>
          <w:sz w:val="24"/>
          <w:szCs w:val="24"/>
        </w:rPr>
      </w:pPr>
      <w:proofErr w:type="spellStart"/>
      <w:r w:rsidRPr="006323FB">
        <w:rPr>
          <w:rFonts w:ascii="Times New Roman" w:hAnsi="Times New Roman"/>
          <w:sz w:val="24"/>
          <w:szCs w:val="24"/>
        </w:rPr>
        <w:t>формування</w:t>
      </w:r>
      <w:proofErr w:type="spellEnd"/>
      <w:r w:rsidRPr="006323FB">
        <w:rPr>
          <w:rFonts w:ascii="Times New Roman" w:hAnsi="Times New Roman"/>
          <w:spacing w:val="-3"/>
          <w:sz w:val="24"/>
          <w:szCs w:val="24"/>
        </w:rPr>
        <w:t xml:space="preserve"> </w:t>
      </w:r>
      <w:proofErr w:type="spellStart"/>
      <w:r w:rsidRPr="006323FB">
        <w:rPr>
          <w:rFonts w:ascii="Times New Roman" w:hAnsi="Times New Roman"/>
          <w:sz w:val="24"/>
          <w:szCs w:val="24"/>
        </w:rPr>
        <w:t>індивідуальних</w:t>
      </w:r>
      <w:proofErr w:type="spellEnd"/>
      <w:r w:rsidRPr="006323FB">
        <w:rPr>
          <w:rFonts w:ascii="Times New Roman" w:hAnsi="Times New Roman"/>
          <w:spacing w:val="-10"/>
          <w:sz w:val="24"/>
          <w:szCs w:val="24"/>
        </w:rPr>
        <w:t xml:space="preserve"> </w:t>
      </w:r>
      <w:proofErr w:type="spellStart"/>
      <w:r w:rsidRPr="006323FB">
        <w:rPr>
          <w:rFonts w:ascii="Times New Roman" w:hAnsi="Times New Roman"/>
          <w:sz w:val="24"/>
          <w:szCs w:val="24"/>
        </w:rPr>
        <w:t>навчальних</w:t>
      </w:r>
      <w:proofErr w:type="spellEnd"/>
      <w:r w:rsidRPr="006323FB">
        <w:rPr>
          <w:rFonts w:ascii="Times New Roman" w:hAnsi="Times New Roman"/>
          <w:spacing w:val="-10"/>
          <w:sz w:val="24"/>
          <w:szCs w:val="24"/>
        </w:rPr>
        <w:t xml:space="preserve"> </w:t>
      </w:r>
      <w:proofErr w:type="spellStart"/>
      <w:r w:rsidRPr="006323FB">
        <w:rPr>
          <w:rFonts w:ascii="Times New Roman" w:hAnsi="Times New Roman"/>
          <w:sz w:val="24"/>
          <w:szCs w:val="24"/>
        </w:rPr>
        <w:t>планів</w:t>
      </w:r>
      <w:proofErr w:type="spellEnd"/>
      <w:r w:rsidRPr="006323FB">
        <w:rPr>
          <w:rFonts w:ascii="Times New Roman" w:hAnsi="Times New Roman"/>
          <w:spacing w:val="-5"/>
          <w:sz w:val="24"/>
          <w:szCs w:val="24"/>
        </w:rPr>
        <w:t xml:space="preserve"> </w:t>
      </w:r>
      <w:proofErr w:type="spellStart"/>
      <w:r w:rsidRPr="006323FB">
        <w:rPr>
          <w:rFonts w:ascii="Times New Roman" w:hAnsi="Times New Roman"/>
          <w:sz w:val="24"/>
          <w:szCs w:val="24"/>
        </w:rPr>
        <w:t>студентів</w:t>
      </w:r>
      <w:proofErr w:type="spellEnd"/>
      <w:r w:rsidRPr="006323FB">
        <w:rPr>
          <w:rFonts w:ascii="Times New Roman" w:hAnsi="Times New Roman"/>
          <w:sz w:val="24"/>
          <w:szCs w:val="24"/>
        </w:rPr>
        <w:t>;</w:t>
      </w:r>
    </w:p>
    <w:p w:rsidR="00A30501" w:rsidRPr="006323FB" w:rsidRDefault="00A30501" w:rsidP="002D0DDF">
      <w:pPr>
        <w:pStyle w:val="aa"/>
        <w:widowControl w:val="0"/>
        <w:numPr>
          <w:ilvl w:val="0"/>
          <w:numId w:val="17"/>
        </w:numPr>
        <w:tabs>
          <w:tab w:val="left" w:pos="2012"/>
        </w:tabs>
        <w:autoSpaceDE w:val="0"/>
        <w:autoSpaceDN w:val="0"/>
        <w:spacing w:before="3"/>
        <w:jc w:val="both"/>
        <w:rPr>
          <w:rFonts w:ascii="Times New Roman" w:hAnsi="Times New Roman"/>
          <w:sz w:val="24"/>
          <w:szCs w:val="24"/>
        </w:rPr>
      </w:pPr>
      <w:proofErr w:type="spellStart"/>
      <w:r w:rsidRPr="006323FB">
        <w:rPr>
          <w:rFonts w:ascii="Times New Roman" w:hAnsi="Times New Roman"/>
          <w:sz w:val="24"/>
          <w:szCs w:val="24"/>
        </w:rPr>
        <w:t>розроблення</w:t>
      </w:r>
      <w:proofErr w:type="spellEnd"/>
      <w:r w:rsidRPr="006323FB">
        <w:rPr>
          <w:rFonts w:ascii="Times New Roman" w:hAnsi="Times New Roman"/>
          <w:spacing w:val="-6"/>
          <w:sz w:val="24"/>
          <w:szCs w:val="24"/>
        </w:rPr>
        <w:t xml:space="preserve"> </w:t>
      </w:r>
      <w:proofErr w:type="spellStart"/>
      <w:r w:rsidRPr="006323FB">
        <w:rPr>
          <w:rFonts w:ascii="Times New Roman" w:hAnsi="Times New Roman"/>
          <w:sz w:val="24"/>
          <w:szCs w:val="24"/>
        </w:rPr>
        <w:t>засобів</w:t>
      </w:r>
      <w:proofErr w:type="spellEnd"/>
      <w:r w:rsidRPr="006323FB">
        <w:rPr>
          <w:rFonts w:ascii="Times New Roman" w:hAnsi="Times New Roman"/>
          <w:spacing w:val="1"/>
          <w:sz w:val="24"/>
          <w:szCs w:val="24"/>
        </w:rPr>
        <w:t xml:space="preserve"> </w:t>
      </w:r>
      <w:proofErr w:type="spellStart"/>
      <w:r w:rsidRPr="006323FB">
        <w:rPr>
          <w:rFonts w:ascii="Times New Roman" w:hAnsi="Times New Roman"/>
          <w:sz w:val="24"/>
          <w:szCs w:val="24"/>
        </w:rPr>
        <w:t>діагностики</w:t>
      </w:r>
      <w:proofErr w:type="spellEnd"/>
      <w:r w:rsidRPr="006323FB">
        <w:rPr>
          <w:rFonts w:ascii="Times New Roman" w:hAnsi="Times New Roman"/>
          <w:spacing w:val="-4"/>
          <w:sz w:val="24"/>
          <w:szCs w:val="24"/>
        </w:rPr>
        <w:t xml:space="preserve"> </w:t>
      </w:r>
      <w:proofErr w:type="spellStart"/>
      <w:r w:rsidRPr="006323FB">
        <w:rPr>
          <w:rFonts w:ascii="Times New Roman" w:hAnsi="Times New Roman"/>
          <w:sz w:val="24"/>
          <w:szCs w:val="24"/>
        </w:rPr>
        <w:t>якості</w:t>
      </w:r>
      <w:proofErr w:type="spellEnd"/>
      <w:r w:rsidRPr="006323FB">
        <w:rPr>
          <w:rFonts w:ascii="Times New Roman" w:hAnsi="Times New Roman"/>
          <w:spacing w:val="-9"/>
          <w:sz w:val="24"/>
          <w:szCs w:val="24"/>
        </w:rPr>
        <w:t xml:space="preserve"> </w:t>
      </w:r>
      <w:proofErr w:type="spellStart"/>
      <w:r w:rsidRPr="006323FB">
        <w:rPr>
          <w:rFonts w:ascii="Times New Roman" w:hAnsi="Times New Roman"/>
          <w:sz w:val="24"/>
          <w:szCs w:val="24"/>
        </w:rPr>
        <w:t>вищої</w:t>
      </w:r>
      <w:proofErr w:type="spellEnd"/>
      <w:r w:rsidRPr="006323FB">
        <w:rPr>
          <w:rFonts w:ascii="Times New Roman" w:hAnsi="Times New Roman"/>
          <w:spacing w:val="-10"/>
          <w:sz w:val="24"/>
          <w:szCs w:val="24"/>
        </w:rPr>
        <w:t xml:space="preserve"> </w:t>
      </w:r>
      <w:proofErr w:type="spellStart"/>
      <w:r w:rsidRPr="006323FB">
        <w:rPr>
          <w:rFonts w:ascii="Times New Roman" w:hAnsi="Times New Roman"/>
          <w:sz w:val="24"/>
          <w:szCs w:val="24"/>
        </w:rPr>
        <w:t>освіти</w:t>
      </w:r>
      <w:proofErr w:type="spellEnd"/>
      <w:r w:rsidRPr="006323FB">
        <w:rPr>
          <w:rFonts w:ascii="Times New Roman" w:hAnsi="Times New Roman"/>
          <w:sz w:val="24"/>
          <w:szCs w:val="24"/>
        </w:rPr>
        <w:t>;</w:t>
      </w:r>
    </w:p>
    <w:p w:rsidR="00A30501" w:rsidRPr="006323FB" w:rsidRDefault="00A30501" w:rsidP="002D0DDF">
      <w:pPr>
        <w:pStyle w:val="aa"/>
        <w:widowControl w:val="0"/>
        <w:numPr>
          <w:ilvl w:val="0"/>
          <w:numId w:val="17"/>
        </w:numPr>
        <w:tabs>
          <w:tab w:val="left" w:pos="2098"/>
        </w:tabs>
        <w:autoSpaceDE w:val="0"/>
        <w:autoSpaceDN w:val="0"/>
        <w:ind w:right="640"/>
        <w:jc w:val="both"/>
        <w:rPr>
          <w:rFonts w:ascii="Times New Roman" w:hAnsi="Times New Roman"/>
          <w:sz w:val="24"/>
          <w:szCs w:val="24"/>
        </w:rPr>
      </w:pPr>
      <w:proofErr w:type="spellStart"/>
      <w:r w:rsidRPr="006323FB">
        <w:rPr>
          <w:rFonts w:ascii="Times New Roman" w:hAnsi="Times New Roman"/>
          <w:sz w:val="24"/>
          <w:szCs w:val="24"/>
        </w:rPr>
        <w:t>атестації</w:t>
      </w:r>
      <w:proofErr w:type="spellEnd"/>
      <w:r w:rsidRPr="006323FB">
        <w:rPr>
          <w:rFonts w:ascii="Times New Roman" w:hAnsi="Times New Roman"/>
          <w:spacing w:val="18"/>
          <w:sz w:val="24"/>
          <w:szCs w:val="24"/>
        </w:rPr>
        <w:t xml:space="preserve"> </w:t>
      </w:r>
      <w:proofErr w:type="spellStart"/>
      <w:r w:rsidRPr="006323FB">
        <w:rPr>
          <w:rFonts w:ascii="Times New Roman" w:hAnsi="Times New Roman"/>
          <w:sz w:val="24"/>
          <w:szCs w:val="24"/>
        </w:rPr>
        <w:t>магістрів</w:t>
      </w:r>
      <w:proofErr w:type="spellEnd"/>
      <w:r w:rsidRPr="006323FB">
        <w:rPr>
          <w:rFonts w:ascii="Times New Roman" w:hAnsi="Times New Roman"/>
          <w:spacing w:val="30"/>
          <w:sz w:val="24"/>
          <w:szCs w:val="24"/>
        </w:rPr>
        <w:t xml:space="preserve"> </w:t>
      </w:r>
      <w:proofErr w:type="spellStart"/>
      <w:r w:rsidRPr="006323FB">
        <w:rPr>
          <w:rFonts w:ascii="Times New Roman" w:hAnsi="Times New Roman"/>
          <w:sz w:val="24"/>
          <w:szCs w:val="24"/>
        </w:rPr>
        <w:t>спеціальності</w:t>
      </w:r>
      <w:proofErr w:type="spellEnd"/>
      <w:r w:rsidRPr="006323FB">
        <w:rPr>
          <w:rFonts w:ascii="Times New Roman" w:hAnsi="Times New Roman"/>
          <w:spacing w:val="18"/>
          <w:sz w:val="24"/>
          <w:szCs w:val="24"/>
        </w:rPr>
        <w:t xml:space="preserve"> </w:t>
      </w:r>
      <w:r w:rsidRPr="006323FB">
        <w:rPr>
          <w:rFonts w:ascii="Times New Roman" w:hAnsi="Times New Roman"/>
          <w:sz w:val="24"/>
          <w:szCs w:val="24"/>
        </w:rPr>
        <w:t>132</w:t>
      </w:r>
      <w:r w:rsidRPr="006323FB">
        <w:rPr>
          <w:rFonts w:ascii="Times New Roman" w:hAnsi="Times New Roman"/>
          <w:spacing w:val="26"/>
          <w:sz w:val="24"/>
          <w:szCs w:val="24"/>
        </w:rPr>
        <w:t xml:space="preserve"> </w:t>
      </w:r>
      <w:r w:rsidRPr="006323FB">
        <w:rPr>
          <w:rFonts w:ascii="Times New Roman" w:hAnsi="Times New Roman"/>
          <w:sz w:val="24"/>
          <w:szCs w:val="24"/>
        </w:rPr>
        <w:t>–</w:t>
      </w:r>
      <w:r w:rsidRPr="006323FB">
        <w:rPr>
          <w:rFonts w:ascii="Times New Roman" w:hAnsi="Times New Roman"/>
          <w:spacing w:val="26"/>
          <w:sz w:val="24"/>
          <w:szCs w:val="24"/>
        </w:rPr>
        <w:t xml:space="preserve"> </w:t>
      </w:r>
      <w:r w:rsidRPr="006323FB">
        <w:rPr>
          <w:rFonts w:ascii="Times New Roman" w:hAnsi="Times New Roman"/>
          <w:sz w:val="24"/>
          <w:szCs w:val="24"/>
          <w:lang w:val="uk-UA"/>
        </w:rPr>
        <w:t>Матеріалознавство</w:t>
      </w:r>
      <w:r w:rsidRPr="006323FB">
        <w:rPr>
          <w:rFonts w:ascii="Times New Roman" w:hAnsi="Times New Roman"/>
          <w:sz w:val="24"/>
          <w:szCs w:val="24"/>
        </w:rPr>
        <w:t>;</w:t>
      </w:r>
    </w:p>
    <w:p w:rsidR="00A30501" w:rsidRPr="006323FB" w:rsidRDefault="00A30501" w:rsidP="002D0DDF">
      <w:pPr>
        <w:pStyle w:val="aa"/>
        <w:widowControl w:val="0"/>
        <w:numPr>
          <w:ilvl w:val="0"/>
          <w:numId w:val="17"/>
        </w:numPr>
        <w:tabs>
          <w:tab w:val="left" w:pos="2012"/>
        </w:tabs>
        <w:autoSpaceDE w:val="0"/>
        <w:autoSpaceDN w:val="0"/>
        <w:jc w:val="both"/>
        <w:rPr>
          <w:rFonts w:ascii="Times New Roman" w:hAnsi="Times New Roman"/>
          <w:sz w:val="24"/>
          <w:szCs w:val="24"/>
        </w:rPr>
      </w:pPr>
      <w:proofErr w:type="spellStart"/>
      <w:r w:rsidRPr="006323FB">
        <w:rPr>
          <w:rFonts w:ascii="Times New Roman" w:hAnsi="Times New Roman"/>
          <w:sz w:val="24"/>
          <w:szCs w:val="24"/>
        </w:rPr>
        <w:t>визначення</w:t>
      </w:r>
      <w:proofErr w:type="spellEnd"/>
      <w:r w:rsidRPr="006323FB">
        <w:rPr>
          <w:rFonts w:ascii="Times New Roman" w:hAnsi="Times New Roman"/>
          <w:spacing w:val="-8"/>
          <w:sz w:val="24"/>
          <w:szCs w:val="24"/>
        </w:rPr>
        <w:t xml:space="preserve"> </w:t>
      </w:r>
      <w:proofErr w:type="spellStart"/>
      <w:r w:rsidRPr="006323FB">
        <w:rPr>
          <w:rFonts w:ascii="Times New Roman" w:hAnsi="Times New Roman"/>
          <w:sz w:val="24"/>
          <w:szCs w:val="24"/>
        </w:rPr>
        <w:t>змісту</w:t>
      </w:r>
      <w:proofErr w:type="spellEnd"/>
      <w:r w:rsidRPr="006323FB">
        <w:rPr>
          <w:rFonts w:ascii="Times New Roman" w:hAnsi="Times New Roman"/>
          <w:spacing w:val="-12"/>
          <w:sz w:val="24"/>
          <w:szCs w:val="24"/>
        </w:rPr>
        <w:t xml:space="preserve"> </w:t>
      </w:r>
      <w:proofErr w:type="spellStart"/>
      <w:r w:rsidRPr="006323FB">
        <w:rPr>
          <w:rFonts w:ascii="Times New Roman" w:hAnsi="Times New Roman"/>
          <w:sz w:val="24"/>
          <w:szCs w:val="24"/>
        </w:rPr>
        <w:t>навчання</w:t>
      </w:r>
      <w:proofErr w:type="spellEnd"/>
      <w:r w:rsidRPr="006323FB">
        <w:rPr>
          <w:rFonts w:ascii="Times New Roman" w:hAnsi="Times New Roman"/>
          <w:spacing w:val="-3"/>
          <w:sz w:val="24"/>
          <w:szCs w:val="24"/>
        </w:rPr>
        <w:t xml:space="preserve"> </w:t>
      </w:r>
      <w:r w:rsidRPr="006323FB">
        <w:rPr>
          <w:rFonts w:ascii="Times New Roman" w:hAnsi="Times New Roman"/>
          <w:sz w:val="24"/>
          <w:szCs w:val="24"/>
        </w:rPr>
        <w:t>в</w:t>
      </w:r>
      <w:r w:rsidRPr="006323FB">
        <w:rPr>
          <w:rFonts w:ascii="Times New Roman" w:hAnsi="Times New Roman"/>
          <w:spacing w:val="-2"/>
          <w:sz w:val="24"/>
          <w:szCs w:val="24"/>
        </w:rPr>
        <w:t xml:space="preserve"> </w:t>
      </w:r>
      <w:proofErr w:type="spellStart"/>
      <w:r w:rsidRPr="006323FB">
        <w:rPr>
          <w:rFonts w:ascii="Times New Roman" w:hAnsi="Times New Roman"/>
          <w:sz w:val="24"/>
          <w:szCs w:val="24"/>
        </w:rPr>
        <w:t>системі</w:t>
      </w:r>
      <w:proofErr w:type="spellEnd"/>
      <w:r w:rsidRPr="006323FB">
        <w:rPr>
          <w:rFonts w:ascii="Times New Roman" w:hAnsi="Times New Roman"/>
          <w:spacing w:val="-11"/>
          <w:sz w:val="24"/>
          <w:szCs w:val="24"/>
        </w:rPr>
        <w:t xml:space="preserve"> </w:t>
      </w:r>
      <w:proofErr w:type="spellStart"/>
      <w:r w:rsidRPr="006323FB">
        <w:rPr>
          <w:rFonts w:ascii="Times New Roman" w:hAnsi="Times New Roman"/>
          <w:sz w:val="24"/>
          <w:szCs w:val="24"/>
        </w:rPr>
        <w:t>перепідготовки</w:t>
      </w:r>
      <w:proofErr w:type="spellEnd"/>
      <w:r w:rsidRPr="006323FB">
        <w:rPr>
          <w:rFonts w:ascii="Times New Roman" w:hAnsi="Times New Roman"/>
          <w:spacing w:val="-7"/>
          <w:sz w:val="24"/>
          <w:szCs w:val="24"/>
        </w:rPr>
        <w:t xml:space="preserve"> </w:t>
      </w:r>
      <w:r w:rsidRPr="006323FB">
        <w:rPr>
          <w:rFonts w:ascii="Times New Roman" w:hAnsi="Times New Roman"/>
          <w:sz w:val="24"/>
          <w:szCs w:val="24"/>
        </w:rPr>
        <w:t>та</w:t>
      </w:r>
      <w:r w:rsidRPr="006323FB">
        <w:rPr>
          <w:rFonts w:ascii="Times New Roman" w:hAnsi="Times New Roman"/>
          <w:spacing w:val="-3"/>
          <w:sz w:val="24"/>
          <w:szCs w:val="24"/>
        </w:rPr>
        <w:t xml:space="preserve"> </w:t>
      </w:r>
      <w:proofErr w:type="spellStart"/>
      <w:r w:rsidRPr="006323FB">
        <w:rPr>
          <w:rFonts w:ascii="Times New Roman" w:hAnsi="Times New Roman"/>
          <w:sz w:val="24"/>
          <w:szCs w:val="24"/>
        </w:rPr>
        <w:t>підвищення</w:t>
      </w:r>
      <w:proofErr w:type="spellEnd"/>
      <w:r w:rsidRPr="006323FB">
        <w:rPr>
          <w:rFonts w:ascii="Times New Roman" w:hAnsi="Times New Roman"/>
          <w:spacing w:val="-3"/>
          <w:sz w:val="24"/>
          <w:szCs w:val="24"/>
        </w:rPr>
        <w:t xml:space="preserve"> </w:t>
      </w:r>
      <w:proofErr w:type="spellStart"/>
      <w:r w:rsidRPr="006323FB">
        <w:rPr>
          <w:rFonts w:ascii="Times New Roman" w:hAnsi="Times New Roman"/>
          <w:sz w:val="24"/>
          <w:szCs w:val="24"/>
        </w:rPr>
        <w:t>кваліфікації</w:t>
      </w:r>
      <w:proofErr w:type="spellEnd"/>
      <w:r w:rsidRPr="006323FB">
        <w:rPr>
          <w:rFonts w:ascii="Times New Roman" w:hAnsi="Times New Roman"/>
          <w:sz w:val="24"/>
          <w:szCs w:val="24"/>
        </w:rPr>
        <w:t>;</w:t>
      </w:r>
    </w:p>
    <w:p w:rsidR="005D74DB" w:rsidRPr="006323FB" w:rsidRDefault="00A30501" w:rsidP="002D0DDF">
      <w:pPr>
        <w:pStyle w:val="aa"/>
        <w:widowControl w:val="0"/>
        <w:numPr>
          <w:ilvl w:val="0"/>
          <w:numId w:val="17"/>
        </w:numPr>
        <w:tabs>
          <w:tab w:val="left" w:pos="2012"/>
        </w:tabs>
        <w:autoSpaceDE w:val="0"/>
        <w:autoSpaceDN w:val="0"/>
        <w:spacing w:before="1"/>
        <w:jc w:val="both"/>
        <w:rPr>
          <w:rFonts w:ascii="Times New Roman" w:hAnsi="Times New Roman"/>
          <w:sz w:val="24"/>
          <w:szCs w:val="24"/>
        </w:rPr>
      </w:pPr>
      <w:proofErr w:type="spellStart"/>
      <w:r w:rsidRPr="006323FB">
        <w:rPr>
          <w:rFonts w:ascii="Times New Roman" w:hAnsi="Times New Roman"/>
          <w:sz w:val="24"/>
          <w:szCs w:val="24"/>
        </w:rPr>
        <w:t>професійної</w:t>
      </w:r>
      <w:proofErr w:type="spellEnd"/>
      <w:r w:rsidRPr="006323FB">
        <w:rPr>
          <w:rFonts w:ascii="Times New Roman" w:hAnsi="Times New Roman"/>
          <w:spacing w:val="-10"/>
          <w:sz w:val="24"/>
          <w:szCs w:val="24"/>
        </w:rPr>
        <w:t xml:space="preserve"> </w:t>
      </w:r>
      <w:proofErr w:type="spellStart"/>
      <w:r w:rsidRPr="006323FB">
        <w:rPr>
          <w:rFonts w:ascii="Times New Roman" w:hAnsi="Times New Roman"/>
          <w:sz w:val="24"/>
          <w:szCs w:val="24"/>
        </w:rPr>
        <w:t>орієнтації</w:t>
      </w:r>
      <w:proofErr w:type="spellEnd"/>
      <w:r w:rsidRPr="006323FB">
        <w:rPr>
          <w:rFonts w:ascii="Times New Roman" w:hAnsi="Times New Roman"/>
          <w:spacing w:val="-6"/>
          <w:sz w:val="24"/>
          <w:szCs w:val="24"/>
        </w:rPr>
        <w:t xml:space="preserve"> </w:t>
      </w:r>
      <w:proofErr w:type="spellStart"/>
      <w:r w:rsidRPr="006323FB">
        <w:rPr>
          <w:rFonts w:ascii="Times New Roman" w:hAnsi="Times New Roman"/>
          <w:sz w:val="24"/>
          <w:szCs w:val="24"/>
        </w:rPr>
        <w:t>здобувачів</w:t>
      </w:r>
      <w:proofErr w:type="spellEnd"/>
      <w:r w:rsidRPr="006323FB">
        <w:rPr>
          <w:rFonts w:ascii="Times New Roman" w:hAnsi="Times New Roman"/>
          <w:spacing w:val="5"/>
          <w:sz w:val="24"/>
          <w:szCs w:val="24"/>
        </w:rPr>
        <w:t xml:space="preserve"> </w:t>
      </w:r>
      <w:proofErr w:type="spellStart"/>
      <w:r w:rsidRPr="006323FB">
        <w:rPr>
          <w:rFonts w:ascii="Times New Roman" w:hAnsi="Times New Roman"/>
          <w:sz w:val="24"/>
          <w:szCs w:val="24"/>
        </w:rPr>
        <w:t>вищої</w:t>
      </w:r>
      <w:proofErr w:type="spellEnd"/>
      <w:r w:rsidRPr="006323FB">
        <w:rPr>
          <w:rFonts w:ascii="Times New Roman" w:hAnsi="Times New Roman"/>
          <w:spacing w:val="-9"/>
          <w:sz w:val="24"/>
          <w:szCs w:val="24"/>
        </w:rPr>
        <w:t xml:space="preserve"> </w:t>
      </w:r>
      <w:proofErr w:type="spellStart"/>
      <w:r w:rsidRPr="006323FB">
        <w:rPr>
          <w:rFonts w:ascii="Times New Roman" w:hAnsi="Times New Roman"/>
          <w:sz w:val="24"/>
          <w:szCs w:val="24"/>
        </w:rPr>
        <w:t>освіти</w:t>
      </w:r>
      <w:proofErr w:type="spellEnd"/>
      <w:r w:rsidRPr="006323FB">
        <w:rPr>
          <w:rFonts w:ascii="Times New Roman" w:hAnsi="Times New Roman"/>
          <w:sz w:val="24"/>
          <w:szCs w:val="24"/>
        </w:rPr>
        <w:t>;</w:t>
      </w:r>
    </w:p>
    <w:p w:rsidR="00A30501" w:rsidRPr="006323FB" w:rsidRDefault="00A30501" w:rsidP="002D0DDF">
      <w:pPr>
        <w:pStyle w:val="aa"/>
        <w:widowControl w:val="0"/>
        <w:numPr>
          <w:ilvl w:val="0"/>
          <w:numId w:val="17"/>
        </w:numPr>
        <w:tabs>
          <w:tab w:val="left" w:pos="2012"/>
        </w:tabs>
        <w:autoSpaceDE w:val="0"/>
        <w:autoSpaceDN w:val="0"/>
        <w:spacing w:before="1"/>
        <w:jc w:val="both"/>
        <w:rPr>
          <w:rFonts w:ascii="Times New Roman" w:hAnsi="Times New Roman"/>
          <w:sz w:val="24"/>
          <w:szCs w:val="24"/>
        </w:rPr>
      </w:pPr>
      <w:proofErr w:type="spellStart"/>
      <w:r w:rsidRPr="006323FB">
        <w:rPr>
          <w:rFonts w:ascii="Times New Roman" w:hAnsi="Times New Roman"/>
          <w:sz w:val="24"/>
          <w:szCs w:val="24"/>
        </w:rPr>
        <w:t>зовнішнього</w:t>
      </w:r>
      <w:proofErr w:type="spellEnd"/>
      <w:r w:rsidRPr="006323FB">
        <w:rPr>
          <w:rFonts w:ascii="Times New Roman" w:hAnsi="Times New Roman"/>
          <w:spacing w:val="-5"/>
          <w:sz w:val="24"/>
          <w:szCs w:val="24"/>
        </w:rPr>
        <w:t xml:space="preserve"> </w:t>
      </w:r>
      <w:r w:rsidRPr="006323FB">
        <w:rPr>
          <w:rFonts w:ascii="Times New Roman" w:hAnsi="Times New Roman"/>
          <w:sz w:val="24"/>
          <w:szCs w:val="24"/>
        </w:rPr>
        <w:t>контролю</w:t>
      </w:r>
      <w:r w:rsidRPr="006323FB">
        <w:rPr>
          <w:rFonts w:ascii="Times New Roman" w:hAnsi="Times New Roman"/>
          <w:spacing w:val="-6"/>
          <w:sz w:val="24"/>
          <w:szCs w:val="24"/>
        </w:rPr>
        <w:t xml:space="preserve"> </w:t>
      </w:r>
      <w:proofErr w:type="spellStart"/>
      <w:r w:rsidRPr="006323FB">
        <w:rPr>
          <w:rFonts w:ascii="Times New Roman" w:hAnsi="Times New Roman"/>
          <w:sz w:val="24"/>
          <w:szCs w:val="24"/>
        </w:rPr>
        <w:t>якості</w:t>
      </w:r>
      <w:proofErr w:type="spellEnd"/>
      <w:r w:rsidRPr="006323FB">
        <w:rPr>
          <w:rFonts w:ascii="Times New Roman" w:hAnsi="Times New Roman"/>
          <w:spacing w:val="-13"/>
          <w:sz w:val="24"/>
          <w:szCs w:val="24"/>
        </w:rPr>
        <w:t xml:space="preserve"> </w:t>
      </w:r>
      <w:proofErr w:type="spellStart"/>
      <w:proofErr w:type="gramStart"/>
      <w:r w:rsidRPr="006323FB">
        <w:rPr>
          <w:rFonts w:ascii="Times New Roman" w:hAnsi="Times New Roman"/>
          <w:sz w:val="24"/>
          <w:szCs w:val="24"/>
        </w:rPr>
        <w:t>підготовки</w:t>
      </w:r>
      <w:proofErr w:type="spellEnd"/>
      <w:r w:rsidR="005D74DB" w:rsidRPr="006323FB">
        <w:rPr>
          <w:rFonts w:ascii="Times New Roman" w:hAnsi="Times New Roman"/>
          <w:sz w:val="24"/>
          <w:szCs w:val="24"/>
          <w:lang w:val="uk-UA"/>
        </w:rPr>
        <w:t xml:space="preserve"> </w:t>
      </w:r>
      <w:r w:rsidRPr="006323FB">
        <w:rPr>
          <w:rFonts w:ascii="Times New Roman" w:hAnsi="Times New Roman"/>
          <w:spacing w:val="-7"/>
          <w:sz w:val="24"/>
          <w:szCs w:val="24"/>
        </w:rPr>
        <w:t xml:space="preserve"> </w:t>
      </w:r>
      <w:proofErr w:type="spellStart"/>
      <w:r w:rsidRPr="006323FB">
        <w:rPr>
          <w:rFonts w:ascii="Times New Roman" w:hAnsi="Times New Roman"/>
          <w:sz w:val="24"/>
          <w:szCs w:val="24"/>
        </w:rPr>
        <w:t>фахівців</w:t>
      </w:r>
      <w:proofErr w:type="spellEnd"/>
      <w:proofErr w:type="gramEnd"/>
      <w:r w:rsidRPr="006323FB">
        <w:rPr>
          <w:rFonts w:ascii="Times New Roman" w:hAnsi="Times New Roman"/>
          <w:sz w:val="24"/>
          <w:szCs w:val="24"/>
        </w:rPr>
        <w:t>.</w:t>
      </w:r>
      <w:r w:rsidRPr="006323FB">
        <w:rPr>
          <w:rFonts w:ascii="Times New Roman" w:hAnsi="Times New Roman"/>
          <w:spacing w:val="-58"/>
          <w:sz w:val="24"/>
          <w:szCs w:val="24"/>
        </w:rPr>
        <w:t xml:space="preserve"> </w:t>
      </w:r>
    </w:p>
    <w:p w:rsidR="00A30501" w:rsidRPr="006323FB" w:rsidRDefault="00A30501" w:rsidP="002D0DDF">
      <w:pPr>
        <w:widowControl w:val="0"/>
        <w:tabs>
          <w:tab w:val="left" w:pos="2012"/>
        </w:tabs>
        <w:autoSpaceDE w:val="0"/>
        <w:autoSpaceDN w:val="0"/>
        <w:spacing w:before="1" w:line="276" w:lineRule="auto"/>
        <w:ind w:right="4235"/>
        <w:jc w:val="both"/>
      </w:pPr>
      <w:proofErr w:type="spellStart"/>
      <w:r w:rsidRPr="006323FB">
        <w:t>Користувачами</w:t>
      </w:r>
      <w:proofErr w:type="spellEnd"/>
      <w:r w:rsidRPr="006323FB">
        <w:rPr>
          <w:spacing w:val="1"/>
        </w:rPr>
        <w:t xml:space="preserve"> </w:t>
      </w:r>
      <w:proofErr w:type="spellStart"/>
      <w:r w:rsidRPr="006323FB">
        <w:t>освітньо-професійної</w:t>
      </w:r>
      <w:proofErr w:type="spellEnd"/>
      <w:r w:rsidRPr="006323FB">
        <w:rPr>
          <w:spacing w:val="-9"/>
        </w:rPr>
        <w:t xml:space="preserve"> </w:t>
      </w:r>
      <w:proofErr w:type="spellStart"/>
      <w:r w:rsidRPr="006323FB">
        <w:t>програми</w:t>
      </w:r>
      <w:proofErr w:type="spellEnd"/>
      <w:r w:rsidRPr="006323FB">
        <w:rPr>
          <w:spacing w:val="-1"/>
        </w:rPr>
        <w:t xml:space="preserve"> </w:t>
      </w:r>
      <w:r w:rsidRPr="006323FB">
        <w:t>є:</w:t>
      </w:r>
    </w:p>
    <w:p w:rsidR="00A30501" w:rsidRPr="006323FB" w:rsidRDefault="00A30501" w:rsidP="002D0DDF">
      <w:pPr>
        <w:pStyle w:val="aa"/>
        <w:widowControl w:val="0"/>
        <w:numPr>
          <w:ilvl w:val="0"/>
          <w:numId w:val="18"/>
        </w:numPr>
        <w:tabs>
          <w:tab w:val="left" w:pos="2012"/>
        </w:tabs>
        <w:autoSpaceDE w:val="0"/>
        <w:autoSpaceDN w:val="0"/>
        <w:spacing w:before="4"/>
        <w:jc w:val="both"/>
        <w:rPr>
          <w:rFonts w:ascii="Times New Roman" w:hAnsi="Times New Roman"/>
          <w:sz w:val="24"/>
          <w:szCs w:val="24"/>
        </w:rPr>
      </w:pPr>
      <w:proofErr w:type="spellStart"/>
      <w:r w:rsidRPr="006323FB">
        <w:rPr>
          <w:rFonts w:ascii="Times New Roman" w:hAnsi="Times New Roman"/>
          <w:sz w:val="24"/>
          <w:szCs w:val="24"/>
        </w:rPr>
        <w:t>здобувачі</w:t>
      </w:r>
      <w:proofErr w:type="spellEnd"/>
      <w:r w:rsidRPr="006323FB">
        <w:rPr>
          <w:rFonts w:ascii="Times New Roman" w:hAnsi="Times New Roman"/>
          <w:spacing w:val="-8"/>
          <w:sz w:val="24"/>
          <w:szCs w:val="24"/>
        </w:rPr>
        <w:t xml:space="preserve"> </w:t>
      </w:r>
      <w:proofErr w:type="spellStart"/>
      <w:r w:rsidRPr="006323FB">
        <w:rPr>
          <w:rFonts w:ascii="Times New Roman" w:hAnsi="Times New Roman"/>
          <w:sz w:val="24"/>
          <w:szCs w:val="24"/>
        </w:rPr>
        <w:t>вищої</w:t>
      </w:r>
      <w:proofErr w:type="spellEnd"/>
      <w:r w:rsidRPr="006323FB">
        <w:rPr>
          <w:rFonts w:ascii="Times New Roman" w:hAnsi="Times New Roman"/>
          <w:spacing w:val="-8"/>
          <w:sz w:val="24"/>
          <w:szCs w:val="24"/>
        </w:rPr>
        <w:t xml:space="preserve"> </w:t>
      </w:r>
      <w:proofErr w:type="spellStart"/>
      <w:r w:rsidRPr="006323FB">
        <w:rPr>
          <w:rFonts w:ascii="Times New Roman" w:hAnsi="Times New Roman"/>
          <w:sz w:val="24"/>
          <w:szCs w:val="24"/>
        </w:rPr>
        <w:t>освіти</w:t>
      </w:r>
      <w:proofErr w:type="spellEnd"/>
      <w:r w:rsidRPr="006323FB">
        <w:rPr>
          <w:rFonts w:ascii="Times New Roman" w:hAnsi="Times New Roman"/>
          <w:sz w:val="24"/>
          <w:szCs w:val="24"/>
        </w:rPr>
        <w:t>,</w:t>
      </w:r>
      <w:r w:rsidRPr="006323FB">
        <w:rPr>
          <w:rFonts w:ascii="Times New Roman" w:hAnsi="Times New Roman"/>
          <w:spacing w:val="2"/>
          <w:sz w:val="24"/>
          <w:szCs w:val="24"/>
        </w:rPr>
        <w:t xml:space="preserve"> </w:t>
      </w:r>
      <w:proofErr w:type="spellStart"/>
      <w:r w:rsidRPr="006323FB">
        <w:rPr>
          <w:rFonts w:ascii="Times New Roman" w:hAnsi="Times New Roman"/>
          <w:sz w:val="24"/>
          <w:szCs w:val="24"/>
        </w:rPr>
        <w:t>які</w:t>
      </w:r>
      <w:proofErr w:type="spellEnd"/>
      <w:r w:rsidRPr="006323FB">
        <w:rPr>
          <w:rFonts w:ascii="Times New Roman" w:hAnsi="Times New Roman"/>
          <w:spacing w:val="-9"/>
          <w:sz w:val="24"/>
          <w:szCs w:val="24"/>
        </w:rPr>
        <w:t xml:space="preserve"> </w:t>
      </w:r>
      <w:proofErr w:type="spellStart"/>
      <w:r w:rsidRPr="006323FB">
        <w:rPr>
          <w:rFonts w:ascii="Times New Roman" w:hAnsi="Times New Roman"/>
          <w:sz w:val="24"/>
          <w:szCs w:val="24"/>
        </w:rPr>
        <w:t>навчаються</w:t>
      </w:r>
      <w:proofErr w:type="spellEnd"/>
      <w:r w:rsidRPr="006323FB">
        <w:rPr>
          <w:rFonts w:ascii="Times New Roman" w:hAnsi="Times New Roman"/>
          <w:spacing w:val="1"/>
          <w:sz w:val="24"/>
          <w:szCs w:val="24"/>
        </w:rPr>
        <w:t xml:space="preserve"> </w:t>
      </w:r>
      <w:r w:rsidRPr="006323FB">
        <w:rPr>
          <w:rFonts w:ascii="Times New Roman" w:hAnsi="Times New Roman"/>
          <w:sz w:val="24"/>
          <w:szCs w:val="24"/>
        </w:rPr>
        <w:t>в</w:t>
      </w:r>
      <w:r w:rsidRPr="006323FB">
        <w:rPr>
          <w:rFonts w:ascii="Times New Roman" w:hAnsi="Times New Roman"/>
          <w:spacing w:val="7"/>
          <w:sz w:val="24"/>
          <w:szCs w:val="24"/>
        </w:rPr>
        <w:t xml:space="preserve"> </w:t>
      </w:r>
      <w:r w:rsidRPr="006323FB">
        <w:rPr>
          <w:rFonts w:ascii="Times New Roman" w:hAnsi="Times New Roman"/>
          <w:sz w:val="24"/>
          <w:szCs w:val="24"/>
        </w:rPr>
        <w:t>УДУНТ;</w:t>
      </w:r>
    </w:p>
    <w:p w:rsidR="00A30501" w:rsidRPr="006323FB" w:rsidRDefault="00A30501" w:rsidP="002D0DDF">
      <w:pPr>
        <w:pStyle w:val="aa"/>
        <w:widowControl w:val="0"/>
        <w:numPr>
          <w:ilvl w:val="0"/>
          <w:numId w:val="18"/>
        </w:numPr>
        <w:tabs>
          <w:tab w:val="left" w:pos="2074"/>
        </w:tabs>
        <w:autoSpaceDE w:val="0"/>
        <w:autoSpaceDN w:val="0"/>
        <w:ind w:right="642"/>
        <w:jc w:val="both"/>
        <w:rPr>
          <w:rFonts w:ascii="Times New Roman" w:hAnsi="Times New Roman"/>
          <w:sz w:val="24"/>
          <w:szCs w:val="24"/>
        </w:rPr>
      </w:pPr>
      <w:proofErr w:type="spellStart"/>
      <w:r w:rsidRPr="006323FB">
        <w:rPr>
          <w:rFonts w:ascii="Times New Roman" w:hAnsi="Times New Roman"/>
          <w:sz w:val="24"/>
          <w:szCs w:val="24"/>
        </w:rPr>
        <w:t>науково-педагогічні</w:t>
      </w:r>
      <w:proofErr w:type="spellEnd"/>
      <w:r w:rsidRPr="006323FB">
        <w:rPr>
          <w:rFonts w:ascii="Times New Roman" w:hAnsi="Times New Roman"/>
          <w:sz w:val="24"/>
          <w:szCs w:val="24"/>
        </w:rPr>
        <w:t xml:space="preserve"> </w:t>
      </w:r>
      <w:proofErr w:type="spellStart"/>
      <w:r w:rsidRPr="006323FB">
        <w:rPr>
          <w:rFonts w:ascii="Times New Roman" w:hAnsi="Times New Roman"/>
          <w:sz w:val="24"/>
          <w:szCs w:val="24"/>
        </w:rPr>
        <w:t>працівники</w:t>
      </w:r>
      <w:proofErr w:type="spellEnd"/>
      <w:r w:rsidRPr="006323FB">
        <w:rPr>
          <w:rFonts w:ascii="Times New Roman" w:hAnsi="Times New Roman"/>
          <w:spacing w:val="1"/>
          <w:sz w:val="24"/>
          <w:szCs w:val="24"/>
        </w:rPr>
        <w:t xml:space="preserve"> </w:t>
      </w:r>
      <w:r w:rsidRPr="006323FB">
        <w:rPr>
          <w:rFonts w:ascii="Times New Roman" w:hAnsi="Times New Roman"/>
          <w:sz w:val="24"/>
          <w:szCs w:val="24"/>
        </w:rPr>
        <w:t>УДУНТ,</w:t>
      </w:r>
      <w:r w:rsidRPr="006323FB">
        <w:rPr>
          <w:rFonts w:ascii="Times New Roman" w:hAnsi="Times New Roman"/>
          <w:spacing w:val="1"/>
          <w:sz w:val="24"/>
          <w:szCs w:val="24"/>
        </w:rPr>
        <w:t xml:space="preserve"> </w:t>
      </w:r>
      <w:proofErr w:type="spellStart"/>
      <w:r w:rsidRPr="006323FB">
        <w:rPr>
          <w:rFonts w:ascii="Times New Roman" w:hAnsi="Times New Roman"/>
          <w:sz w:val="24"/>
          <w:szCs w:val="24"/>
        </w:rPr>
        <w:t>які</w:t>
      </w:r>
      <w:proofErr w:type="spellEnd"/>
      <w:r w:rsidRPr="006323FB">
        <w:rPr>
          <w:rFonts w:ascii="Times New Roman" w:hAnsi="Times New Roman"/>
          <w:sz w:val="24"/>
          <w:szCs w:val="24"/>
        </w:rPr>
        <w:t xml:space="preserve"> </w:t>
      </w:r>
      <w:proofErr w:type="spellStart"/>
      <w:r w:rsidRPr="006323FB">
        <w:rPr>
          <w:rFonts w:ascii="Times New Roman" w:hAnsi="Times New Roman"/>
          <w:sz w:val="24"/>
          <w:szCs w:val="24"/>
        </w:rPr>
        <w:t>здійснюють</w:t>
      </w:r>
      <w:proofErr w:type="spellEnd"/>
      <w:r w:rsidRPr="006323FB">
        <w:rPr>
          <w:rFonts w:ascii="Times New Roman" w:hAnsi="Times New Roman"/>
          <w:spacing w:val="1"/>
          <w:sz w:val="24"/>
          <w:szCs w:val="24"/>
        </w:rPr>
        <w:t xml:space="preserve"> </w:t>
      </w:r>
      <w:proofErr w:type="spellStart"/>
      <w:r w:rsidRPr="006323FB">
        <w:rPr>
          <w:rFonts w:ascii="Times New Roman" w:hAnsi="Times New Roman"/>
          <w:sz w:val="24"/>
          <w:szCs w:val="24"/>
        </w:rPr>
        <w:t>підготовку</w:t>
      </w:r>
      <w:proofErr w:type="spellEnd"/>
      <w:r w:rsidRPr="006323FB">
        <w:rPr>
          <w:rFonts w:ascii="Times New Roman" w:hAnsi="Times New Roman"/>
          <w:sz w:val="24"/>
          <w:szCs w:val="24"/>
        </w:rPr>
        <w:t xml:space="preserve"> </w:t>
      </w:r>
      <w:proofErr w:type="spellStart"/>
      <w:r w:rsidRPr="006323FB">
        <w:rPr>
          <w:rFonts w:ascii="Times New Roman" w:hAnsi="Times New Roman"/>
          <w:sz w:val="24"/>
          <w:szCs w:val="24"/>
        </w:rPr>
        <w:t>магістрів</w:t>
      </w:r>
      <w:proofErr w:type="spellEnd"/>
      <w:r w:rsidRPr="006323FB">
        <w:rPr>
          <w:rFonts w:ascii="Times New Roman" w:hAnsi="Times New Roman"/>
          <w:spacing w:val="1"/>
          <w:sz w:val="24"/>
          <w:szCs w:val="24"/>
        </w:rPr>
        <w:t xml:space="preserve"> </w:t>
      </w:r>
      <w:r w:rsidRPr="006323FB">
        <w:rPr>
          <w:rFonts w:ascii="Times New Roman" w:hAnsi="Times New Roman"/>
          <w:sz w:val="24"/>
          <w:szCs w:val="24"/>
        </w:rPr>
        <w:t>за</w:t>
      </w:r>
      <w:r w:rsidRPr="006323FB">
        <w:rPr>
          <w:rFonts w:ascii="Times New Roman" w:hAnsi="Times New Roman"/>
          <w:spacing w:val="1"/>
          <w:sz w:val="24"/>
          <w:szCs w:val="24"/>
        </w:rPr>
        <w:t xml:space="preserve"> </w:t>
      </w:r>
      <w:r w:rsidRPr="006323FB">
        <w:rPr>
          <w:rFonts w:ascii="Times New Roman" w:hAnsi="Times New Roman"/>
          <w:spacing w:val="1"/>
          <w:sz w:val="24"/>
          <w:szCs w:val="24"/>
          <w:lang w:val="uk-UA"/>
        </w:rPr>
        <w:t xml:space="preserve">ОПП «Термічна обробка металів» за </w:t>
      </w:r>
      <w:proofErr w:type="spellStart"/>
      <w:r w:rsidRPr="006323FB">
        <w:rPr>
          <w:rFonts w:ascii="Times New Roman" w:hAnsi="Times New Roman"/>
          <w:sz w:val="24"/>
          <w:szCs w:val="24"/>
        </w:rPr>
        <w:t>спеціальністю</w:t>
      </w:r>
      <w:proofErr w:type="spellEnd"/>
      <w:r w:rsidRPr="006323FB">
        <w:rPr>
          <w:rFonts w:ascii="Times New Roman" w:hAnsi="Times New Roman"/>
          <w:spacing w:val="-2"/>
          <w:sz w:val="24"/>
          <w:szCs w:val="24"/>
        </w:rPr>
        <w:t xml:space="preserve"> </w:t>
      </w:r>
      <w:r w:rsidRPr="006323FB">
        <w:rPr>
          <w:rFonts w:ascii="Times New Roman" w:hAnsi="Times New Roman"/>
          <w:sz w:val="24"/>
          <w:szCs w:val="24"/>
        </w:rPr>
        <w:t>1</w:t>
      </w:r>
      <w:r w:rsidRPr="006323FB">
        <w:rPr>
          <w:rFonts w:ascii="Times New Roman" w:hAnsi="Times New Roman"/>
          <w:sz w:val="24"/>
          <w:szCs w:val="24"/>
          <w:lang w:val="uk-UA"/>
        </w:rPr>
        <w:t>32</w:t>
      </w:r>
      <w:r w:rsidRPr="006323FB">
        <w:rPr>
          <w:rFonts w:ascii="Times New Roman" w:hAnsi="Times New Roman"/>
          <w:sz w:val="24"/>
          <w:szCs w:val="24"/>
        </w:rPr>
        <w:t xml:space="preserve"> –</w:t>
      </w:r>
      <w:r w:rsidRPr="006323FB">
        <w:rPr>
          <w:rFonts w:ascii="Times New Roman" w:hAnsi="Times New Roman"/>
          <w:spacing w:val="-1"/>
          <w:sz w:val="24"/>
          <w:szCs w:val="24"/>
        </w:rPr>
        <w:t xml:space="preserve"> </w:t>
      </w:r>
      <w:proofErr w:type="spellStart"/>
      <w:r w:rsidRPr="006323FB">
        <w:rPr>
          <w:rFonts w:ascii="Times New Roman" w:hAnsi="Times New Roman"/>
          <w:sz w:val="24"/>
          <w:szCs w:val="24"/>
        </w:rPr>
        <w:t>Матеріалознавство</w:t>
      </w:r>
      <w:proofErr w:type="spellEnd"/>
      <w:r w:rsidRPr="006323FB">
        <w:rPr>
          <w:rFonts w:ascii="Times New Roman" w:hAnsi="Times New Roman"/>
          <w:sz w:val="24"/>
          <w:szCs w:val="24"/>
        </w:rPr>
        <w:t>;</w:t>
      </w:r>
    </w:p>
    <w:p w:rsidR="00A30501" w:rsidRPr="006323FB" w:rsidRDefault="00A30501" w:rsidP="002D0DDF">
      <w:pPr>
        <w:pStyle w:val="aa"/>
        <w:widowControl w:val="0"/>
        <w:numPr>
          <w:ilvl w:val="0"/>
          <w:numId w:val="18"/>
        </w:numPr>
        <w:tabs>
          <w:tab w:val="left" w:pos="2045"/>
        </w:tabs>
        <w:autoSpaceDE w:val="0"/>
        <w:autoSpaceDN w:val="0"/>
        <w:ind w:right="640"/>
        <w:jc w:val="both"/>
        <w:rPr>
          <w:rFonts w:ascii="Times New Roman" w:hAnsi="Times New Roman"/>
          <w:sz w:val="24"/>
          <w:szCs w:val="24"/>
          <w:lang w:val="uk-UA"/>
        </w:rPr>
      </w:pPr>
      <w:proofErr w:type="spellStart"/>
      <w:r w:rsidRPr="006323FB">
        <w:rPr>
          <w:rFonts w:ascii="Times New Roman" w:hAnsi="Times New Roman"/>
          <w:sz w:val="24"/>
          <w:szCs w:val="24"/>
        </w:rPr>
        <w:t>екзаменаційна</w:t>
      </w:r>
      <w:proofErr w:type="spellEnd"/>
      <w:r w:rsidRPr="006323FB">
        <w:rPr>
          <w:rFonts w:ascii="Times New Roman" w:hAnsi="Times New Roman"/>
          <w:sz w:val="24"/>
          <w:szCs w:val="24"/>
        </w:rPr>
        <w:t xml:space="preserve"> </w:t>
      </w:r>
      <w:proofErr w:type="spellStart"/>
      <w:r w:rsidRPr="006323FB">
        <w:rPr>
          <w:rFonts w:ascii="Times New Roman" w:hAnsi="Times New Roman"/>
          <w:sz w:val="24"/>
          <w:szCs w:val="24"/>
        </w:rPr>
        <w:t>комісія</w:t>
      </w:r>
      <w:proofErr w:type="spellEnd"/>
      <w:r w:rsidRPr="006323FB">
        <w:rPr>
          <w:rFonts w:ascii="Times New Roman" w:hAnsi="Times New Roman"/>
          <w:sz w:val="24"/>
          <w:szCs w:val="24"/>
        </w:rPr>
        <w:t xml:space="preserve"> </w:t>
      </w:r>
      <w:proofErr w:type="spellStart"/>
      <w:r w:rsidRPr="006323FB">
        <w:rPr>
          <w:rFonts w:ascii="Times New Roman" w:hAnsi="Times New Roman"/>
          <w:sz w:val="24"/>
          <w:szCs w:val="24"/>
        </w:rPr>
        <w:t>спеціальності</w:t>
      </w:r>
      <w:proofErr w:type="spellEnd"/>
      <w:r w:rsidRPr="006323FB">
        <w:rPr>
          <w:rFonts w:ascii="Times New Roman" w:hAnsi="Times New Roman"/>
          <w:sz w:val="24"/>
          <w:szCs w:val="24"/>
        </w:rPr>
        <w:t xml:space="preserve"> 132 – </w:t>
      </w:r>
      <w:r w:rsidRPr="006323FB">
        <w:rPr>
          <w:rFonts w:ascii="Times New Roman" w:hAnsi="Times New Roman"/>
          <w:sz w:val="24"/>
          <w:szCs w:val="24"/>
          <w:lang w:val="uk-UA"/>
        </w:rPr>
        <w:t>Матеріалознавство.</w:t>
      </w:r>
    </w:p>
    <w:p w:rsidR="00A30501" w:rsidRPr="006323FB" w:rsidRDefault="00A30501" w:rsidP="002D0DDF">
      <w:pPr>
        <w:pStyle w:val="aa"/>
        <w:widowControl w:val="0"/>
        <w:numPr>
          <w:ilvl w:val="0"/>
          <w:numId w:val="18"/>
        </w:numPr>
        <w:tabs>
          <w:tab w:val="left" w:pos="2012"/>
        </w:tabs>
        <w:autoSpaceDE w:val="0"/>
        <w:autoSpaceDN w:val="0"/>
        <w:jc w:val="both"/>
        <w:rPr>
          <w:rFonts w:ascii="Times New Roman" w:hAnsi="Times New Roman"/>
          <w:sz w:val="24"/>
          <w:szCs w:val="24"/>
        </w:rPr>
      </w:pPr>
      <w:proofErr w:type="spellStart"/>
      <w:r w:rsidRPr="006323FB">
        <w:rPr>
          <w:rFonts w:ascii="Times New Roman" w:hAnsi="Times New Roman"/>
          <w:sz w:val="24"/>
          <w:szCs w:val="24"/>
        </w:rPr>
        <w:t>приймальна</w:t>
      </w:r>
      <w:proofErr w:type="spellEnd"/>
      <w:r w:rsidRPr="006323FB">
        <w:rPr>
          <w:rFonts w:ascii="Times New Roman" w:hAnsi="Times New Roman"/>
          <w:spacing w:val="-9"/>
          <w:sz w:val="24"/>
          <w:szCs w:val="24"/>
        </w:rPr>
        <w:t xml:space="preserve"> </w:t>
      </w:r>
      <w:proofErr w:type="spellStart"/>
      <w:r w:rsidRPr="006323FB">
        <w:rPr>
          <w:rFonts w:ascii="Times New Roman" w:hAnsi="Times New Roman"/>
          <w:sz w:val="24"/>
          <w:szCs w:val="24"/>
        </w:rPr>
        <w:t>комісія</w:t>
      </w:r>
      <w:proofErr w:type="spellEnd"/>
      <w:r w:rsidRPr="006323FB">
        <w:rPr>
          <w:rFonts w:ascii="Times New Roman" w:hAnsi="Times New Roman"/>
          <w:spacing w:val="-1"/>
          <w:sz w:val="24"/>
          <w:szCs w:val="24"/>
        </w:rPr>
        <w:t xml:space="preserve"> </w:t>
      </w:r>
      <w:r w:rsidRPr="006323FB">
        <w:rPr>
          <w:rFonts w:ascii="Times New Roman" w:hAnsi="Times New Roman"/>
          <w:sz w:val="24"/>
          <w:szCs w:val="24"/>
        </w:rPr>
        <w:t>УДУНТ.</w:t>
      </w:r>
    </w:p>
    <w:p w:rsidR="00A30501" w:rsidRPr="006323FB" w:rsidRDefault="00A30501" w:rsidP="002D0DDF">
      <w:pPr>
        <w:pStyle w:val="af1"/>
        <w:spacing w:line="276" w:lineRule="auto"/>
        <w:ind w:right="650"/>
        <w:jc w:val="both"/>
      </w:pPr>
      <w:r w:rsidRPr="006323FB">
        <w:t>Освітньо-професійна</w:t>
      </w:r>
      <w:r w:rsidRPr="006323FB">
        <w:rPr>
          <w:spacing w:val="1"/>
        </w:rPr>
        <w:t xml:space="preserve"> </w:t>
      </w:r>
      <w:r w:rsidRPr="006323FB">
        <w:t>програма</w:t>
      </w:r>
      <w:r w:rsidRPr="006323FB">
        <w:rPr>
          <w:spacing w:val="1"/>
        </w:rPr>
        <w:t xml:space="preserve"> </w:t>
      </w:r>
      <w:r w:rsidRPr="006323FB">
        <w:t>поширюється</w:t>
      </w:r>
      <w:r w:rsidRPr="006323FB">
        <w:rPr>
          <w:spacing w:val="1"/>
        </w:rPr>
        <w:t xml:space="preserve"> </w:t>
      </w:r>
      <w:r w:rsidRPr="006323FB">
        <w:t>на</w:t>
      </w:r>
      <w:r w:rsidRPr="006323FB">
        <w:rPr>
          <w:spacing w:val="1"/>
        </w:rPr>
        <w:t xml:space="preserve"> </w:t>
      </w:r>
      <w:r w:rsidRPr="006323FB">
        <w:t>кафедри</w:t>
      </w:r>
      <w:r w:rsidRPr="006323FB">
        <w:rPr>
          <w:spacing w:val="1"/>
        </w:rPr>
        <w:t xml:space="preserve"> </w:t>
      </w:r>
      <w:r w:rsidRPr="006323FB">
        <w:t>університету,</w:t>
      </w:r>
      <w:r w:rsidRPr="006323FB">
        <w:rPr>
          <w:spacing w:val="1"/>
        </w:rPr>
        <w:t xml:space="preserve"> </w:t>
      </w:r>
      <w:r w:rsidRPr="006323FB">
        <w:t>які</w:t>
      </w:r>
      <w:r w:rsidRPr="006323FB">
        <w:rPr>
          <w:spacing w:val="1"/>
        </w:rPr>
        <w:t xml:space="preserve"> </w:t>
      </w:r>
      <w:r w:rsidRPr="006323FB">
        <w:t>беруть</w:t>
      </w:r>
      <w:r w:rsidRPr="006323FB">
        <w:rPr>
          <w:spacing w:val="1"/>
        </w:rPr>
        <w:t xml:space="preserve"> </w:t>
      </w:r>
      <w:r w:rsidRPr="006323FB">
        <w:t>участь</w:t>
      </w:r>
      <w:r w:rsidRPr="006323FB">
        <w:rPr>
          <w:spacing w:val="1"/>
        </w:rPr>
        <w:t xml:space="preserve"> </w:t>
      </w:r>
      <w:r w:rsidRPr="006323FB">
        <w:t>у</w:t>
      </w:r>
      <w:r w:rsidRPr="006323FB">
        <w:rPr>
          <w:spacing w:val="1"/>
        </w:rPr>
        <w:t xml:space="preserve"> </w:t>
      </w:r>
      <w:r w:rsidRPr="006323FB">
        <w:t>підготовці</w:t>
      </w:r>
      <w:r w:rsidRPr="006323FB">
        <w:rPr>
          <w:spacing w:val="1"/>
        </w:rPr>
        <w:t xml:space="preserve"> </w:t>
      </w:r>
      <w:r w:rsidRPr="006323FB">
        <w:t>фахівців</w:t>
      </w:r>
      <w:r w:rsidRPr="006323FB">
        <w:rPr>
          <w:spacing w:val="1"/>
        </w:rPr>
        <w:t xml:space="preserve"> </w:t>
      </w:r>
      <w:r w:rsidRPr="006323FB">
        <w:t>ступеня</w:t>
      </w:r>
      <w:r w:rsidRPr="006323FB">
        <w:rPr>
          <w:spacing w:val="1"/>
        </w:rPr>
        <w:t xml:space="preserve"> </w:t>
      </w:r>
      <w:r w:rsidRPr="006323FB">
        <w:t>магістра</w:t>
      </w:r>
      <w:r w:rsidRPr="006323FB">
        <w:rPr>
          <w:spacing w:val="1"/>
        </w:rPr>
        <w:t xml:space="preserve"> </w:t>
      </w:r>
      <w:r w:rsidRPr="006323FB">
        <w:t>спеціальності</w:t>
      </w:r>
      <w:r w:rsidRPr="006323FB">
        <w:rPr>
          <w:spacing w:val="1"/>
        </w:rPr>
        <w:t xml:space="preserve"> </w:t>
      </w:r>
      <w:r w:rsidRPr="006323FB">
        <w:t>132</w:t>
      </w:r>
      <w:r w:rsidRPr="006323FB">
        <w:rPr>
          <w:spacing w:val="1"/>
        </w:rPr>
        <w:t xml:space="preserve"> </w:t>
      </w:r>
      <w:r w:rsidRPr="006323FB">
        <w:t>–</w:t>
      </w:r>
      <w:r w:rsidRPr="006323FB">
        <w:rPr>
          <w:spacing w:val="1"/>
        </w:rPr>
        <w:t xml:space="preserve"> </w:t>
      </w:r>
      <w:r w:rsidRPr="006323FB">
        <w:t>Матеріалознавство.</w:t>
      </w:r>
    </w:p>
    <w:p w:rsidR="005D74DB" w:rsidRPr="006323FB" w:rsidRDefault="005D74DB" w:rsidP="002D0DDF">
      <w:pPr>
        <w:pStyle w:val="4"/>
        <w:tabs>
          <w:tab w:val="left" w:pos="4062"/>
        </w:tabs>
        <w:spacing w:before="0" w:line="276" w:lineRule="auto"/>
        <w:ind w:left="0" w:firstLine="0"/>
        <w:rPr>
          <w:b w:val="0"/>
          <w:u w:val="single"/>
          <w:lang w:eastAsia="ru-RU"/>
        </w:rPr>
      </w:pPr>
    </w:p>
    <w:p w:rsidR="00060D8B" w:rsidRPr="006323FB" w:rsidRDefault="005D74DB" w:rsidP="00B95F74">
      <w:pPr>
        <w:pStyle w:val="4"/>
        <w:tabs>
          <w:tab w:val="left" w:pos="4062"/>
        </w:tabs>
        <w:spacing w:before="0" w:line="276" w:lineRule="auto"/>
        <w:ind w:left="360" w:firstLine="0"/>
        <w:jc w:val="center"/>
      </w:pPr>
      <w:r w:rsidRPr="006323FB">
        <w:t>1</w:t>
      </w:r>
      <w:r w:rsidR="00594373" w:rsidRPr="006323FB">
        <w:t xml:space="preserve"> </w:t>
      </w:r>
      <w:r w:rsidR="00060D8B" w:rsidRPr="006323FB">
        <w:t>ПРОФІЛЬ</w:t>
      </w:r>
      <w:r w:rsidR="00060D8B" w:rsidRPr="006323FB">
        <w:rPr>
          <w:spacing w:val="-4"/>
        </w:rPr>
        <w:t xml:space="preserve"> </w:t>
      </w:r>
      <w:r w:rsidR="00060D8B" w:rsidRPr="006323FB">
        <w:t>ОСВІТНЬОЇ</w:t>
      </w:r>
      <w:r w:rsidR="00060D8B" w:rsidRPr="006323FB">
        <w:rPr>
          <w:spacing w:val="-5"/>
        </w:rPr>
        <w:t xml:space="preserve"> </w:t>
      </w:r>
      <w:r w:rsidR="00060D8B" w:rsidRPr="006323FB">
        <w:t>ПРОГРАМИ</w:t>
      </w:r>
    </w:p>
    <w:p w:rsidR="00D10D76" w:rsidRPr="006323FB" w:rsidRDefault="00D10D76" w:rsidP="002D0DDF">
      <w:pPr>
        <w:spacing w:after="200" w:line="276" w:lineRule="auto"/>
        <w:rPr>
          <w:b/>
          <w:color w:val="FF0000"/>
          <w:lang w:val="uk-UA"/>
        </w:rPr>
      </w:pPr>
    </w:p>
    <w:tbl>
      <w:tblPr>
        <w:tblW w:w="949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7507"/>
      </w:tblGrid>
      <w:tr w:rsidR="00060D8B" w:rsidRPr="006323FB" w:rsidTr="006672AD">
        <w:trPr>
          <w:trHeight w:val="369"/>
        </w:trPr>
        <w:tc>
          <w:tcPr>
            <w:tcW w:w="9492" w:type="dxa"/>
            <w:gridSpan w:val="2"/>
            <w:vAlign w:val="center"/>
          </w:tcPr>
          <w:p w:rsidR="00060D8B" w:rsidRPr="006323FB" w:rsidRDefault="00060D8B" w:rsidP="002D0DDF">
            <w:pPr>
              <w:pStyle w:val="aa"/>
              <w:ind w:left="360"/>
              <w:rPr>
                <w:rStyle w:val="285pt"/>
                <w:rFonts w:ascii="Times New Roman" w:eastAsia="Arial Unicode MS" w:hAnsi="Times New Roman"/>
                <w:color w:val="000000" w:themeColor="text1"/>
                <w:sz w:val="24"/>
                <w:szCs w:val="24"/>
              </w:rPr>
            </w:pPr>
            <w:r w:rsidRPr="006323FB">
              <w:rPr>
                <w:rStyle w:val="285pt"/>
                <w:rFonts w:ascii="Times New Roman" w:eastAsia="Arial Unicode MS" w:hAnsi="Times New Roman"/>
                <w:color w:val="000000" w:themeColor="text1"/>
                <w:sz w:val="24"/>
                <w:szCs w:val="24"/>
              </w:rPr>
              <w:t xml:space="preserve">                                                1.1 - </w:t>
            </w:r>
            <w:r w:rsidRPr="006323FB">
              <w:rPr>
                <w:rStyle w:val="285pt"/>
                <w:rFonts w:ascii="Times New Roman" w:eastAsia="Arial Unicode MS" w:hAnsi="Times New Roman"/>
                <w:b/>
                <w:color w:val="000000" w:themeColor="text1"/>
                <w:sz w:val="24"/>
                <w:szCs w:val="24"/>
              </w:rPr>
              <w:t>Загальна інформація</w:t>
            </w:r>
          </w:p>
        </w:tc>
      </w:tr>
      <w:tr w:rsidR="003059A8" w:rsidRPr="00FD71E2" w:rsidTr="003A2C2C">
        <w:tc>
          <w:tcPr>
            <w:tcW w:w="1985" w:type="dxa"/>
          </w:tcPr>
          <w:p w:rsidR="00060D8B" w:rsidRPr="006323FB" w:rsidRDefault="00060D8B" w:rsidP="002D0DDF">
            <w:pPr>
              <w:spacing w:line="276" w:lineRule="auto"/>
              <w:rPr>
                <w:rStyle w:val="285pt1"/>
                <w:rFonts w:ascii="Times New Roman" w:eastAsia="Arial Unicode MS" w:hAnsi="Times New Roman"/>
                <w:i w:val="0"/>
                <w:iCs/>
                <w:color w:val="000000" w:themeColor="text1"/>
                <w:sz w:val="24"/>
              </w:rPr>
            </w:pPr>
            <w:r w:rsidRPr="006323FB">
              <w:rPr>
                <w:rStyle w:val="285pt1"/>
                <w:rFonts w:ascii="Times New Roman" w:eastAsia="Arial Unicode MS" w:hAnsi="Times New Roman"/>
                <w:i w:val="0"/>
                <w:iCs/>
                <w:color w:val="000000" w:themeColor="text1"/>
                <w:sz w:val="24"/>
              </w:rPr>
              <w:t>Повна назва закладу вищої освіти та структурного підрозділу</w:t>
            </w:r>
          </w:p>
        </w:tc>
        <w:tc>
          <w:tcPr>
            <w:tcW w:w="7507" w:type="dxa"/>
            <w:shd w:val="clear" w:color="auto" w:fill="auto"/>
          </w:tcPr>
          <w:p w:rsidR="00060D8B" w:rsidRPr="006323FB" w:rsidRDefault="00060D8B" w:rsidP="002D0DDF">
            <w:pPr>
              <w:spacing w:line="276" w:lineRule="auto"/>
              <w:rPr>
                <w:rStyle w:val="285pt"/>
                <w:rFonts w:ascii="Times New Roman" w:eastAsia="Arial Unicode MS" w:hAnsi="Times New Roman"/>
                <w:color w:val="000000" w:themeColor="text1"/>
                <w:sz w:val="24"/>
              </w:rPr>
            </w:pPr>
            <w:r w:rsidRPr="006323FB">
              <w:rPr>
                <w:rStyle w:val="285pt"/>
                <w:rFonts w:ascii="Times New Roman" w:eastAsia="Arial Unicode MS" w:hAnsi="Times New Roman"/>
                <w:color w:val="000000" w:themeColor="text1"/>
                <w:sz w:val="24"/>
              </w:rPr>
              <w:t>Український державний університет науки і технологій (УДУНТ), факультет якості та інженерії матеріалів, кафедра матеріалознавства та термічної обробки металів</w:t>
            </w:r>
          </w:p>
        </w:tc>
      </w:tr>
      <w:tr w:rsidR="003059A8" w:rsidRPr="00FD71E2" w:rsidTr="003A2C2C">
        <w:tc>
          <w:tcPr>
            <w:tcW w:w="1985" w:type="dxa"/>
          </w:tcPr>
          <w:p w:rsidR="00060D8B" w:rsidRPr="006323FB" w:rsidRDefault="00060D8B" w:rsidP="006323FB">
            <w:pPr>
              <w:rPr>
                <w:rStyle w:val="285pt1"/>
                <w:rFonts w:ascii="Times New Roman" w:eastAsia="Arial Unicode MS" w:hAnsi="Times New Roman"/>
                <w:i w:val="0"/>
                <w:iCs/>
                <w:color w:val="000000" w:themeColor="text1"/>
                <w:sz w:val="24"/>
              </w:rPr>
            </w:pPr>
            <w:r w:rsidRPr="006323FB">
              <w:rPr>
                <w:rStyle w:val="285pt1"/>
                <w:rFonts w:ascii="Times New Roman" w:eastAsia="Arial Unicode MS" w:hAnsi="Times New Roman"/>
                <w:i w:val="0"/>
                <w:iCs/>
                <w:color w:val="000000" w:themeColor="text1"/>
                <w:sz w:val="24"/>
              </w:rPr>
              <w:t>Ступінь вищої освіти та назва кваліфікації мовою оригіналу</w:t>
            </w:r>
          </w:p>
        </w:tc>
        <w:tc>
          <w:tcPr>
            <w:tcW w:w="7507" w:type="dxa"/>
            <w:shd w:val="clear" w:color="auto" w:fill="auto"/>
          </w:tcPr>
          <w:p w:rsidR="00060D8B" w:rsidRPr="006323FB" w:rsidRDefault="00060D8B" w:rsidP="006323FB">
            <w:pPr>
              <w:rPr>
                <w:rStyle w:val="285pt"/>
                <w:rFonts w:ascii="Times New Roman" w:eastAsia="Arial Unicode MS" w:hAnsi="Times New Roman"/>
                <w:color w:val="000000" w:themeColor="text1"/>
                <w:sz w:val="24"/>
              </w:rPr>
            </w:pPr>
            <w:r w:rsidRPr="006323FB">
              <w:rPr>
                <w:rStyle w:val="285pt"/>
                <w:rFonts w:ascii="Times New Roman" w:eastAsia="Arial Unicode MS" w:hAnsi="Times New Roman"/>
                <w:color w:val="000000" w:themeColor="text1"/>
                <w:sz w:val="24"/>
              </w:rPr>
              <w:t>Ступінь вищої освіти – магістр.</w:t>
            </w:r>
          </w:p>
          <w:p w:rsidR="00060D8B" w:rsidRPr="006323FB" w:rsidRDefault="00060D8B" w:rsidP="006323FB">
            <w:pPr>
              <w:rPr>
                <w:rStyle w:val="285pt"/>
                <w:rFonts w:ascii="Times New Roman" w:eastAsia="Arial Unicode MS" w:hAnsi="Times New Roman"/>
                <w:color w:val="000000" w:themeColor="text1"/>
                <w:sz w:val="24"/>
              </w:rPr>
            </w:pPr>
            <w:r w:rsidRPr="006323FB">
              <w:rPr>
                <w:rStyle w:val="285pt"/>
                <w:rFonts w:ascii="Times New Roman" w:eastAsia="Arial Unicode MS" w:hAnsi="Times New Roman"/>
                <w:color w:val="000000" w:themeColor="text1"/>
                <w:sz w:val="24"/>
              </w:rPr>
              <w:t>Кваліфікація – магістр з матеріалознавства за ОПП «Термічна обробка металів»</w:t>
            </w:r>
          </w:p>
        </w:tc>
      </w:tr>
      <w:tr w:rsidR="003059A8" w:rsidRPr="006323FB" w:rsidTr="003A2C2C">
        <w:tc>
          <w:tcPr>
            <w:tcW w:w="1985" w:type="dxa"/>
          </w:tcPr>
          <w:p w:rsidR="00060D8B" w:rsidRPr="006323FB" w:rsidRDefault="00060D8B" w:rsidP="006323FB">
            <w:pPr>
              <w:rPr>
                <w:rStyle w:val="285pt1"/>
                <w:rFonts w:ascii="Times New Roman" w:eastAsia="Arial Unicode MS" w:hAnsi="Times New Roman"/>
                <w:i w:val="0"/>
                <w:iCs/>
                <w:color w:val="000000" w:themeColor="text1"/>
                <w:sz w:val="24"/>
              </w:rPr>
            </w:pPr>
            <w:r w:rsidRPr="006323FB">
              <w:rPr>
                <w:rStyle w:val="285pt1"/>
                <w:rFonts w:ascii="Times New Roman" w:eastAsia="Arial Unicode MS" w:hAnsi="Times New Roman"/>
                <w:i w:val="0"/>
                <w:iCs/>
                <w:color w:val="000000" w:themeColor="text1"/>
                <w:sz w:val="24"/>
              </w:rPr>
              <w:t>Офіційна назва освітньої програми</w:t>
            </w:r>
          </w:p>
        </w:tc>
        <w:tc>
          <w:tcPr>
            <w:tcW w:w="7507" w:type="dxa"/>
            <w:shd w:val="clear" w:color="auto" w:fill="auto"/>
          </w:tcPr>
          <w:p w:rsidR="00060D8B" w:rsidRPr="006323FB" w:rsidRDefault="00060D8B" w:rsidP="006323FB">
            <w:pPr>
              <w:rPr>
                <w:rStyle w:val="285pt"/>
                <w:rFonts w:ascii="Times New Roman" w:eastAsia="Arial Unicode MS" w:hAnsi="Times New Roman"/>
                <w:color w:val="000000" w:themeColor="text1"/>
                <w:sz w:val="24"/>
              </w:rPr>
            </w:pPr>
            <w:r w:rsidRPr="006323FB">
              <w:rPr>
                <w:rStyle w:val="285pt"/>
                <w:rFonts w:ascii="Times New Roman" w:eastAsia="Arial Unicode MS" w:hAnsi="Times New Roman"/>
                <w:color w:val="000000" w:themeColor="text1"/>
                <w:sz w:val="24"/>
              </w:rPr>
              <w:t>Термічна обробка металів</w:t>
            </w:r>
          </w:p>
        </w:tc>
      </w:tr>
      <w:tr w:rsidR="003059A8" w:rsidRPr="006323FB" w:rsidTr="003A2C2C">
        <w:tc>
          <w:tcPr>
            <w:tcW w:w="1985" w:type="dxa"/>
          </w:tcPr>
          <w:p w:rsidR="00B9484A" w:rsidRPr="006323FB" w:rsidRDefault="001A6916" w:rsidP="006323FB">
            <w:pPr>
              <w:rPr>
                <w:rStyle w:val="285pt1"/>
                <w:rFonts w:ascii="Times New Roman" w:eastAsia="Arial Unicode MS" w:hAnsi="Times New Roman"/>
                <w:i w:val="0"/>
                <w:iCs/>
                <w:color w:val="000000" w:themeColor="text1"/>
                <w:sz w:val="24"/>
              </w:rPr>
            </w:pPr>
            <w:r w:rsidRPr="006323FB">
              <w:rPr>
                <w:rStyle w:val="285pt1"/>
                <w:rFonts w:ascii="Times New Roman" w:eastAsia="Arial Unicode MS" w:hAnsi="Times New Roman"/>
                <w:i w:val="0"/>
                <w:iCs/>
                <w:color w:val="000000" w:themeColor="text1"/>
                <w:sz w:val="24"/>
              </w:rPr>
              <w:t>Тип диплому та обсяг</w:t>
            </w:r>
            <w:r w:rsidR="000357C2" w:rsidRPr="006323FB">
              <w:rPr>
                <w:rStyle w:val="285pt1"/>
                <w:rFonts w:ascii="Times New Roman" w:eastAsia="Arial Unicode MS" w:hAnsi="Times New Roman"/>
                <w:i w:val="0"/>
                <w:iCs/>
                <w:color w:val="000000" w:themeColor="text1"/>
                <w:sz w:val="24"/>
              </w:rPr>
              <w:t xml:space="preserve"> освітньої програми</w:t>
            </w:r>
            <w:r w:rsidRPr="006323FB">
              <w:rPr>
                <w:rStyle w:val="285pt1"/>
                <w:rFonts w:ascii="Times New Roman" w:eastAsia="Arial Unicode MS" w:hAnsi="Times New Roman"/>
                <w:i w:val="0"/>
                <w:iCs/>
                <w:color w:val="000000" w:themeColor="text1"/>
                <w:sz w:val="24"/>
              </w:rPr>
              <w:t xml:space="preserve"> </w:t>
            </w:r>
          </w:p>
        </w:tc>
        <w:tc>
          <w:tcPr>
            <w:tcW w:w="7507" w:type="dxa"/>
            <w:shd w:val="clear" w:color="auto" w:fill="auto"/>
          </w:tcPr>
          <w:p w:rsidR="00B9484A" w:rsidRPr="006323FB" w:rsidRDefault="000357C2" w:rsidP="006323FB">
            <w:pPr>
              <w:rPr>
                <w:rStyle w:val="285pt"/>
                <w:rFonts w:ascii="Times New Roman" w:eastAsia="Arial Unicode MS" w:hAnsi="Times New Roman"/>
                <w:color w:val="000000" w:themeColor="text1"/>
                <w:sz w:val="24"/>
              </w:rPr>
            </w:pPr>
            <w:r w:rsidRPr="006323FB">
              <w:rPr>
                <w:rStyle w:val="285pt"/>
                <w:rFonts w:ascii="Times New Roman" w:eastAsia="Arial Unicode MS" w:hAnsi="Times New Roman"/>
                <w:color w:val="000000" w:themeColor="text1"/>
                <w:sz w:val="24"/>
              </w:rPr>
              <w:t>Диплом магістра, одиничний,</w:t>
            </w:r>
          </w:p>
          <w:p w:rsidR="000357C2" w:rsidRPr="006323FB" w:rsidRDefault="000357C2" w:rsidP="006323FB">
            <w:pPr>
              <w:rPr>
                <w:rStyle w:val="285pt"/>
                <w:rFonts w:ascii="Times New Roman" w:eastAsia="Arial Unicode MS" w:hAnsi="Times New Roman"/>
                <w:color w:val="000000" w:themeColor="text1"/>
                <w:sz w:val="24"/>
              </w:rPr>
            </w:pPr>
            <w:r w:rsidRPr="006323FB">
              <w:rPr>
                <w:rStyle w:val="285pt"/>
                <w:rFonts w:ascii="Times New Roman" w:eastAsia="Arial Unicode MS" w:hAnsi="Times New Roman"/>
                <w:color w:val="000000" w:themeColor="text1"/>
                <w:sz w:val="24"/>
              </w:rPr>
              <w:t>90 кредитів ЄКТС,</w:t>
            </w:r>
          </w:p>
          <w:p w:rsidR="000357C2" w:rsidRPr="006323FB" w:rsidRDefault="000357C2" w:rsidP="006323FB">
            <w:pPr>
              <w:rPr>
                <w:rStyle w:val="285pt"/>
                <w:rFonts w:ascii="Times New Roman" w:eastAsia="Arial Unicode MS" w:hAnsi="Times New Roman"/>
                <w:color w:val="000000" w:themeColor="text1"/>
                <w:sz w:val="24"/>
              </w:rPr>
            </w:pPr>
            <w:r w:rsidRPr="006323FB">
              <w:rPr>
                <w:rStyle w:val="285pt"/>
                <w:rFonts w:ascii="Times New Roman" w:eastAsia="Arial Unicode MS" w:hAnsi="Times New Roman"/>
                <w:color w:val="000000" w:themeColor="text1"/>
                <w:sz w:val="24"/>
              </w:rPr>
              <w:t>термін навчання – 1 рік 5 місяців</w:t>
            </w:r>
          </w:p>
        </w:tc>
      </w:tr>
      <w:tr w:rsidR="003059A8" w:rsidRPr="006323FB" w:rsidTr="003A2C2C">
        <w:tc>
          <w:tcPr>
            <w:tcW w:w="1985" w:type="dxa"/>
          </w:tcPr>
          <w:p w:rsidR="000357C2" w:rsidRPr="006323FB" w:rsidRDefault="000357C2" w:rsidP="006323FB">
            <w:pPr>
              <w:rPr>
                <w:rStyle w:val="285pt1"/>
                <w:rFonts w:ascii="Times New Roman" w:eastAsia="Arial Unicode MS" w:hAnsi="Times New Roman"/>
                <w:i w:val="0"/>
                <w:iCs/>
                <w:color w:val="000000" w:themeColor="text1"/>
                <w:sz w:val="24"/>
              </w:rPr>
            </w:pPr>
            <w:r w:rsidRPr="006323FB">
              <w:rPr>
                <w:rStyle w:val="285pt1"/>
                <w:rFonts w:ascii="Times New Roman" w:eastAsia="Arial Unicode MS" w:hAnsi="Times New Roman"/>
                <w:i w:val="0"/>
                <w:iCs/>
                <w:color w:val="000000" w:themeColor="text1"/>
                <w:sz w:val="24"/>
              </w:rPr>
              <w:t xml:space="preserve">Наявність </w:t>
            </w:r>
          </w:p>
          <w:p w:rsidR="001A6916" w:rsidRPr="006323FB" w:rsidRDefault="000357C2" w:rsidP="006323FB">
            <w:pPr>
              <w:rPr>
                <w:rStyle w:val="285pt1"/>
                <w:rFonts w:ascii="Times New Roman" w:eastAsia="Arial Unicode MS" w:hAnsi="Times New Roman"/>
                <w:i w:val="0"/>
                <w:iCs/>
                <w:color w:val="000000" w:themeColor="text1"/>
                <w:sz w:val="24"/>
              </w:rPr>
            </w:pPr>
            <w:r w:rsidRPr="006323FB">
              <w:rPr>
                <w:rStyle w:val="285pt1"/>
                <w:rFonts w:ascii="Times New Roman" w:eastAsia="Arial Unicode MS" w:hAnsi="Times New Roman"/>
                <w:i w:val="0"/>
                <w:iCs/>
                <w:color w:val="000000" w:themeColor="text1"/>
                <w:sz w:val="24"/>
              </w:rPr>
              <w:lastRenderedPageBreak/>
              <w:t>акредитації</w:t>
            </w:r>
          </w:p>
        </w:tc>
        <w:tc>
          <w:tcPr>
            <w:tcW w:w="7507" w:type="dxa"/>
            <w:shd w:val="clear" w:color="auto" w:fill="auto"/>
          </w:tcPr>
          <w:p w:rsidR="001A6916" w:rsidRPr="006323FB" w:rsidRDefault="000357C2" w:rsidP="006323FB">
            <w:pPr>
              <w:rPr>
                <w:rStyle w:val="285pt"/>
                <w:rFonts w:ascii="Times New Roman" w:eastAsia="Arial Unicode MS" w:hAnsi="Times New Roman"/>
                <w:color w:val="000000" w:themeColor="text1"/>
                <w:sz w:val="24"/>
              </w:rPr>
            </w:pPr>
            <w:r w:rsidRPr="006323FB">
              <w:rPr>
                <w:rStyle w:val="285pt"/>
                <w:rFonts w:ascii="Times New Roman" w:eastAsia="Arial Unicode MS" w:hAnsi="Times New Roman"/>
                <w:color w:val="000000" w:themeColor="text1"/>
                <w:sz w:val="24"/>
              </w:rPr>
              <w:lastRenderedPageBreak/>
              <w:t xml:space="preserve">Сертифікат про акредитацію АД № 04008659; </w:t>
            </w:r>
          </w:p>
          <w:p w:rsidR="000357C2" w:rsidRPr="006323FB" w:rsidRDefault="000357C2" w:rsidP="006323FB">
            <w:pPr>
              <w:rPr>
                <w:rStyle w:val="285pt"/>
                <w:rFonts w:ascii="Times New Roman" w:eastAsia="Arial Unicode MS" w:hAnsi="Times New Roman"/>
                <w:color w:val="000000" w:themeColor="text1"/>
                <w:sz w:val="24"/>
              </w:rPr>
            </w:pPr>
            <w:r w:rsidRPr="006323FB">
              <w:rPr>
                <w:rStyle w:val="285pt"/>
                <w:rFonts w:ascii="Times New Roman" w:eastAsia="Arial Unicode MS" w:hAnsi="Times New Roman"/>
                <w:color w:val="000000" w:themeColor="text1"/>
                <w:sz w:val="24"/>
              </w:rPr>
              <w:lastRenderedPageBreak/>
              <w:t xml:space="preserve">Наказ МОН України №535 від 23.04.2019р. </w:t>
            </w:r>
          </w:p>
          <w:p w:rsidR="000357C2" w:rsidRPr="006323FB" w:rsidRDefault="000357C2" w:rsidP="006323FB">
            <w:pPr>
              <w:rPr>
                <w:rStyle w:val="285pt"/>
                <w:rFonts w:ascii="Times New Roman" w:eastAsia="Arial Unicode MS" w:hAnsi="Times New Roman"/>
                <w:color w:val="000000" w:themeColor="text1"/>
                <w:sz w:val="24"/>
              </w:rPr>
            </w:pPr>
            <w:r w:rsidRPr="006323FB">
              <w:rPr>
                <w:rStyle w:val="285pt"/>
                <w:rFonts w:ascii="Times New Roman" w:eastAsia="Arial Unicode MS" w:hAnsi="Times New Roman"/>
                <w:color w:val="000000" w:themeColor="text1"/>
                <w:sz w:val="24"/>
              </w:rPr>
              <w:t>термін дії сертифікату до 01.07.2024р.</w:t>
            </w:r>
          </w:p>
        </w:tc>
      </w:tr>
      <w:tr w:rsidR="003059A8" w:rsidRPr="006323FB" w:rsidTr="003A2C2C">
        <w:tc>
          <w:tcPr>
            <w:tcW w:w="1985" w:type="dxa"/>
          </w:tcPr>
          <w:p w:rsidR="00B9484A" w:rsidRPr="006323FB" w:rsidRDefault="000357C2" w:rsidP="006323FB">
            <w:pPr>
              <w:rPr>
                <w:rStyle w:val="285pt1"/>
                <w:rFonts w:ascii="Times New Roman" w:eastAsia="Arial Unicode MS" w:hAnsi="Times New Roman"/>
                <w:i w:val="0"/>
                <w:iCs/>
                <w:color w:val="000000" w:themeColor="text1"/>
                <w:sz w:val="24"/>
              </w:rPr>
            </w:pPr>
            <w:r w:rsidRPr="006323FB">
              <w:rPr>
                <w:rStyle w:val="285pt1"/>
                <w:rFonts w:ascii="Times New Roman" w:eastAsia="Arial Unicode MS" w:hAnsi="Times New Roman"/>
                <w:i w:val="0"/>
                <w:iCs/>
                <w:color w:val="000000" w:themeColor="text1"/>
                <w:sz w:val="24"/>
              </w:rPr>
              <w:lastRenderedPageBreak/>
              <w:t>Цикл/рівень</w:t>
            </w:r>
          </w:p>
        </w:tc>
        <w:tc>
          <w:tcPr>
            <w:tcW w:w="7507" w:type="dxa"/>
            <w:shd w:val="clear" w:color="auto" w:fill="auto"/>
          </w:tcPr>
          <w:p w:rsidR="006E527F" w:rsidRPr="006E527F" w:rsidRDefault="006E527F" w:rsidP="006E527F">
            <w:pPr>
              <w:widowControl w:val="0"/>
              <w:jc w:val="both"/>
              <w:rPr>
                <w:lang w:val="uk-UA"/>
              </w:rPr>
            </w:pPr>
            <w:r>
              <w:t>HPK</w:t>
            </w:r>
            <w:r w:rsidRPr="006E527F">
              <w:rPr>
                <w:lang w:val="uk-UA"/>
              </w:rPr>
              <w:t xml:space="preserve"> України – 7 рівень,</w:t>
            </w:r>
          </w:p>
          <w:p w:rsidR="006E527F" w:rsidRPr="006E527F" w:rsidRDefault="006E527F" w:rsidP="006E527F">
            <w:pPr>
              <w:widowControl w:val="0"/>
              <w:jc w:val="both"/>
              <w:rPr>
                <w:lang w:val="uk-UA"/>
              </w:rPr>
            </w:pPr>
            <w:r>
              <w:t>EQF</w:t>
            </w:r>
            <w:r w:rsidRPr="006E527F">
              <w:rPr>
                <w:lang w:val="uk-UA"/>
              </w:rPr>
              <w:t>-</w:t>
            </w:r>
            <w:r>
              <w:t>LLL</w:t>
            </w:r>
            <w:r w:rsidRPr="006E527F">
              <w:rPr>
                <w:lang w:val="uk-UA"/>
              </w:rPr>
              <w:t xml:space="preserve"> – 7 рівень </w:t>
            </w:r>
          </w:p>
          <w:p w:rsidR="000357C2" w:rsidRPr="006E527F" w:rsidRDefault="006E527F" w:rsidP="006E527F">
            <w:pPr>
              <w:widowControl w:val="0"/>
              <w:jc w:val="both"/>
              <w:rPr>
                <w:rStyle w:val="285pt"/>
                <w:rFonts w:ascii="Times New Roman" w:hAnsi="Times New Roman"/>
                <w:color w:val="auto"/>
                <w:sz w:val="24"/>
                <w:shd w:val="clear" w:color="auto" w:fill="auto"/>
                <w:lang w:val="ru-RU" w:eastAsia="ru-RU"/>
              </w:rPr>
            </w:pPr>
            <w:r>
              <w:t xml:space="preserve">QF-EHEA – </w:t>
            </w:r>
            <w:proofErr w:type="spellStart"/>
            <w:r>
              <w:t>другий</w:t>
            </w:r>
            <w:proofErr w:type="spellEnd"/>
            <w:r>
              <w:t xml:space="preserve"> цикл</w:t>
            </w:r>
          </w:p>
        </w:tc>
      </w:tr>
      <w:tr w:rsidR="006E527F" w:rsidRPr="006323FB" w:rsidTr="003A2C2C">
        <w:tc>
          <w:tcPr>
            <w:tcW w:w="1985" w:type="dxa"/>
          </w:tcPr>
          <w:p w:rsidR="006E527F" w:rsidRPr="006323FB" w:rsidRDefault="006E527F" w:rsidP="006E527F">
            <w:pPr>
              <w:rPr>
                <w:rStyle w:val="285pt1"/>
                <w:rFonts w:ascii="Times New Roman" w:eastAsia="Arial Unicode MS" w:hAnsi="Times New Roman"/>
                <w:i w:val="0"/>
                <w:iCs/>
                <w:color w:val="000000" w:themeColor="text1"/>
                <w:sz w:val="24"/>
              </w:rPr>
            </w:pPr>
            <w:r w:rsidRPr="006323FB">
              <w:rPr>
                <w:rStyle w:val="285pt1"/>
                <w:rFonts w:ascii="Times New Roman" w:eastAsia="Arial Unicode MS" w:hAnsi="Times New Roman"/>
                <w:i w:val="0"/>
                <w:iCs/>
                <w:color w:val="000000" w:themeColor="text1"/>
                <w:sz w:val="24"/>
              </w:rPr>
              <w:t>Передумови</w:t>
            </w:r>
          </w:p>
        </w:tc>
        <w:tc>
          <w:tcPr>
            <w:tcW w:w="7507" w:type="dxa"/>
            <w:shd w:val="clear" w:color="auto" w:fill="auto"/>
          </w:tcPr>
          <w:p w:rsidR="006E527F" w:rsidRPr="006E527F" w:rsidRDefault="006E527F" w:rsidP="006E527F">
            <w:pPr>
              <w:widowControl w:val="0"/>
              <w:spacing w:line="274" w:lineRule="exact"/>
              <w:jc w:val="both"/>
              <w:rPr>
                <w:lang w:val="uk-UA"/>
              </w:rPr>
            </w:pPr>
            <w:r w:rsidRPr="006E527F">
              <w:rPr>
                <w:lang w:val="uk-UA"/>
              </w:rPr>
              <w:t>Наявність 6 рівня освіти НРК (першого (бакалаврського) рівня вищої освіти).</w:t>
            </w:r>
          </w:p>
          <w:p w:rsidR="006E527F" w:rsidRPr="00357764" w:rsidRDefault="006E527F" w:rsidP="006E527F">
            <w:pPr>
              <w:widowControl w:val="0"/>
              <w:spacing w:line="274" w:lineRule="exact"/>
              <w:jc w:val="both"/>
              <w:rPr>
                <w:bCs/>
                <w:color w:val="000000"/>
                <w:shd w:val="clear" w:color="auto" w:fill="FFFFFF"/>
                <w:lang w:eastAsia="uk-UA"/>
              </w:rPr>
            </w:pPr>
            <w:proofErr w:type="spellStart"/>
            <w:r>
              <w:t>Вимоги</w:t>
            </w:r>
            <w:proofErr w:type="spellEnd"/>
            <w:r>
              <w:t xml:space="preserve"> до </w:t>
            </w:r>
            <w:proofErr w:type="spellStart"/>
            <w:r>
              <w:t>вступу</w:t>
            </w:r>
            <w:proofErr w:type="spellEnd"/>
            <w:r>
              <w:t xml:space="preserve"> </w:t>
            </w:r>
            <w:proofErr w:type="spellStart"/>
            <w:r>
              <w:t>визначаються</w:t>
            </w:r>
            <w:proofErr w:type="spellEnd"/>
            <w:r>
              <w:t xml:space="preserve"> правилами </w:t>
            </w:r>
            <w:proofErr w:type="spellStart"/>
            <w:r>
              <w:t>прийому</w:t>
            </w:r>
            <w:proofErr w:type="spellEnd"/>
            <w:r>
              <w:t xml:space="preserve"> на </w:t>
            </w:r>
            <w:proofErr w:type="spellStart"/>
            <w:r>
              <w:t>здобуття</w:t>
            </w:r>
            <w:proofErr w:type="spellEnd"/>
            <w:r>
              <w:t xml:space="preserve"> ОС </w:t>
            </w:r>
            <w:proofErr w:type="spellStart"/>
            <w:r>
              <w:t>магістра</w:t>
            </w:r>
            <w:proofErr w:type="spellEnd"/>
          </w:p>
        </w:tc>
      </w:tr>
      <w:tr w:rsidR="003059A8" w:rsidRPr="006323FB" w:rsidTr="003A2C2C">
        <w:tc>
          <w:tcPr>
            <w:tcW w:w="1985" w:type="dxa"/>
          </w:tcPr>
          <w:p w:rsidR="00B9484A" w:rsidRPr="006323FB" w:rsidRDefault="000357C2" w:rsidP="006323FB">
            <w:pPr>
              <w:rPr>
                <w:rStyle w:val="285pt1"/>
                <w:rFonts w:ascii="Times New Roman" w:eastAsia="Arial Unicode MS" w:hAnsi="Times New Roman"/>
                <w:i w:val="0"/>
                <w:iCs/>
                <w:color w:val="000000" w:themeColor="text1"/>
                <w:sz w:val="24"/>
              </w:rPr>
            </w:pPr>
            <w:r w:rsidRPr="006323FB">
              <w:rPr>
                <w:rStyle w:val="285pt1"/>
                <w:rFonts w:ascii="Times New Roman" w:eastAsia="Arial Unicode MS" w:hAnsi="Times New Roman"/>
                <w:i w:val="0"/>
                <w:iCs/>
                <w:color w:val="000000" w:themeColor="text1"/>
                <w:sz w:val="24"/>
              </w:rPr>
              <w:t>Мова викладання</w:t>
            </w:r>
          </w:p>
        </w:tc>
        <w:tc>
          <w:tcPr>
            <w:tcW w:w="7507" w:type="dxa"/>
            <w:shd w:val="clear" w:color="auto" w:fill="auto"/>
          </w:tcPr>
          <w:p w:rsidR="00B9484A" w:rsidRPr="006323FB" w:rsidRDefault="000357C2" w:rsidP="006323FB">
            <w:pPr>
              <w:rPr>
                <w:rStyle w:val="285pt"/>
                <w:rFonts w:ascii="Times New Roman" w:eastAsia="Arial Unicode MS" w:hAnsi="Times New Roman"/>
                <w:color w:val="000000" w:themeColor="text1"/>
                <w:sz w:val="24"/>
              </w:rPr>
            </w:pPr>
            <w:r w:rsidRPr="006323FB">
              <w:rPr>
                <w:rStyle w:val="285pt"/>
                <w:rFonts w:ascii="Times New Roman" w:eastAsia="Arial Unicode MS" w:hAnsi="Times New Roman"/>
                <w:color w:val="000000" w:themeColor="text1"/>
                <w:sz w:val="24"/>
              </w:rPr>
              <w:t>Українська</w:t>
            </w:r>
          </w:p>
        </w:tc>
      </w:tr>
      <w:tr w:rsidR="003059A8" w:rsidRPr="006323FB" w:rsidTr="003A2C2C">
        <w:tc>
          <w:tcPr>
            <w:tcW w:w="1985" w:type="dxa"/>
          </w:tcPr>
          <w:p w:rsidR="00B54535" w:rsidRPr="006323FB" w:rsidRDefault="00B54535" w:rsidP="006323FB">
            <w:pPr>
              <w:rPr>
                <w:rStyle w:val="285pt1"/>
                <w:rFonts w:ascii="Times New Roman" w:eastAsia="Arial Unicode MS" w:hAnsi="Times New Roman"/>
                <w:i w:val="0"/>
                <w:iCs/>
                <w:color w:val="000000" w:themeColor="text1"/>
                <w:sz w:val="24"/>
              </w:rPr>
            </w:pPr>
            <w:r w:rsidRPr="006323FB">
              <w:rPr>
                <w:rStyle w:val="285pt1"/>
                <w:rFonts w:ascii="Times New Roman" w:eastAsia="Arial Unicode MS" w:hAnsi="Times New Roman"/>
                <w:i w:val="0"/>
                <w:iCs/>
                <w:color w:val="000000" w:themeColor="text1"/>
                <w:sz w:val="24"/>
              </w:rPr>
              <w:t>Термін дії освітньої програми</w:t>
            </w:r>
          </w:p>
        </w:tc>
        <w:tc>
          <w:tcPr>
            <w:tcW w:w="7507" w:type="dxa"/>
          </w:tcPr>
          <w:p w:rsidR="00B54535" w:rsidRPr="006323FB" w:rsidRDefault="006672AD" w:rsidP="006323FB">
            <w:pPr>
              <w:jc w:val="both"/>
              <w:rPr>
                <w:rStyle w:val="285pt"/>
                <w:rFonts w:ascii="Times New Roman" w:eastAsia="Arial Unicode MS" w:hAnsi="Times New Roman"/>
                <w:color w:val="000000" w:themeColor="text1"/>
                <w:sz w:val="24"/>
              </w:rPr>
            </w:pPr>
            <w:r w:rsidRPr="006C31F6">
              <w:rPr>
                <w:bCs/>
                <w:color w:val="000000"/>
                <w:shd w:val="clear" w:color="auto" w:fill="FFFFFF"/>
                <w:lang w:val="uk-UA" w:eastAsia="uk-UA"/>
              </w:rPr>
              <w:t>До виключення з переліку освітніх програм, що реалізуються університетом</w:t>
            </w:r>
            <w:r>
              <w:rPr>
                <w:bCs/>
                <w:color w:val="000000"/>
                <w:shd w:val="clear" w:color="auto" w:fill="FFFFFF"/>
                <w:lang w:val="uk-UA" w:eastAsia="uk-UA"/>
              </w:rPr>
              <w:t xml:space="preserve"> </w:t>
            </w:r>
            <w:r w:rsidRPr="006C31F6">
              <w:rPr>
                <w:lang w:val="uk-UA"/>
              </w:rPr>
              <w:t>або</w:t>
            </w:r>
            <w:r>
              <w:rPr>
                <w:lang w:val="uk-UA"/>
              </w:rPr>
              <w:t xml:space="preserve"> </w:t>
            </w:r>
            <w:r w:rsidRPr="006C31F6">
              <w:rPr>
                <w:lang w:val="uk-UA"/>
              </w:rPr>
              <w:t>до</w:t>
            </w:r>
            <w:r>
              <w:rPr>
                <w:lang w:val="uk-UA"/>
              </w:rPr>
              <w:t xml:space="preserve"> </w:t>
            </w:r>
            <w:r w:rsidRPr="006C31F6">
              <w:rPr>
                <w:lang w:val="uk-UA"/>
              </w:rPr>
              <w:t>наступної</w:t>
            </w:r>
            <w:r>
              <w:rPr>
                <w:lang w:val="uk-UA"/>
              </w:rPr>
              <w:t xml:space="preserve"> </w:t>
            </w:r>
            <w:r w:rsidRPr="006C31F6">
              <w:rPr>
                <w:lang w:val="uk-UA"/>
              </w:rPr>
              <w:t>акредитації</w:t>
            </w:r>
          </w:p>
        </w:tc>
      </w:tr>
      <w:tr w:rsidR="003059A8" w:rsidRPr="00FD71E2" w:rsidTr="003A2C2C">
        <w:tc>
          <w:tcPr>
            <w:tcW w:w="1985" w:type="dxa"/>
          </w:tcPr>
          <w:p w:rsidR="00B54535" w:rsidRPr="006323FB" w:rsidRDefault="00B54535" w:rsidP="006323FB">
            <w:pPr>
              <w:rPr>
                <w:rStyle w:val="285pt1"/>
                <w:rFonts w:ascii="Times New Roman" w:eastAsia="Arial Unicode MS" w:hAnsi="Times New Roman"/>
                <w:i w:val="0"/>
                <w:iCs/>
                <w:color w:val="000000" w:themeColor="text1"/>
                <w:sz w:val="24"/>
              </w:rPr>
            </w:pPr>
            <w:r w:rsidRPr="006323FB">
              <w:rPr>
                <w:rStyle w:val="285pt1"/>
                <w:rFonts w:ascii="Times New Roman" w:eastAsia="Arial Unicode MS" w:hAnsi="Times New Roman"/>
                <w:i w:val="0"/>
                <w:iCs/>
                <w:color w:val="000000" w:themeColor="text1"/>
                <w:sz w:val="24"/>
              </w:rPr>
              <w:t>Інтернет-адреса постійного розміщення опису освітньої програми</w:t>
            </w:r>
          </w:p>
        </w:tc>
        <w:tc>
          <w:tcPr>
            <w:tcW w:w="7507" w:type="dxa"/>
          </w:tcPr>
          <w:p w:rsidR="00B54535" w:rsidRPr="002D0DDF" w:rsidRDefault="002D0DDF" w:rsidP="006323FB">
            <w:pPr>
              <w:jc w:val="both"/>
              <w:rPr>
                <w:rStyle w:val="285pt"/>
                <w:rFonts w:ascii="Times New Roman" w:eastAsia="Arial Unicode MS" w:hAnsi="Times New Roman"/>
                <w:color w:val="000000" w:themeColor="text1"/>
                <w:sz w:val="24"/>
              </w:rPr>
            </w:pPr>
            <w:proofErr w:type="spellStart"/>
            <w:r w:rsidRPr="006C31F6">
              <w:t>http</w:t>
            </w:r>
            <w:proofErr w:type="spellEnd"/>
            <w:r w:rsidRPr="002D0DDF">
              <w:rPr>
                <w:lang w:val="uk-UA"/>
              </w:rPr>
              <w:t>://</w:t>
            </w:r>
            <w:proofErr w:type="spellStart"/>
            <w:r w:rsidRPr="006C31F6">
              <w:rPr>
                <w:lang w:val="en-US"/>
              </w:rPr>
              <w:t>ust</w:t>
            </w:r>
            <w:proofErr w:type="spellEnd"/>
            <w:r w:rsidRPr="002D0DDF">
              <w:rPr>
                <w:lang w:val="uk-UA"/>
              </w:rPr>
              <w:t>.</w:t>
            </w:r>
            <w:proofErr w:type="spellStart"/>
            <w:r w:rsidRPr="006C31F6">
              <w:t>edu</w:t>
            </w:r>
            <w:proofErr w:type="spellEnd"/>
            <w:r w:rsidRPr="002D0DDF">
              <w:rPr>
                <w:lang w:val="uk-UA"/>
              </w:rPr>
              <w:t>.</w:t>
            </w:r>
            <w:proofErr w:type="spellStart"/>
            <w:r w:rsidRPr="006C31F6">
              <w:t>ua</w:t>
            </w:r>
            <w:proofErr w:type="spellEnd"/>
            <w:r w:rsidRPr="002D0DDF">
              <w:rPr>
                <w:lang w:val="uk-UA"/>
              </w:rPr>
              <w:t>/</w:t>
            </w:r>
            <w:proofErr w:type="spellStart"/>
            <w:r w:rsidRPr="006C31F6">
              <w:t>education</w:t>
            </w:r>
            <w:proofErr w:type="spellEnd"/>
            <w:r w:rsidRPr="002D0DDF">
              <w:rPr>
                <w:lang w:val="uk-UA"/>
              </w:rPr>
              <w:t>/</w:t>
            </w:r>
            <w:proofErr w:type="spellStart"/>
            <w:r w:rsidRPr="006C31F6">
              <w:t>educational</w:t>
            </w:r>
            <w:proofErr w:type="spellEnd"/>
            <w:r w:rsidRPr="002D0DDF">
              <w:rPr>
                <w:lang w:val="uk-UA"/>
              </w:rPr>
              <w:t>_</w:t>
            </w:r>
            <w:proofErr w:type="spellStart"/>
            <w:r w:rsidRPr="006C31F6">
              <w:t>programs</w:t>
            </w:r>
            <w:proofErr w:type="spellEnd"/>
            <w:r w:rsidRPr="002D0DDF">
              <w:rPr>
                <w:rStyle w:val="10"/>
                <w:rFonts w:ascii="Times New Roman" w:eastAsia="Arial Unicode MS" w:hAnsi="Times New Roman"/>
                <w:color w:val="000000" w:themeColor="text1"/>
                <w:sz w:val="24"/>
                <w:lang w:val="uk-UA"/>
              </w:rPr>
              <w:t xml:space="preserve"> </w:t>
            </w:r>
          </w:p>
        </w:tc>
      </w:tr>
      <w:tr w:rsidR="00B54535" w:rsidRPr="006323FB" w:rsidTr="006672AD">
        <w:trPr>
          <w:trHeight w:val="423"/>
        </w:trPr>
        <w:tc>
          <w:tcPr>
            <w:tcW w:w="9492" w:type="dxa"/>
            <w:gridSpan w:val="2"/>
          </w:tcPr>
          <w:p w:rsidR="00B54535" w:rsidRPr="006323FB" w:rsidRDefault="00B54535" w:rsidP="006323FB">
            <w:pPr>
              <w:jc w:val="center"/>
              <w:rPr>
                <w:rStyle w:val="285pt"/>
                <w:rFonts w:ascii="Times New Roman" w:eastAsia="Arial Unicode MS" w:hAnsi="Times New Roman"/>
                <w:b/>
                <w:color w:val="000000" w:themeColor="text1"/>
                <w:sz w:val="24"/>
              </w:rPr>
            </w:pPr>
            <w:r w:rsidRPr="006323FB">
              <w:rPr>
                <w:rStyle w:val="285pt"/>
                <w:rFonts w:ascii="Times New Roman" w:eastAsia="Arial Unicode MS" w:hAnsi="Times New Roman"/>
                <w:b/>
                <w:color w:val="000000" w:themeColor="text1"/>
                <w:sz w:val="24"/>
              </w:rPr>
              <w:t>1.2 – Мета освітньої програми</w:t>
            </w:r>
          </w:p>
        </w:tc>
      </w:tr>
      <w:tr w:rsidR="00B54535" w:rsidRPr="006323FB" w:rsidTr="006672AD">
        <w:tc>
          <w:tcPr>
            <w:tcW w:w="9492" w:type="dxa"/>
            <w:gridSpan w:val="2"/>
          </w:tcPr>
          <w:p w:rsidR="00B54535" w:rsidRPr="006323FB" w:rsidRDefault="00B54535" w:rsidP="006323FB">
            <w:pPr>
              <w:jc w:val="both"/>
              <w:rPr>
                <w:rStyle w:val="285pt"/>
                <w:rFonts w:ascii="Times New Roman" w:eastAsia="Arial Unicode MS" w:hAnsi="Times New Roman"/>
                <w:color w:val="000000" w:themeColor="text1"/>
                <w:sz w:val="24"/>
              </w:rPr>
            </w:pPr>
            <w:r w:rsidRPr="006323FB">
              <w:rPr>
                <w:rStyle w:val="285pt"/>
                <w:rFonts w:ascii="Times New Roman" w:eastAsia="Arial Unicode MS" w:hAnsi="Times New Roman"/>
                <w:color w:val="000000" w:themeColor="text1"/>
                <w:sz w:val="24"/>
              </w:rPr>
              <w:t xml:space="preserve">Підготовка фахівців, здатних до </w:t>
            </w:r>
            <w:r w:rsidR="00C52020" w:rsidRPr="006323FB">
              <w:rPr>
                <w:rStyle w:val="285pt"/>
                <w:rFonts w:ascii="Times New Roman" w:eastAsia="Arial Unicode MS" w:hAnsi="Times New Roman"/>
                <w:color w:val="000000" w:themeColor="text1"/>
                <w:sz w:val="24"/>
              </w:rPr>
              <w:t>комплексного</w:t>
            </w:r>
            <w:r w:rsidR="006129CE" w:rsidRPr="006323FB">
              <w:rPr>
                <w:rStyle w:val="285pt"/>
                <w:rFonts w:ascii="Times New Roman" w:eastAsia="Arial Unicode MS" w:hAnsi="Times New Roman"/>
                <w:color w:val="000000" w:themeColor="text1"/>
                <w:sz w:val="24"/>
              </w:rPr>
              <w:t xml:space="preserve"> </w:t>
            </w:r>
            <w:r w:rsidR="00C52020" w:rsidRPr="006323FB">
              <w:rPr>
                <w:rStyle w:val="285pt"/>
                <w:rFonts w:ascii="Times New Roman" w:eastAsia="Arial Unicode MS" w:hAnsi="Times New Roman"/>
                <w:color w:val="000000" w:themeColor="text1"/>
                <w:sz w:val="24"/>
              </w:rPr>
              <w:t>розв'язання складних</w:t>
            </w:r>
            <w:r w:rsidR="00F53C7D" w:rsidRPr="006323FB">
              <w:rPr>
                <w:rStyle w:val="285pt"/>
                <w:rFonts w:ascii="Times New Roman" w:eastAsia="Arial Unicode MS" w:hAnsi="Times New Roman"/>
                <w:color w:val="000000" w:themeColor="text1"/>
                <w:sz w:val="24"/>
              </w:rPr>
              <w:t xml:space="preserve"> задач</w:t>
            </w:r>
            <w:r w:rsidR="00C52020" w:rsidRPr="006323FB">
              <w:rPr>
                <w:rStyle w:val="285pt"/>
                <w:rFonts w:ascii="Times New Roman" w:eastAsia="Arial Unicode MS" w:hAnsi="Times New Roman"/>
                <w:color w:val="000000" w:themeColor="text1"/>
                <w:sz w:val="24"/>
              </w:rPr>
              <w:t>, пов'язаних з розробкою режимів і технологій</w:t>
            </w:r>
            <w:r w:rsidR="00F53C7D" w:rsidRPr="006323FB">
              <w:rPr>
                <w:rStyle w:val="285pt"/>
                <w:rFonts w:ascii="Times New Roman" w:eastAsia="Arial Unicode MS" w:hAnsi="Times New Roman"/>
                <w:color w:val="000000" w:themeColor="text1"/>
                <w:sz w:val="24"/>
              </w:rPr>
              <w:t xml:space="preserve"> термічної, хіміко-термічної та </w:t>
            </w:r>
            <w:r w:rsidR="00C52020" w:rsidRPr="006323FB">
              <w:rPr>
                <w:rStyle w:val="285pt"/>
                <w:rFonts w:ascii="Times New Roman" w:eastAsia="Arial Unicode MS" w:hAnsi="Times New Roman"/>
                <w:color w:val="000000" w:themeColor="text1"/>
                <w:sz w:val="24"/>
              </w:rPr>
              <w:t>термомеханічної обробок стале</w:t>
            </w:r>
            <w:r w:rsidR="00594373" w:rsidRPr="006323FB">
              <w:rPr>
                <w:rStyle w:val="285pt"/>
                <w:rFonts w:ascii="Times New Roman" w:eastAsia="Arial Unicode MS" w:hAnsi="Times New Roman"/>
                <w:color w:val="000000" w:themeColor="text1"/>
                <w:sz w:val="24"/>
              </w:rPr>
              <w:t>й, сплавів,</w:t>
            </w:r>
            <w:r w:rsidR="00F53C7D" w:rsidRPr="006323FB">
              <w:rPr>
                <w:rStyle w:val="285pt"/>
                <w:rFonts w:ascii="Times New Roman" w:eastAsia="Arial Unicode MS" w:hAnsi="Times New Roman"/>
                <w:color w:val="000000" w:themeColor="text1"/>
                <w:sz w:val="24"/>
              </w:rPr>
              <w:t xml:space="preserve"> їх випробуванням та </w:t>
            </w:r>
            <w:r w:rsidR="00C52020" w:rsidRPr="006323FB">
              <w:rPr>
                <w:rStyle w:val="285pt"/>
                <w:rFonts w:ascii="Times New Roman" w:eastAsia="Arial Unicode MS" w:hAnsi="Times New Roman"/>
                <w:color w:val="000000" w:themeColor="text1"/>
                <w:sz w:val="24"/>
              </w:rPr>
              <w:t>застосуванням у виробництві, прогнозу</w:t>
            </w:r>
            <w:r w:rsidR="00F53C7D" w:rsidRPr="006323FB">
              <w:rPr>
                <w:rStyle w:val="285pt"/>
                <w:rFonts w:ascii="Times New Roman" w:eastAsia="Arial Unicode MS" w:hAnsi="Times New Roman"/>
                <w:color w:val="000000" w:themeColor="text1"/>
                <w:sz w:val="24"/>
              </w:rPr>
              <w:t xml:space="preserve">ванням властивостей металевих і </w:t>
            </w:r>
            <w:r w:rsidR="00C52020" w:rsidRPr="006323FB">
              <w:rPr>
                <w:rStyle w:val="285pt"/>
                <w:rFonts w:ascii="Times New Roman" w:eastAsia="Arial Unicode MS" w:hAnsi="Times New Roman"/>
                <w:color w:val="000000" w:themeColor="text1"/>
                <w:sz w:val="24"/>
              </w:rPr>
              <w:t>композиційних матеріалів та виро</w:t>
            </w:r>
            <w:r w:rsidR="00F53C7D" w:rsidRPr="006323FB">
              <w:rPr>
                <w:rStyle w:val="285pt"/>
                <w:rFonts w:ascii="Times New Roman" w:eastAsia="Arial Unicode MS" w:hAnsi="Times New Roman"/>
                <w:color w:val="000000" w:themeColor="text1"/>
                <w:sz w:val="24"/>
              </w:rPr>
              <w:t xml:space="preserve">бів на їх основі, що передбачає </w:t>
            </w:r>
            <w:r w:rsidR="00C52020" w:rsidRPr="006323FB">
              <w:rPr>
                <w:rStyle w:val="285pt"/>
                <w:rFonts w:ascii="Times New Roman" w:eastAsia="Arial Unicode MS" w:hAnsi="Times New Roman"/>
                <w:color w:val="000000" w:themeColor="text1"/>
                <w:sz w:val="24"/>
              </w:rPr>
              <w:t>проведення досліджень та/або здійсн</w:t>
            </w:r>
            <w:r w:rsidR="00594373" w:rsidRPr="006323FB">
              <w:rPr>
                <w:rStyle w:val="285pt"/>
                <w:rFonts w:ascii="Times New Roman" w:eastAsia="Arial Unicode MS" w:hAnsi="Times New Roman"/>
                <w:color w:val="000000" w:themeColor="text1"/>
                <w:sz w:val="24"/>
              </w:rPr>
              <w:t>ення інновацій.</w:t>
            </w:r>
          </w:p>
        </w:tc>
      </w:tr>
      <w:tr w:rsidR="006129CE" w:rsidRPr="006323FB" w:rsidTr="003A2C2C">
        <w:tc>
          <w:tcPr>
            <w:tcW w:w="9492" w:type="dxa"/>
            <w:gridSpan w:val="2"/>
            <w:vAlign w:val="center"/>
          </w:tcPr>
          <w:p w:rsidR="003A2C2C" w:rsidRDefault="003A2C2C" w:rsidP="006323FB">
            <w:pPr>
              <w:jc w:val="center"/>
              <w:rPr>
                <w:rStyle w:val="285pt"/>
                <w:rFonts w:ascii="Times New Roman" w:eastAsia="Arial Unicode MS" w:hAnsi="Times New Roman"/>
                <w:b/>
                <w:color w:val="000000" w:themeColor="text1"/>
                <w:sz w:val="24"/>
              </w:rPr>
            </w:pPr>
          </w:p>
          <w:p w:rsidR="006129CE" w:rsidRDefault="006129CE" w:rsidP="006323FB">
            <w:pPr>
              <w:jc w:val="center"/>
              <w:rPr>
                <w:rStyle w:val="285pt"/>
                <w:rFonts w:ascii="Times New Roman" w:eastAsia="Arial Unicode MS" w:hAnsi="Times New Roman"/>
                <w:b/>
                <w:color w:val="000000" w:themeColor="text1"/>
                <w:sz w:val="24"/>
              </w:rPr>
            </w:pPr>
            <w:r w:rsidRPr="006323FB">
              <w:rPr>
                <w:rStyle w:val="285pt"/>
                <w:rFonts w:ascii="Times New Roman" w:eastAsia="Arial Unicode MS" w:hAnsi="Times New Roman"/>
                <w:b/>
                <w:color w:val="000000" w:themeColor="text1"/>
                <w:sz w:val="24"/>
              </w:rPr>
              <w:t>1.3 – Характеристика освітньої програми</w:t>
            </w:r>
          </w:p>
          <w:p w:rsidR="003A2C2C" w:rsidRPr="006323FB" w:rsidRDefault="003A2C2C" w:rsidP="006323FB">
            <w:pPr>
              <w:jc w:val="center"/>
              <w:rPr>
                <w:rStyle w:val="285pt"/>
                <w:rFonts w:ascii="Times New Roman" w:eastAsia="Arial Unicode MS" w:hAnsi="Times New Roman"/>
                <w:b/>
                <w:color w:val="000000" w:themeColor="text1"/>
                <w:sz w:val="24"/>
              </w:rPr>
            </w:pPr>
          </w:p>
        </w:tc>
      </w:tr>
      <w:tr w:rsidR="003059A8" w:rsidRPr="006323FB" w:rsidTr="003A2C2C">
        <w:tc>
          <w:tcPr>
            <w:tcW w:w="1985" w:type="dxa"/>
          </w:tcPr>
          <w:p w:rsidR="00531B7D" w:rsidRPr="006323FB" w:rsidRDefault="006129CE" w:rsidP="006323FB">
            <w:pPr>
              <w:rPr>
                <w:rStyle w:val="285pt1"/>
                <w:rFonts w:ascii="Times New Roman" w:eastAsia="Arial Unicode MS" w:hAnsi="Times New Roman"/>
                <w:i w:val="0"/>
                <w:iCs/>
                <w:color w:val="000000" w:themeColor="text1"/>
                <w:sz w:val="24"/>
              </w:rPr>
            </w:pPr>
            <w:r w:rsidRPr="006323FB">
              <w:rPr>
                <w:rStyle w:val="285pt1"/>
                <w:rFonts w:ascii="Times New Roman" w:eastAsia="Arial Unicode MS" w:hAnsi="Times New Roman"/>
                <w:i w:val="0"/>
                <w:iCs/>
                <w:color w:val="000000" w:themeColor="text1"/>
                <w:sz w:val="24"/>
              </w:rPr>
              <w:t>Предметна область</w:t>
            </w:r>
            <w:r w:rsidR="0055572C">
              <w:rPr>
                <w:rStyle w:val="285pt1"/>
                <w:rFonts w:ascii="Times New Roman" w:eastAsia="Arial Unicode MS" w:hAnsi="Times New Roman"/>
                <w:i w:val="0"/>
                <w:iCs/>
                <w:color w:val="000000" w:themeColor="text1"/>
                <w:sz w:val="24"/>
              </w:rPr>
              <w:t xml:space="preserve">     </w:t>
            </w:r>
            <w:r w:rsidRPr="006323FB">
              <w:rPr>
                <w:rStyle w:val="285pt1"/>
                <w:rFonts w:ascii="Times New Roman" w:eastAsia="Arial Unicode MS" w:hAnsi="Times New Roman"/>
                <w:i w:val="0"/>
                <w:iCs/>
                <w:color w:val="000000" w:themeColor="text1"/>
                <w:sz w:val="24"/>
              </w:rPr>
              <w:t xml:space="preserve"> (галузь знань, спеціальність)</w:t>
            </w:r>
          </w:p>
          <w:p w:rsidR="00531B7D" w:rsidRPr="006323FB" w:rsidRDefault="00531B7D" w:rsidP="006323FB">
            <w:pPr>
              <w:rPr>
                <w:rStyle w:val="285pt1"/>
                <w:rFonts w:ascii="Times New Roman" w:eastAsia="Arial Unicode MS" w:hAnsi="Times New Roman"/>
                <w:b/>
                <w:i w:val="0"/>
                <w:iCs/>
                <w:color w:val="000000" w:themeColor="text1"/>
                <w:sz w:val="24"/>
              </w:rPr>
            </w:pPr>
          </w:p>
          <w:p w:rsidR="00531B7D" w:rsidRPr="006323FB" w:rsidRDefault="00531B7D" w:rsidP="006323FB">
            <w:pPr>
              <w:rPr>
                <w:rStyle w:val="285pt1"/>
                <w:rFonts w:ascii="Times New Roman" w:eastAsia="Arial Unicode MS" w:hAnsi="Times New Roman"/>
                <w:b/>
                <w:i w:val="0"/>
                <w:iCs/>
                <w:color w:val="000000" w:themeColor="text1"/>
                <w:sz w:val="24"/>
              </w:rPr>
            </w:pPr>
          </w:p>
        </w:tc>
        <w:tc>
          <w:tcPr>
            <w:tcW w:w="7507" w:type="dxa"/>
          </w:tcPr>
          <w:p w:rsidR="006129CE" w:rsidRPr="006323FB" w:rsidRDefault="006129CE" w:rsidP="006323FB">
            <w:pPr>
              <w:jc w:val="both"/>
              <w:rPr>
                <w:rStyle w:val="285pt"/>
                <w:rFonts w:ascii="Times New Roman" w:eastAsia="Arial Unicode MS" w:hAnsi="Times New Roman"/>
                <w:b/>
                <w:color w:val="000000" w:themeColor="text1"/>
                <w:sz w:val="24"/>
              </w:rPr>
            </w:pPr>
            <w:r w:rsidRPr="006323FB">
              <w:rPr>
                <w:rStyle w:val="285pt"/>
                <w:rFonts w:ascii="Times New Roman" w:eastAsia="Arial Unicode MS" w:hAnsi="Times New Roman"/>
                <w:b/>
                <w:color w:val="000000" w:themeColor="text1"/>
                <w:sz w:val="24"/>
              </w:rPr>
              <w:t xml:space="preserve">Галузь знань: </w:t>
            </w:r>
            <w:r w:rsidRPr="006323FB">
              <w:rPr>
                <w:rStyle w:val="285pt"/>
                <w:rFonts w:ascii="Times New Roman" w:eastAsia="Arial Unicode MS" w:hAnsi="Times New Roman"/>
                <w:color w:val="000000" w:themeColor="text1"/>
                <w:sz w:val="24"/>
              </w:rPr>
              <w:t>13 Механічна інженерія</w:t>
            </w:r>
          </w:p>
          <w:p w:rsidR="006129CE" w:rsidRPr="006323FB" w:rsidRDefault="006129CE" w:rsidP="006323FB">
            <w:pPr>
              <w:jc w:val="both"/>
              <w:rPr>
                <w:rStyle w:val="285pt"/>
                <w:rFonts w:ascii="Times New Roman" w:eastAsia="Arial Unicode MS" w:hAnsi="Times New Roman"/>
                <w:b/>
                <w:color w:val="000000" w:themeColor="text1"/>
                <w:sz w:val="24"/>
              </w:rPr>
            </w:pPr>
            <w:r w:rsidRPr="006323FB">
              <w:rPr>
                <w:rStyle w:val="285pt"/>
                <w:rFonts w:ascii="Times New Roman" w:eastAsia="Arial Unicode MS" w:hAnsi="Times New Roman"/>
                <w:b/>
                <w:color w:val="000000" w:themeColor="text1"/>
                <w:sz w:val="24"/>
              </w:rPr>
              <w:t xml:space="preserve">Спеціальність: </w:t>
            </w:r>
            <w:r w:rsidRPr="006323FB">
              <w:rPr>
                <w:rStyle w:val="285pt"/>
                <w:rFonts w:ascii="Times New Roman" w:eastAsia="Arial Unicode MS" w:hAnsi="Times New Roman"/>
                <w:color w:val="000000" w:themeColor="text1"/>
                <w:sz w:val="24"/>
              </w:rPr>
              <w:t>132 Матеріалознавство</w:t>
            </w:r>
          </w:p>
          <w:p w:rsidR="006129CE" w:rsidRPr="006323FB" w:rsidRDefault="006129CE" w:rsidP="006323FB">
            <w:pPr>
              <w:jc w:val="both"/>
              <w:rPr>
                <w:rStyle w:val="285pt"/>
                <w:rFonts w:ascii="Times New Roman" w:eastAsia="Arial Unicode MS" w:hAnsi="Times New Roman"/>
                <w:b/>
                <w:color w:val="000000" w:themeColor="text1"/>
                <w:sz w:val="24"/>
              </w:rPr>
            </w:pPr>
            <w:r w:rsidRPr="006323FB">
              <w:rPr>
                <w:rStyle w:val="285pt"/>
                <w:rFonts w:ascii="Times New Roman" w:eastAsia="Arial Unicode MS" w:hAnsi="Times New Roman"/>
                <w:b/>
                <w:color w:val="000000" w:themeColor="text1"/>
                <w:sz w:val="24"/>
              </w:rPr>
              <w:t xml:space="preserve">Спеціалізація: </w:t>
            </w:r>
            <w:r w:rsidRPr="006323FB">
              <w:rPr>
                <w:rStyle w:val="285pt"/>
                <w:rFonts w:ascii="Times New Roman" w:eastAsia="Arial Unicode MS" w:hAnsi="Times New Roman"/>
                <w:color w:val="000000" w:themeColor="text1"/>
                <w:sz w:val="24"/>
              </w:rPr>
              <w:t>Термічна обробка металів</w:t>
            </w:r>
          </w:p>
          <w:p w:rsidR="00531B7D" w:rsidRPr="006323FB" w:rsidRDefault="00F5427E" w:rsidP="006323FB">
            <w:pPr>
              <w:jc w:val="both"/>
              <w:rPr>
                <w:rStyle w:val="285pt"/>
                <w:rFonts w:ascii="Times New Roman" w:eastAsia="Arial Unicode MS" w:hAnsi="Times New Roman"/>
                <w:color w:val="000000" w:themeColor="text1"/>
                <w:sz w:val="24"/>
              </w:rPr>
            </w:pPr>
            <w:r w:rsidRPr="006323FB">
              <w:rPr>
                <w:rStyle w:val="285pt"/>
                <w:rFonts w:ascii="Times New Roman" w:eastAsia="Arial Unicode MS" w:hAnsi="Times New Roman"/>
                <w:b/>
                <w:color w:val="000000" w:themeColor="text1"/>
                <w:sz w:val="24"/>
              </w:rPr>
              <w:t>Об</w:t>
            </w:r>
            <w:r w:rsidRPr="006323FB">
              <w:rPr>
                <w:rStyle w:val="285pt"/>
                <w:rFonts w:ascii="Times New Roman" w:eastAsia="Arial Unicode MS" w:hAnsi="Times New Roman"/>
                <w:b/>
                <w:color w:val="000000" w:themeColor="text1"/>
                <w:sz w:val="24"/>
                <w:vertAlign w:val="superscript"/>
              </w:rPr>
              <w:t>’</w:t>
            </w:r>
            <w:r w:rsidRPr="006323FB">
              <w:rPr>
                <w:rStyle w:val="285pt"/>
                <w:rFonts w:ascii="Times New Roman" w:eastAsia="Arial Unicode MS" w:hAnsi="Times New Roman"/>
                <w:b/>
                <w:color w:val="000000" w:themeColor="text1"/>
                <w:sz w:val="24"/>
              </w:rPr>
              <w:t>єкт</w:t>
            </w:r>
            <w:r w:rsidR="006129CE" w:rsidRPr="006323FB">
              <w:rPr>
                <w:rStyle w:val="285pt"/>
                <w:rFonts w:ascii="Times New Roman" w:eastAsia="Arial Unicode MS" w:hAnsi="Times New Roman"/>
                <w:b/>
                <w:color w:val="000000" w:themeColor="text1"/>
                <w:sz w:val="24"/>
              </w:rPr>
              <w:t xml:space="preserve">ами вивчення </w:t>
            </w:r>
            <w:r w:rsidR="006129CE" w:rsidRPr="006323FB">
              <w:rPr>
                <w:rStyle w:val="285pt"/>
                <w:rFonts w:ascii="Times New Roman" w:eastAsia="Arial Unicode MS" w:hAnsi="Times New Roman"/>
                <w:color w:val="000000" w:themeColor="text1"/>
                <w:sz w:val="24"/>
              </w:rPr>
              <w:t>та діяльності магістрів з матеріалознавства за ОПП «Термічна обробка металів»</w:t>
            </w:r>
            <w:r w:rsidR="006129CE" w:rsidRPr="006323FB">
              <w:rPr>
                <w:rStyle w:val="285pt"/>
                <w:rFonts w:ascii="Times New Roman" w:eastAsia="Arial Unicode MS" w:hAnsi="Times New Roman"/>
                <w:b/>
                <w:color w:val="000000" w:themeColor="text1"/>
                <w:sz w:val="24"/>
              </w:rPr>
              <w:t xml:space="preserve"> </w:t>
            </w:r>
            <w:r w:rsidR="006129CE" w:rsidRPr="006323FB">
              <w:rPr>
                <w:rStyle w:val="285pt"/>
                <w:rFonts w:ascii="Times New Roman" w:eastAsia="Arial Unicode MS" w:hAnsi="Times New Roman"/>
                <w:color w:val="000000" w:themeColor="text1"/>
                <w:sz w:val="24"/>
              </w:rPr>
              <w:t>є</w:t>
            </w:r>
            <w:r w:rsidR="006129CE" w:rsidRPr="006323FB">
              <w:rPr>
                <w:rStyle w:val="285pt"/>
                <w:rFonts w:ascii="Times New Roman" w:eastAsia="Arial Unicode MS" w:hAnsi="Times New Roman"/>
                <w:b/>
                <w:color w:val="000000" w:themeColor="text1"/>
                <w:sz w:val="24"/>
              </w:rPr>
              <w:t xml:space="preserve"> </w:t>
            </w:r>
            <w:r w:rsidR="00531B7D" w:rsidRPr="006323FB">
              <w:rPr>
                <w:rStyle w:val="285pt"/>
                <w:rFonts w:ascii="Times New Roman" w:eastAsia="Arial Unicode MS" w:hAnsi="Times New Roman"/>
                <w:color w:val="000000" w:themeColor="text1"/>
                <w:sz w:val="24"/>
              </w:rPr>
              <w:t xml:space="preserve"> явища та процеси,</w:t>
            </w:r>
            <w:r w:rsidR="00F5540F" w:rsidRPr="006323FB">
              <w:rPr>
                <w:rStyle w:val="285pt"/>
                <w:rFonts w:ascii="Times New Roman" w:eastAsia="Arial Unicode MS" w:hAnsi="Times New Roman"/>
                <w:color w:val="000000" w:themeColor="text1"/>
                <w:sz w:val="24"/>
              </w:rPr>
              <w:t xml:space="preserve"> </w:t>
            </w:r>
            <w:r w:rsidRPr="006323FB">
              <w:rPr>
                <w:rStyle w:val="285pt"/>
                <w:rFonts w:ascii="Times New Roman" w:eastAsia="Arial Unicode MS" w:hAnsi="Times New Roman"/>
                <w:color w:val="000000" w:themeColor="text1"/>
                <w:sz w:val="24"/>
              </w:rPr>
              <w:t>пов</w:t>
            </w:r>
            <w:r w:rsidRPr="006323FB">
              <w:rPr>
                <w:rStyle w:val="285pt"/>
                <w:rFonts w:ascii="Times New Roman" w:eastAsia="Arial Unicode MS" w:hAnsi="Times New Roman"/>
                <w:color w:val="000000" w:themeColor="text1"/>
                <w:sz w:val="24"/>
                <w:vertAlign w:val="superscript"/>
              </w:rPr>
              <w:t>’</w:t>
            </w:r>
            <w:r w:rsidRPr="006323FB">
              <w:rPr>
                <w:rStyle w:val="285pt"/>
                <w:rFonts w:ascii="Times New Roman" w:eastAsia="Arial Unicode MS" w:hAnsi="Times New Roman"/>
                <w:color w:val="000000" w:themeColor="text1"/>
                <w:sz w:val="24"/>
              </w:rPr>
              <w:t>язані</w:t>
            </w:r>
            <w:r w:rsidR="00531B7D" w:rsidRPr="006323FB">
              <w:rPr>
                <w:rStyle w:val="285pt"/>
                <w:rFonts w:ascii="Times New Roman" w:eastAsia="Arial Unicode MS" w:hAnsi="Times New Roman"/>
                <w:color w:val="000000" w:themeColor="text1"/>
                <w:sz w:val="24"/>
              </w:rPr>
              <w:t xml:space="preserve"> з формуванням структури та властивостей металевих, неметалевих, композиційних та функціональних матеріалів</w:t>
            </w:r>
            <w:r w:rsidR="00872028" w:rsidRPr="006323FB">
              <w:rPr>
                <w:rStyle w:val="285pt"/>
                <w:rFonts w:ascii="Times New Roman" w:eastAsia="Arial Unicode MS" w:hAnsi="Times New Roman"/>
                <w:color w:val="000000" w:themeColor="text1"/>
                <w:sz w:val="24"/>
              </w:rPr>
              <w:t xml:space="preserve">, технологіями їх виготовлення, </w:t>
            </w:r>
            <w:r w:rsidR="00531B7D" w:rsidRPr="006323FB">
              <w:rPr>
                <w:rStyle w:val="285pt"/>
                <w:rFonts w:ascii="Times New Roman" w:eastAsia="Arial Unicode MS" w:hAnsi="Times New Roman"/>
                <w:color w:val="000000" w:themeColor="text1"/>
                <w:sz w:val="24"/>
              </w:rPr>
              <w:t>обробки, експлуатації та атестації.</w:t>
            </w:r>
          </w:p>
          <w:p w:rsidR="00531B7D" w:rsidRPr="006323FB" w:rsidRDefault="00531B7D" w:rsidP="006323FB">
            <w:pPr>
              <w:jc w:val="both"/>
              <w:rPr>
                <w:rStyle w:val="285pt"/>
                <w:rFonts w:ascii="Times New Roman" w:eastAsia="Arial Unicode MS" w:hAnsi="Times New Roman"/>
                <w:color w:val="000000" w:themeColor="text1"/>
                <w:sz w:val="24"/>
              </w:rPr>
            </w:pPr>
            <w:r w:rsidRPr="006323FB">
              <w:rPr>
                <w:rStyle w:val="285pt"/>
                <w:rFonts w:ascii="Times New Roman" w:eastAsia="Arial Unicode MS" w:hAnsi="Times New Roman"/>
                <w:b/>
                <w:color w:val="000000" w:themeColor="text1"/>
                <w:sz w:val="24"/>
              </w:rPr>
              <w:t>Цілі навчання</w:t>
            </w:r>
            <w:r w:rsidRPr="006323FB">
              <w:rPr>
                <w:rStyle w:val="285pt"/>
                <w:rFonts w:ascii="Times New Roman" w:eastAsia="Arial Unicode MS" w:hAnsi="Times New Roman"/>
                <w:color w:val="000000" w:themeColor="text1"/>
                <w:sz w:val="24"/>
              </w:rPr>
              <w:t xml:space="preserve">: підготовка фахівців, здатних ефективно виконувати професійну діяльність, що передбачає </w:t>
            </w:r>
            <w:r w:rsidR="00F5427E" w:rsidRPr="006323FB">
              <w:rPr>
                <w:rStyle w:val="285pt"/>
                <w:rFonts w:ascii="Times New Roman" w:eastAsia="Arial Unicode MS" w:hAnsi="Times New Roman"/>
                <w:color w:val="000000" w:themeColor="text1"/>
                <w:sz w:val="24"/>
              </w:rPr>
              <w:t>розв</w:t>
            </w:r>
            <w:r w:rsidR="00F5427E" w:rsidRPr="006323FB">
              <w:rPr>
                <w:rStyle w:val="285pt"/>
                <w:rFonts w:ascii="Times New Roman" w:eastAsia="Arial Unicode MS" w:hAnsi="Times New Roman"/>
                <w:color w:val="000000" w:themeColor="text1"/>
                <w:sz w:val="24"/>
                <w:vertAlign w:val="superscript"/>
              </w:rPr>
              <w:t>’</w:t>
            </w:r>
            <w:r w:rsidR="00F5427E" w:rsidRPr="006323FB">
              <w:rPr>
                <w:rStyle w:val="285pt"/>
                <w:rFonts w:ascii="Times New Roman" w:eastAsia="Arial Unicode MS" w:hAnsi="Times New Roman"/>
                <w:color w:val="000000" w:themeColor="text1"/>
                <w:sz w:val="24"/>
              </w:rPr>
              <w:t>язання</w:t>
            </w:r>
            <w:r w:rsidR="00C0538E" w:rsidRPr="006323FB">
              <w:rPr>
                <w:rStyle w:val="285pt"/>
                <w:rFonts w:ascii="Times New Roman" w:eastAsia="Arial Unicode MS" w:hAnsi="Times New Roman"/>
                <w:color w:val="000000" w:themeColor="text1"/>
                <w:sz w:val="24"/>
              </w:rPr>
              <w:t xml:space="preserve"> складних задач та проблем, </w:t>
            </w:r>
            <w:r w:rsidR="00F5427E" w:rsidRPr="006323FB">
              <w:rPr>
                <w:rStyle w:val="285pt"/>
                <w:rFonts w:ascii="Times New Roman" w:eastAsia="Arial Unicode MS" w:hAnsi="Times New Roman"/>
                <w:color w:val="000000" w:themeColor="text1"/>
                <w:sz w:val="24"/>
              </w:rPr>
              <w:t>пов</w:t>
            </w:r>
            <w:r w:rsidR="00F5427E" w:rsidRPr="006323FB">
              <w:rPr>
                <w:rStyle w:val="285pt"/>
                <w:rFonts w:ascii="Times New Roman" w:eastAsia="Arial Unicode MS" w:hAnsi="Times New Roman"/>
                <w:color w:val="000000" w:themeColor="text1"/>
                <w:sz w:val="24"/>
                <w:vertAlign w:val="superscript"/>
              </w:rPr>
              <w:t>’</w:t>
            </w:r>
            <w:r w:rsidR="00F5427E" w:rsidRPr="006323FB">
              <w:rPr>
                <w:rStyle w:val="285pt"/>
                <w:rFonts w:ascii="Times New Roman" w:eastAsia="Arial Unicode MS" w:hAnsi="Times New Roman"/>
                <w:color w:val="000000" w:themeColor="text1"/>
                <w:sz w:val="24"/>
              </w:rPr>
              <w:t>язаних</w:t>
            </w:r>
            <w:r w:rsidR="00C0538E" w:rsidRPr="006323FB">
              <w:rPr>
                <w:rStyle w:val="285pt"/>
                <w:rFonts w:ascii="Times New Roman" w:eastAsia="Arial Unicode MS" w:hAnsi="Times New Roman"/>
                <w:color w:val="000000" w:themeColor="text1"/>
                <w:sz w:val="24"/>
              </w:rPr>
              <w:t xml:space="preserve"> з розробкою, дослідженням, застосуванням, виробництвом,</w:t>
            </w:r>
            <w:r w:rsidR="00397FDC" w:rsidRPr="006323FB">
              <w:rPr>
                <w:rStyle w:val="285pt"/>
                <w:rFonts w:ascii="Times New Roman" w:eastAsia="Arial Unicode MS" w:hAnsi="Times New Roman"/>
                <w:color w:val="000000" w:themeColor="text1"/>
                <w:sz w:val="24"/>
              </w:rPr>
              <w:t xml:space="preserve"> </w:t>
            </w:r>
            <w:r w:rsidR="00C0538E" w:rsidRPr="006323FB">
              <w:rPr>
                <w:rStyle w:val="285pt"/>
                <w:rFonts w:ascii="Times New Roman" w:eastAsia="Arial Unicode MS" w:hAnsi="Times New Roman"/>
                <w:color w:val="000000" w:themeColor="text1"/>
                <w:sz w:val="24"/>
              </w:rPr>
              <w:t>обробкою та випробуванням  сучасних матеріалів та виробів на їх основі.</w:t>
            </w:r>
          </w:p>
          <w:p w:rsidR="00C0538E" w:rsidRPr="006323FB" w:rsidRDefault="00C0538E" w:rsidP="006323FB">
            <w:pPr>
              <w:jc w:val="both"/>
              <w:rPr>
                <w:rStyle w:val="285pt"/>
                <w:rFonts w:ascii="Times New Roman" w:eastAsia="Arial Unicode MS" w:hAnsi="Times New Roman"/>
                <w:color w:val="000000" w:themeColor="text1"/>
                <w:sz w:val="24"/>
              </w:rPr>
            </w:pPr>
            <w:r w:rsidRPr="006323FB">
              <w:rPr>
                <w:rStyle w:val="285pt"/>
                <w:rFonts w:ascii="Times New Roman" w:eastAsia="Arial Unicode MS" w:hAnsi="Times New Roman"/>
                <w:b/>
                <w:color w:val="000000" w:themeColor="text1"/>
                <w:sz w:val="24"/>
              </w:rPr>
              <w:t>Теоретичний зміст предметної області</w:t>
            </w:r>
            <w:r w:rsidRPr="006323FB">
              <w:rPr>
                <w:rStyle w:val="285pt"/>
                <w:rFonts w:ascii="Times New Roman" w:eastAsia="Arial Unicode MS" w:hAnsi="Times New Roman"/>
                <w:color w:val="000000" w:themeColor="text1"/>
                <w:sz w:val="24"/>
              </w:rPr>
              <w:t>: створення і застосування нових матеріалів, вплив умов о</w:t>
            </w:r>
            <w:r w:rsidR="008B6783" w:rsidRPr="006323FB">
              <w:rPr>
                <w:rStyle w:val="285pt"/>
                <w:rFonts w:ascii="Times New Roman" w:eastAsia="Arial Unicode MS" w:hAnsi="Times New Roman"/>
                <w:color w:val="000000" w:themeColor="text1"/>
                <w:sz w:val="24"/>
              </w:rPr>
              <w:t>тримання та різноманітних факторів (температура, тиск,</w:t>
            </w:r>
            <w:r w:rsidRPr="006323FB">
              <w:rPr>
                <w:rStyle w:val="285pt"/>
                <w:rFonts w:ascii="Times New Roman" w:eastAsia="Arial Unicode MS" w:hAnsi="Times New Roman"/>
                <w:color w:val="000000" w:themeColor="text1"/>
                <w:sz w:val="24"/>
              </w:rPr>
              <w:t xml:space="preserve"> </w:t>
            </w:r>
            <w:r w:rsidR="008B6783" w:rsidRPr="006323FB">
              <w:rPr>
                <w:rStyle w:val="285pt"/>
                <w:rFonts w:ascii="Times New Roman" w:eastAsia="Arial Unicode MS" w:hAnsi="Times New Roman"/>
                <w:color w:val="000000" w:themeColor="text1"/>
                <w:sz w:val="24"/>
              </w:rPr>
              <w:t>о</w:t>
            </w:r>
            <w:r w:rsidRPr="006323FB">
              <w:rPr>
                <w:rStyle w:val="285pt"/>
                <w:rFonts w:ascii="Times New Roman" w:eastAsia="Arial Unicode MS" w:hAnsi="Times New Roman"/>
                <w:color w:val="000000" w:themeColor="text1"/>
                <w:sz w:val="24"/>
              </w:rPr>
              <w:t>промінювання, середовище, умови використання тощо) на їх структуру, фізичні, хімічні, т</w:t>
            </w:r>
            <w:r w:rsidR="008B6783" w:rsidRPr="006323FB">
              <w:rPr>
                <w:rStyle w:val="285pt"/>
                <w:rFonts w:ascii="Times New Roman" w:eastAsia="Arial Unicode MS" w:hAnsi="Times New Roman"/>
                <w:color w:val="000000" w:themeColor="text1"/>
                <w:sz w:val="24"/>
              </w:rPr>
              <w:t xml:space="preserve">ехнологічні, експлуатаційні та функціональні  властивості, методи управління властивостями матеріалів. </w:t>
            </w:r>
          </w:p>
          <w:p w:rsidR="008B6783" w:rsidRPr="006323FB" w:rsidRDefault="008B6783" w:rsidP="006323FB">
            <w:pPr>
              <w:jc w:val="both"/>
              <w:rPr>
                <w:rStyle w:val="285pt"/>
                <w:rFonts w:ascii="Times New Roman" w:eastAsia="Arial Unicode MS" w:hAnsi="Times New Roman"/>
                <w:color w:val="000000" w:themeColor="text1"/>
                <w:sz w:val="24"/>
              </w:rPr>
            </w:pPr>
            <w:r w:rsidRPr="006323FB">
              <w:rPr>
                <w:rStyle w:val="285pt"/>
                <w:rFonts w:ascii="Times New Roman" w:eastAsia="Arial Unicode MS" w:hAnsi="Times New Roman"/>
                <w:b/>
                <w:color w:val="000000" w:themeColor="text1"/>
                <w:sz w:val="24"/>
              </w:rPr>
              <w:t>Методи, методики та технології</w:t>
            </w:r>
            <w:r w:rsidRPr="006323FB">
              <w:rPr>
                <w:rStyle w:val="285pt"/>
                <w:rFonts w:ascii="Times New Roman" w:eastAsia="Arial Unicode MS" w:hAnsi="Times New Roman"/>
                <w:color w:val="000000" w:themeColor="text1"/>
                <w:sz w:val="24"/>
              </w:rPr>
              <w:t xml:space="preserve">: методи прогнозування, теоретичні та експериментальні методи  матеріалознавчих досліджень, зокрема </w:t>
            </w:r>
            <w:r w:rsidRPr="006323FB">
              <w:rPr>
                <w:rStyle w:val="285pt"/>
                <w:rFonts w:ascii="Times New Roman" w:eastAsia="Arial Unicode MS" w:hAnsi="Times New Roman"/>
                <w:color w:val="000000" w:themeColor="text1"/>
                <w:sz w:val="24"/>
              </w:rPr>
              <w:lastRenderedPageBreak/>
              <w:t>математичного та фізичного моделювання, дослідження структури, фізичних, механічних, функціональних та технологічних властивостей мате</w:t>
            </w:r>
            <w:r w:rsidR="00F5540F" w:rsidRPr="006323FB">
              <w:rPr>
                <w:rStyle w:val="285pt"/>
                <w:rFonts w:ascii="Times New Roman" w:eastAsia="Arial Unicode MS" w:hAnsi="Times New Roman"/>
                <w:color w:val="000000" w:themeColor="text1"/>
                <w:sz w:val="24"/>
              </w:rPr>
              <w:t>ріалів. Технології виготовлення, о</w:t>
            </w:r>
            <w:r w:rsidRPr="006323FB">
              <w:rPr>
                <w:rStyle w:val="285pt"/>
                <w:rFonts w:ascii="Times New Roman" w:eastAsia="Arial Unicode MS" w:hAnsi="Times New Roman"/>
                <w:color w:val="000000" w:themeColor="text1"/>
                <w:sz w:val="24"/>
              </w:rPr>
              <w:t>бробки, керування структуро</w:t>
            </w:r>
            <w:r w:rsidR="00F5540F" w:rsidRPr="006323FB">
              <w:rPr>
                <w:rStyle w:val="285pt"/>
                <w:rFonts w:ascii="Times New Roman" w:eastAsia="Arial Unicode MS" w:hAnsi="Times New Roman"/>
                <w:color w:val="000000" w:themeColor="text1"/>
                <w:sz w:val="24"/>
              </w:rPr>
              <w:t xml:space="preserve">ю та властивостями матеріалів, </w:t>
            </w:r>
            <w:r w:rsidRPr="006323FB">
              <w:rPr>
                <w:rStyle w:val="285pt"/>
                <w:rFonts w:ascii="Times New Roman" w:eastAsia="Arial Unicode MS" w:hAnsi="Times New Roman"/>
                <w:color w:val="000000" w:themeColor="text1"/>
                <w:sz w:val="24"/>
              </w:rPr>
              <w:t>виготовлення виробів з них. Сучасні методи та технології організаційного,</w:t>
            </w:r>
            <w:r w:rsidR="00F5540F" w:rsidRPr="006323FB">
              <w:rPr>
                <w:rStyle w:val="285pt"/>
                <w:rFonts w:ascii="Times New Roman" w:eastAsia="Arial Unicode MS" w:hAnsi="Times New Roman"/>
                <w:color w:val="000000" w:themeColor="text1"/>
                <w:sz w:val="24"/>
              </w:rPr>
              <w:t xml:space="preserve"> інформаційного, маркетингового, п</w:t>
            </w:r>
            <w:r w:rsidRPr="006323FB">
              <w:rPr>
                <w:rStyle w:val="285pt"/>
                <w:rFonts w:ascii="Times New Roman" w:eastAsia="Arial Unicode MS" w:hAnsi="Times New Roman"/>
                <w:color w:val="000000" w:themeColor="text1"/>
                <w:sz w:val="24"/>
              </w:rPr>
              <w:t>равового забезпечення виробництва та наукових досліджень.</w:t>
            </w:r>
          </w:p>
          <w:p w:rsidR="00025811" w:rsidRPr="006323FB" w:rsidRDefault="00025811" w:rsidP="006323FB">
            <w:pPr>
              <w:jc w:val="both"/>
              <w:rPr>
                <w:rStyle w:val="285pt"/>
                <w:rFonts w:ascii="Times New Roman" w:eastAsia="Arial Unicode MS" w:hAnsi="Times New Roman"/>
                <w:color w:val="000000" w:themeColor="text1"/>
                <w:sz w:val="24"/>
              </w:rPr>
            </w:pPr>
            <w:r w:rsidRPr="006323FB">
              <w:rPr>
                <w:rStyle w:val="285pt"/>
                <w:rFonts w:ascii="Times New Roman" w:eastAsia="Arial Unicode MS" w:hAnsi="Times New Roman"/>
                <w:b/>
                <w:color w:val="000000" w:themeColor="text1"/>
                <w:sz w:val="24"/>
              </w:rPr>
              <w:t xml:space="preserve">Інструменти та обладнання: </w:t>
            </w:r>
            <w:r w:rsidRPr="006323FB">
              <w:rPr>
                <w:rStyle w:val="285pt"/>
                <w:rFonts w:ascii="Times New Roman" w:eastAsia="Arial Unicode MS" w:hAnsi="Times New Roman"/>
                <w:color w:val="000000" w:themeColor="text1"/>
                <w:sz w:val="24"/>
              </w:rPr>
              <w:t>Обладнання для дослідження хімічного та фазового складу, структури та тонкої структури, механічних, фізичних, технологічних та функціональних властивостей матеріалів, механічної та термічної обробки. Спеціалізоване програмне забезпечення.</w:t>
            </w:r>
          </w:p>
        </w:tc>
      </w:tr>
      <w:tr w:rsidR="00040E04" w:rsidRPr="006323FB" w:rsidTr="003A2C2C">
        <w:tc>
          <w:tcPr>
            <w:tcW w:w="1985" w:type="dxa"/>
            <w:tcBorders>
              <w:top w:val="single" w:sz="4" w:space="0" w:color="auto"/>
              <w:left w:val="single" w:sz="4" w:space="0" w:color="auto"/>
              <w:bottom w:val="single" w:sz="4" w:space="0" w:color="auto"/>
              <w:right w:val="single" w:sz="4" w:space="0" w:color="auto"/>
            </w:tcBorders>
          </w:tcPr>
          <w:p w:rsidR="00594373" w:rsidRPr="006323FB" w:rsidRDefault="00594373" w:rsidP="006323FB">
            <w:pPr>
              <w:rPr>
                <w:rFonts w:eastAsia="Arial Unicode MS"/>
                <w:iCs/>
                <w:color w:val="000000" w:themeColor="text1"/>
                <w:shd w:val="clear" w:color="auto" w:fill="FFFFFF"/>
                <w:lang w:val="uk-UA" w:eastAsia="uk-UA"/>
              </w:rPr>
            </w:pPr>
            <w:r w:rsidRPr="006323FB">
              <w:rPr>
                <w:rFonts w:eastAsia="Arial Unicode MS"/>
                <w:iCs/>
                <w:color w:val="000000" w:themeColor="text1"/>
                <w:shd w:val="clear" w:color="auto" w:fill="FFFFFF"/>
                <w:lang w:val="uk-UA" w:eastAsia="uk-UA"/>
              </w:rPr>
              <w:lastRenderedPageBreak/>
              <w:t>Орієнтація</w:t>
            </w:r>
          </w:p>
          <w:p w:rsidR="00594373" w:rsidRPr="006323FB" w:rsidRDefault="00594373" w:rsidP="006323FB">
            <w:pPr>
              <w:rPr>
                <w:rFonts w:eastAsia="Arial Unicode MS"/>
                <w:iCs/>
                <w:color w:val="000000" w:themeColor="text1"/>
                <w:shd w:val="clear" w:color="auto" w:fill="FFFFFF"/>
                <w:lang w:val="uk-UA" w:eastAsia="uk-UA"/>
              </w:rPr>
            </w:pPr>
            <w:r w:rsidRPr="006323FB">
              <w:rPr>
                <w:rFonts w:eastAsia="Arial Unicode MS"/>
                <w:iCs/>
                <w:color w:val="000000" w:themeColor="text1"/>
                <w:shd w:val="clear" w:color="auto" w:fill="FFFFFF"/>
                <w:lang w:val="uk-UA" w:eastAsia="uk-UA"/>
              </w:rPr>
              <w:t>освітньої програми</w:t>
            </w:r>
          </w:p>
        </w:tc>
        <w:tc>
          <w:tcPr>
            <w:tcW w:w="7507" w:type="dxa"/>
            <w:tcBorders>
              <w:top w:val="single" w:sz="4" w:space="0" w:color="auto"/>
              <w:left w:val="single" w:sz="4" w:space="0" w:color="auto"/>
              <w:bottom w:val="single" w:sz="4" w:space="0" w:color="auto"/>
              <w:right w:val="single" w:sz="4" w:space="0" w:color="auto"/>
            </w:tcBorders>
            <w:vAlign w:val="center"/>
          </w:tcPr>
          <w:p w:rsidR="00594373" w:rsidRPr="006323FB" w:rsidRDefault="00594373" w:rsidP="006323FB">
            <w:pPr>
              <w:jc w:val="both"/>
              <w:rPr>
                <w:rFonts w:eastAsia="Arial Unicode MS"/>
                <w:color w:val="000000" w:themeColor="text1"/>
                <w:shd w:val="clear" w:color="auto" w:fill="FFFFFF"/>
                <w:lang w:val="uk-UA" w:eastAsia="uk-UA"/>
              </w:rPr>
            </w:pPr>
            <w:r w:rsidRPr="006323FB">
              <w:rPr>
                <w:rFonts w:eastAsia="Arial Unicode MS"/>
                <w:color w:val="000000" w:themeColor="text1"/>
                <w:shd w:val="clear" w:color="auto" w:fill="FFFFFF"/>
                <w:lang w:val="uk-UA" w:eastAsia="uk-UA"/>
              </w:rPr>
              <w:t>Освітньо-професійна програма має прикладну орієнтацію</w:t>
            </w:r>
          </w:p>
        </w:tc>
      </w:tr>
      <w:tr w:rsidR="00040E04" w:rsidRPr="006323FB" w:rsidTr="003A2C2C">
        <w:tc>
          <w:tcPr>
            <w:tcW w:w="1985" w:type="dxa"/>
            <w:tcBorders>
              <w:top w:val="single" w:sz="4" w:space="0" w:color="auto"/>
              <w:left w:val="single" w:sz="4" w:space="0" w:color="auto"/>
              <w:bottom w:val="single" w:sz="4" w:space="0" w:color="auto"/>
              <w:right w:val="single" w:sz="4" w:space="0" w:color="auto"/>
            </w:tcBorders>
          </w:tcPr>
          <w:p w:rsidR="00594373" w:rsidRPr="006323FB" w:rsidRDefault="00594373" w:rsidP="006323FB">
            <w:pPr>
              <w:rPr>
                <w:rFonts w:eastAsia="Arial Unicode MS"/>
                <w:iCs/>
                <w:color w:val="000000" w:themeColor="text1"/>
                <w:shd w:val="clear" w:color="auto" w:fill="FFFFFF"/>
                <w:lang w:val="uk-UA" w:eastAsia="uk-UA"/>
              </w:rPr>
            </w:pPr>
            <w:r w:rsidRPr="006323FB">
              <w:rPr>
                <w:rFonts w:eastAsia="Arial Unicode MS"/>
                <w:iCs/>
                <w:color w:val="000000" w:themeColor="text1"/>
                <w:shd w:val="clear" w:color="auto" w:fill="FFFFFF"/>
                <w:lang w:val="uk-UA" w:eastAsia="uk-UA"/>
              </w:rPr>
              <w:t>Основний фокус освітньої програми</w:t>
            </w:r>
          </w:p>
        </w:tc>
        <w:tc>
          <w:tcPr>
            <w:tcW w:w="7507" w:type="dxa"/>
            <w:tcBorders>
              <w:top w:val="single" w:sz="4" w:space="0" w:color="auto"/>
              <w:left w:val="single" w:sz="4" w:space="0" w:color="auto"/>
              <w:bottom w:val="single" w:sz="4" w:space="0" w:color="auto"/>
              <w:right w:val="single" w:sz="4" w:space="0" w:color="auto"/>
            </w:tcBorders>
          </w:tcPr>
          <w:p w:rsidR="00594373" w:rsidRPr="006323FB" w:rsidRDefault="00594373" w:rsidP="006323FB">
            <w:pPr>
              <w:rPr>
                <w:rFonts w:eastAsia="Arial Unicode MS"/>
                <w:color w:val="000000" w:themeColor="text1"/>
                <w:shd w:val="clear" w:color="auto" w:fill="FFFFFF"/>
                <w:lang w:val="uk-UA" w:eastAsia="uk-UA"/>
              </w:rPr>
            </w:pPr>
            <w:r w:rsidRPr="006323FB">
              <w:rPr>
                <w:rFonts w:eastAsia="Arial Unicode MS"/>
                <w:color w:val="000000" w:themeColor="text1"/>
                <w:shd w:val="clear" w:color="auto" w:fill="FFFFFF"/>
                <w:lang w:val="uk-UA" w:eastAsia="uk-UA"/>
              </w:rPr>
              <w:t>Загальна вища освіта другого (магістерського) рівня в галузі матеріалознавства та термічної обробки металів за спеціальністю 132 Матеріалознавство.</w:t>
            </w:r>
          </w:p>
        </w:tc>
      </w:tr>
      <w:tr w:rsidR="00040E04" w:rsidRPr="00FD71E2" w:rsidTr="003A2C2C">
        <w:tc>
          <w:tcPr>
            <w:tcW w:w="1985" w:type="dxa"/>
            <w:tcBorders>
              <w:top w:val="single" w:sz="4" w:space="0" w:color="auto"/>
              <w:left w:val="single" w:sz="4" w:space="0" w:color="auto"/>
              <w:bottom w:val="single" w:sz="4" w:space="0" w:color="auto"/>
              <w:right w:val="single" w:sz="4" w:space="0" w:color="auto"/>
            </w:tcBorders>
          </w:tcPr>
          <w:p w:rsidR="00594373" w:rsidRPr="006323FB" w:rsidRDefault="00594373" w:rsidP="006323FB">
            <w:pPr>
              <w:rPr>
                <w:rFonts w:eastAsia="Arial Unicode MS"/>
                <w:iCs/>
                <w:color w:val="000000" w:themeColor="text1"/>
                <w:shd w:val="clear" w:color="auto" w:fill="FFFFFF"/>
                <w:lang w:val="uk-UA" w:eastAsia="uk-UA"/>
              </w:rPr>
            </w:pPr>
            <w:r w:rsidRPr="006323FB">
              <w:rPr>
                <w:rFonts w:eastAsia="Arial Unicode MS"/>
                <w:iCs/>
                <w:color w:val="000000" w:themeColor="text1"/>
                <w:shd w:val="clear" w:color="auto" w:fill="FFFFFF"/>
                <w:lang w:val="uk-UA" w:eastAsia="uk-UA"/>
              </w:rPr>
              <w:t>Особливості програми</w:t>
            </w:r>
          </w:p>
        </w:tc>
        <w:tc>
          <w:tcPr>
            <w:tcW w:w="7507" w:type="dxa"/>
            <w:tcBorders>
              <w:top w:val="single" w:sz="4" w:space="0" w:color="auto"/>
              <w:left w:val="single" w:sz="4" w:space="0" w:color="auto"/>
              <w:bottom w:val="single" w:sz="4" w:space="0" w:color="auto"/>
              <w:right w:val="single" w:sz="4" w:space="0" w:color="auto"/>
            </w:tcBorders>
          </w:tcPr>
          <w:p w:rsidR="00594373" w:rsidRPr="006323FB" w:rsidRDefault="00594373" w:rsidP="006323FB">
            <w:pPr>
              <w:jc w:val="both"/>
              <w:rPr>
                <w:rFonts w:eastAsia="Arial Unicode MS"/>
                <w:color w:val="000000" w:themeColor="text1"/>
                <w:shd w:val="clear" w:color="auto" w:fill="FFFFFF"/>
                <w:lang w:val="uk-UA" w:eastAsia="uk-UA"/>
              </w:rPr>
            </w:pPr>
            <w:r w:rsidRPr="006323FB">
              <w:rPr>
                <w:rFonts w:eastAsia="Arial Unicode MS"/>
                <w:color w:val="000000" w:themeColor="text1"/>
                <w:shd w:val="clear" w:color="auto" w:fill="FFFFFF"/>
                <w:lang w:val="uk-UA" w:eastAsia="uk-UA"/>
              </w:rPr>
              <w:t xml:space="preserve">Програма орієнтована на поглиблену підготовку фахівців на базі інтеграції знань з </w:t>
            </w:r>
            <w:r w:rsidR="00872028" w:rsidRPr="006323FB">
              <w:rPr>
                <w:rFonts w:eastAsia="Arial Unicode MS"/>
                <w:color w:val="000000" w:themeColor="text1"/>
                <w:shd w:val="clear" w:color="auto" w:fill="FFFFFF"/>
                <w:lang w:val="uk-UA" w:eastAsia="uk-UA"/>
              </w:rPr>
              <w:t xml:space="preserve">матеріалознавства та </w:t>
            </w:r>
            <w:r w:rsidRPr="006323FB">
              <w:rPr>
                <w:rFonts w:eastAsia="Arial Unicode MS"/>
                <w:color w:val="000000" w:themeColor="text1"/>
                <w:shd w:val="clear" w:color="auto" w:fill="FFFFFF"/>
                <w:lang w:val="uk-UA" w:eastAsia="uk-UA"/>
              </w:rPr>
              <w:t>перспективних сучасних напрямків</w:t>
            </w:r>
            <w:r w:rsidR="00872028" w:rsidRPr="006323FB">
              <w:rPr>
                <w:rFonts w:eastAsia="Arial Unicode MS"/>
                <w:color w:val="000000" w:themeColor="text1"/>
                <w:shd w:val="clear" w:color="auto" w:fill="FFFFFF"/>
                <w:lang w:val="uk-UA" w:eastAsia="uk-UA"/>
              </w:rPr>
              <w:t xml:space="preserve"> розвитку технологій термічної, хіміко-термічної та комбінованої обробки металів і сплавів</w:t>
            </w:r>
            <w:r w:rsidRPr="006323FB">
              <w:rPr>
                <w:rFonts w:eastAsia="Arial Unicode MS"/>
                <w:color w:val="000000" w:themeColor="text1"/>
                <w:shd w:val="clear" w:color="auto" w:fill="FFFFFF"/>
                <w:lang w:val="uk-UA" w:eastAsia="uk-UA"/>
              </w:rPr>
              <w:t xml:space="preserve"> з використанням новітніх комп’ютерних технологій.</w:t>
            </w:r>
          </w:p>
        </w:tc>
      </w:tr>
      <w:tr w:rsidR="006E0909" w:rsidRPr="006323FB" w:rsidTr="006672AD">
        <w:tc>
          <w:tcPr>
            <w:tcW w:w="9492" w:type="dxa"/>
            <w:gridSpan w:val="2"/>
          </w:tcPr>
          <w:p w:rsidR="006E0909" w:rsidRPr="006323FB" w:rsidRDefault="006E0909" w:rsidP="006323FB">
            <w:pPr>
              <w:jc w:val="center"/>
              <w:rPr>
                <w:rStyle w:val="285pt"/>
                <w:rFonts w:ascii="Times New Roman" w:eastAsia="Arial Unicode MS" w:hAnsi="Times New Roman"/>
                <w:color w:val="000000" w:themeColor="text1"/>
                <w:sz w:val="24"/>
              </w:rPr>
            </w:pPr>
            <w:r w:rsidRPr="006323FB">
              <w:rPr>
                <w:b/>
              </w:rPr>
              <w:t xml:space="preserve">1.4 – </w:t>
            </w:r>
            <w:proofErr w:type="spellStart"/>
            <w:r w:rsidRPr="006323FB">
              <w:rPr>
                <w:b/>
              </w:rPr>
              <w:t>Академічні</w:t>
            </w:r>
            <w:proofErr w:type="spellEnd"/>
            <w:r w:rsidRPr="006323FB">
              <w:rPr>
                <w:b/>
              </w:rPr>
              <w:t xml:space="preserve"> права </w:t>
            </w:r>
            <w:proofErr w:type="spellStart"/>
            <w:r w:rsidRPr="006323FB">
              <w:rPr>
                <w:b/>
              </w:rPr>
              <w:t>випускників</w:t>
            </w:r>
            <w:proofErr w:type="spellEnd"/>
            <w:r w:rsidRPr="006323FB">
              <w:rPr>
                <w:b/>
              </w:rPr>
              <w:t xml:space="preserve"> та </w:t>
            </w:r>
            <w:proofErr w:type="spellStart"/>
            <w:r w:rsidRPr="006323FB">
              <w:rPr>
                <w:b/>
              </w:rPr>
              <w:t>придатність</w:t>
            </w:r>
            <w:proofErr w:type="spellEnd"/>
            <w:r w:rsidRPr="006323FB">
              <w:rPr>
                <w:b/>
              </w:rPr>
              <w:t xml:space="preserve"> до </w:t>
            </w:r>
            <w:proofErr w:type="spellStart"/>
            <w:r w:rsidRPr="006323FB">
              <w:rPr>
                <w:b/>
              </w:rPr>
              <w:t>працевлаштування</w:t>
            </w:r>
            <w:proofErr w:type="spellEnd"/>
            <w:r w:rsidRPr="006323FB">
              <w:rPr>
                <w:b/>
              </w:rPr>
              <w:t xml:space="preserve"> та</w:t>
            </w:r>
            <w:r w:rsidRPr="006323FB">
              <w:rPr>
                <w:b/>
                <w:spacing w:val="-57"/>
              </w:rPr>
              <w:t xml:space="preserve"> </w:t>
            </w:r>
            <w:proofErr w:type="spellStart"/>
            <w:r w:rsidRPr="006323FB">
              <w:rPr>
                <w:b/>
              </w:rPr>
              <w:t>подальшого</w:t>
            </w:r>
            <w:proofErr w:type="spellEnd"/>
            <w:r w:rsidRPr="006323FB">
              <w:rPr>
                <w:b/>
                <w:spacing w:val="1"/>
              </w:rPr>
              <w:t xml:space="preserve"> </w:t>
            </w:r>
            <w:proofErr w:type="spellStart"/>
            <w:r w:rsidRPr="006323FB">
              <w:rPr>
                <w:b/>
              </w:rPr>
              <w:t>навчання</w:t>
            </w:r>
            <w:proofErr w:type="spellEnd"/>
          </w:p>
        </w:tc>
      </w:tr>
      <w:tr w:rsidR="003059A8" w:rsidRPr="006323FB" w:rsidTr="003A2C2C">
        <w:tc>
          <w:tcPr>
            <w:tcW w:w="1985" w:type="dxa"/>
          </w:tcPr>
          <w:p w:rsidR="006E0909" w:rsidRPr="006323FB" w:rsidRDefault="006E0909" w:rsidP="006323FB">
            <w:pPr>
              <w:rPr>
                <w:spacing w:val="-1"/>
              </w:rPr>
            </w:pPr>
            <w:proofErr w:type="spellStart"/>
            <w:r w:rsidRPr="006323FB">
              <w:rPr>
                <w:spacing w:val="-1"/>
              </w:rPr>
              <w:t>Придатність</w:t>
            </w:r>
            <w:proofErr w:type="spellEnd"/>
            <w:r w:rsidRPr="006323FB">
              <w:rPr>
                <w:spacing w:val="-1"/>
              </w:rPr>
              <w:t xml:space="preserve"> </w:t>
            </w:r>
          </w:p>
          <w:p w:rsidR="00025811" w:rsidRPr="006323FB" w:rsidRDefault="006E0909" w:rsidP="006323FB">
            <w:pPr>
              <w:rPr>
                <w:rStyle w:val="285pt1"/>
                <w:rFonts w:ascii="Times New Roman" w:eastAsia="Arial Unicode MS" w:hAnsi="Times New Roman"/>
                <w:i w:val="0"/>
                <w:iCs/>
                <w:color w:val="000000" w:themeColor="text1"/>
                <w:sz w:val="24"/>
              </w:rPr>
            </w:pPr>
            <w:r w:rsidRPr="006323FB">
              <w:t>до</w:t>
            </w:r>
            <w:r w:rsidRPr="006323FB">
              <w:rPr>
                <w:lang w:val="uk-UA"/>
              </w:rPr>
              <w:t xml:space="preserve"> </w:t>
            </w:r>
            <w:r w:rsidRPr="006323FB">
              <w:rPr>
                <w:spacing w:val="-57"/>
              </w:rPr>
              <w:t xml:space="preserve"> </w:t>
            </w:r>
            <w:proofErr w:type="spellStart"/>
            <w:r w:rsidRPr="006323FB">
              <w:t>працевлаштування</w:t>
            </w:r>
            <w:proofErr w:type="spellEnd"/>
          </w:p>
        </w:tc>
        <w:tc>
          <w:tcPr>
            <w:tcW w:w="7507" w:type="dxa"/>
          </w:tcPr>
          <w:p w:rsidR="006E0909" w:rsidRPr="006323FB" w:rsidRDefault="006E0909" w:rsidP="006323FB">
            <w:pPr>
              <w:tabs>
                <w:tab w:val="left" w:pos="0"/>
              </w:tabs>
              <w:jc w:val="both"/>
              <w:rPr>
                <w:color w:val="000000" w:themeColor="text1"/>
                <w:lang w:val="uk-UA"/>
              </w:rPr>
            </w:pPr>
            <w:r w:rsidRPr="006323FB">
              <w:rPr>
                <w:color w:val="000000" w:themeColor="text1"/>
                <w:lang w:val="uk-UA"/>
              </w:rPr>
              <w:t>Магістр з матеріалознавства за спеціалізацією «Термічна обробка металів» може займати первинні посади відповідно до професійних назв робіт, які є складовими класифікаційних угруповань національного класифікатору України «Класифікатор професій» ДК 003:2010:</w:t>
            </w:r>
          </w:p>
          <w:p w:rsidR="003A2C2C" w:rsidRDefault="003A2C2C" w:rsidP="006323FB">
            <w:pPr>
              <w:rPr>
                <w:color w:val="000000" w:themeColor="text1"/>
                <w:lang w:val="uk-UA"/>
              </w:rPr>
            </w:pPr>
            <w:r>
              <w:rPr>
                <w:color w:val="000000" w:themeColor="text1"/>
                <w:lang w:val="uk-UA"/>
              </w:rPr>
              <w:t>2147.2 – Інженер (металургія)</w:t>
            </w:r>
            <w:r w:rsidR="006E0909" w:rsidRPr="006323FB">
              <w:rPr>
                <w:color w:val="000000" w:themeColor="text1"/>
                <w:lang w:val="uk-UA"/>
              </w:rPr>
              <w:t xml:space="preserve">; </w:t>
            </w:r>
          </w:p>
          <w:p w:rsidR="003A2C2C" w:rsidRDefault="006E0909" w:rsidP="006323FB">
            <w:pPr>
              <w:rPr>
                <w:color w:val="000000" w:themeColor="text1"/>
                <w:lang w:val="uk-UA"/>
              </w:rPr>
            </w:pPr>
            <w:r w:rsidRPr="006323FB">
              <w:rPr>
                <w:color w:val="000000" w:themeColor="text1"/>
                <w:lang w:val="uk-UA"/>
              </w:rPr>
              <w:t>2147.2 –</w:t>
            </w:r>
            <w:r w:rsidR="008148C8" w:rsidRPr="006323FB">
              <w:rPr>
                <w:color w:val="000000" w:themeColor="text1"/>
                <w:lang w:val="uk-UA"/>
              </w:rPr>
              <w:t xml:space="preserve"> </w:t>
            </w:r>
            <w:r w:rsidRPr="006323FB">
              <w:rPr>
                <w:color w:val="000000" w:themeColor="text1"/>
                <w:lang w:val="uk-UA"/>
              </w:rPr>
              <w:t xml:space="preserve">Інженер-технолог (металургія); </w:t>
            </w:r>
          </w:p>
          <w:p w:rsidR="003A2C2C" w:rsidRDefault="006E0909" w:rsidP="006323FB">
            <w:pPr>
              <w:rPr>
                <w:color w:val="000000" w:themeColor="text1"/>
                <w:lang w:val="uk-UA"/>
              </w:rPr>
            </w:pPr>
            <w:r w:rsidRPr="006323FB">
              <w:rPr>
                <w:color w:val="000000" w:themeColor="text1"/>
                <w:lang w:val="uk-UA"/>
              </w:rPr>
              <w:t>2149.2 – Інженер з ке</w:t>
            </w:r>
            <w:r w:rsidR="003A2C2C">
              <w:rPr>
                <w:color w:val="000000" w:themeColor="text1"/>
                <w:lang w:val="uk-UA"/>
              </w:rPr>
              <w:t>рування й обслуговування систем</w:t>
            </w:r>
            <w:r w:rsidRPr="006323FB">
              <w:rPr>
                <w:color w:val="000000" w:themeColor="text1"/>
                <w:lang w:val="uk-UA"/>
              </w:rPr>
              <w:t xml:space="preserve">; </w:t>
            </w:r>
          </w:p>
          <w:p w:rsidR="003A2C2C" w:rsidRDefault="006E0909" w:rsidP="006323FB">
            <w:pPr>
              <w:rPr>
                <w:color w:val="000000" w:themeColor="text1"/>
                <w:lang w:val="uk-UA"/>
              </w:rPr>
            </w:pPr>
            <w:r w:rsidRPr="006323FB">
              <w:rPr>
                <w:color w:val="000000" w:themeColor="text1"/>
                <w:lang w:val="uk-UA"/>
              </w:rPr>
              <w:t>2149.2 – Інженер з комплек</w:t>
            </w:r>
            <w:r w:rsidR="003A2C2C">
              <w:rPr>
                <w:color w:val="000000" w:themeColor="text1"/>
                <w:lang w:val="uk-UA"/>
              </w:rPr>
              <w:t>тації устаткування і матеріалів</w:t>
            </w:r>
            <w:r w:rsidRPr="006323FB">
              <w:rPr>
                <w:color w:val="000000" w:themeColor="text1"/>
                <w:lang w:val="uk-UA"/>
              </w:rPr>
              <w:t>;</w:t>
            </w:r>
          </w:p>
          <w:p w:rsidR="003A2C2C" w:rsidRDefault="006E0909" w:rsidP="006323FB">
            <w:pPr>
              <w:rPr>
                <w:color w:val="000000" w:themeColor="text1"/>
                <w:lang w:val="uk-UA"/>
              </w:rPr>
            </w:pPr>
            <w:r w:rsidRPr="006323FB">
              <w:rPr>
                <w:color w:val="000000" w:themeColor="text1"/>
                <w:lang w:val="uk-UA"/>
              </w:rPr>
              <w:t>2149.2 – Інженер з орга</w:t>
            </w:r>
            <w:r w:rsidR="003A2C2C">
              <w:rPr>
                <w:color w:val="000000" w:themeColor="text1"/>
                <w:lang w:val="uk-UA"/>
              </w:rPr>
              <w:t>нізації експлуатації та ремонту</w:t>
            </w:r>
            <w:r w:rsidRPr="006323FB">
              <w:rPr>
                <w:color w:val="000000" w:themeColor="text1"/>
                <w:lang w:val="uk-UA"/>
              </w:rPr>
              <w:t xml:space="preserve">; </w:t>
            </w:r>
          </w:p>
          <w:p w:rsidR="003A2C2C" w:rsidRDefault="006E0909" w:rsidP="006323FB">
            <w:pPr>
              <w:rPr>
                <w:color w:val="000000" w:themeColor="text1"/>
                <w:lang w:val="uk-UA"/>
              </w:rPr>
            </w:pPr>
            <w:r w:rsidRPr="006323FB">
              <w:rPr>
                <w:color w:val="000000" w:themeColor="text1"/>
                <w:lang w:val="uk-UA"/>
              </w:rPr>
              <w:t>2149.2 – І</w:t>
            </w:r>
            <w:r w:rsidR="003A2C2C">
              <w:rPr>
                <w:color w:val="000000" w:themeColor="text1"/>
                <w:lang w:val="uk-UA"/>
              </w:rPr>
              <w:t>нженер з підготовки виробництва;</w:t>
            </w:r>
          </w:p>
          <w:p w:rsidR="003A2C2C" w:rsidRDefault="006E0909" w:rsidP="006323FB">
            <w:pPr>
              <w:rPr>
                <w:color w:val="000000" w:themeColor="text1"/>
                <w:lang w:val="uk-UA"/>
              </w:rPr>
            </w:pPr>
            <w:r w:rsidRPr="006323FB">
              <w:rPr>
                <w:color w:val="000000" w:themeColor="text1"/>
                <w:lang w:val="uk-UA"/>
              </w:rPr>
              <w:t>2149.2 –</w:t>
            </w:r>
            <w:r w:rsidR="003A2C2C">
              <w:rPr>
                <w:color w:val="000000" w:themeColor="text1"/>
                <w:lang w:val="uk-UA"/>
              </w:rPr>
              <w:t xml:space="preserve"> Інженер з профілактичних робіт</w:t>
            </w:r>
            <w:r w:rsidRPr="006323FB">
              <w:rPr>
                <w:color w:val="000000" w:themeColor="text1"/>
                <w:lang w:val="uk-UA"/>
              </w:rPr>
              <w:t xml:space="preserve">; </w:t>
            </w:r>
          </w:p>
          <w:p w:rsidR="003A2C2C" w:rsidRDefault="003A2C2C" w:rsidP="006323FB">
            <w:pPr>
              <w:rPr>
                <w:color w:val="000000" w:themeColor="text1"/>
                <w:lang w:val="uk-UA"/>
              </w:rPr>
            </w:pPr>
            <w:r>
              <w:rPr>
                <w:color w:val="000000" w:themeColor="text1"/>
                <w:lang w:val="uk-UA"/>
              </w:rPr>
              <w:t>2149.2 – Інженер з ремонту</w:t>
            </w:r>
            <w:r w:rsidR="006E0909" w:rsidRPr="006323FB">
              <w:rPr>
                <w:color w:val="000000" w:themeColor="text1"/>
                <w:lang w:val="uk-UA"/>
              </w:rPr>
              <w:t xml:space="preserve">; </w:t>
            </w:r>
          </w:p>
          <w:p w:rsidR="003A2C2C" w:rsidRDefault="006E0909" w:rsidP="006323FB">
            <w:pPr>
              <w:rPr>
                <w:color w:val="000000" w:themeColor="text1"/>
                <w:lang w:val="uk-UA"/>
              </w:rPr>
            </w:pPr>
            <w:r w:rsidRPr="006323FB">
              <w:rPr>
                <w:color w:val="000000" w:themeColor="text1"/>
                <w:lang w:val="uk-UA"/>
              </w:rPr>
              <w:t xml:space="preserve">2149.2 – Інженер з </w:t>
            </w:r>
            <w:r w:rsidR="003A2C2C">
              <w:rPr>
                <w:color w:val="000000" w:themeColor="text1"/>
                <w:lang w:val="uk-UA"/>
              </w:rPr>
              <w:t>розрахунків та режимів</w:t>
            </w:r>
            <w:r w:rsidRPr="006323FB">
              <w:rPr>
                <w:color w:val="000000" w:themeColor="text1"/>
                <w:lang w:val="uk-UA"/>
              </w:rPr>
              <w:t>;</w:t>
            </w:r>
          </w:p>
          <w:p w:rsidR="003A2C2C" w:rsidRDefault="003A2C2C" w:rsidP="006323FB">
            <w:pPr>
              <w:rPr>
                <w:color w:val="000000" w:themeColor="text1"/>
                <w:lang w:val="uk-UA"/>
              </w:rPr>
            </w:pPr>
            <w:r>
              <w:rPr>
                <w:color w:val="000000" w:themeColor="text1"/>
                <w:lang w:val="uk-UA"/>
              </w:rPr>
              <w:t>2149.2 – Інженер з якості</w:t>
            </w:r>
            <w:r w:rsidR="006E0909" w:rsidRPr="006323FB">
              <w:rPr>
                <w:color w:val="000000" w:themeColor="text1"/>
                <w:lang w:val="uk-UA"/>
              </w:rPr>
              <w:t xml:space="preserve">; </w:t>
            </w:r>
          </w:p>
          <w:p w:rsidR="003A2C2C" w:rsidRDefault="006E0909" w:rsidP="006323FB">
            <w:pPr>
              <w:rPr>
                <w:color w:val="000000" w:themeColor="text1"/>
                <w:lang w:val="uk-UA"/>
              </w:rPr>
            </w:pPr>
            <w:r w:rsidRPr="006323FB">
              <w:rPr>
                <w:color w:val="000000" w:themeColor="text1"/>
                <w:lang w:val="uk-UA"/>
              </w:rPr>
              <w:t>2149.2 – Інженер із впровадж</w:t>
            </w:r>
            <w:r w:rsidR="003A2C2C">
              <w:rPr>
                <w:color w:val="000000" w:themeColor="text1"/>
                <w:lang w:val="uk-UA"/>
              </w:rPr>
              <w:t>ення нової техніки і технології</w:t>
            </w:r>
            <w:r w:rsidRPr="006323FB">
              <w:rPr>
                <w:color w:val="000000" w:themeColor="text1"/>
                <w:lang w:val="uk-UA"/>
              </w:rPr>
              <w:t xml:space="preserve">; </w:t>
            </w:r>
          </w:p>
          <w:p w:rsidR="003A2C2C" w:rsidRDefault="006E0909" w:rsidP="006323FB">
            <w:pPr>
              <w:rPr>
                <w:color w:val="000000" w:themeColor="text1"/>
                <w:lang w:val="uk-UA"/>
              </w:rPr>
            </w:pPr>
            <w:r w:rsidRPr="006323FB">
              <w:rPr>
                <w:color w:val="000000" w:themeColor="text1"/>
                <w:lang w:val="uk-UA"/>
              </w:rPr>
              <w:t>2149.2 – І</w:t>
            </w:r>
            <w:r w:rsidR="008148C8" w:rsidRPr="006323FB">
              <w:rPr>
                <w:color w:val="000000" w:themeColor="text1"/>
                <w:lang w:val="uk-UA"/>
              </w:rPr>
              <w:t>нженер-</w:t>
            </w:r>
            <w:r w:rsidR="003A2C2C">
              <w:rPr>
                <w:color w:val="000000" w:themeColor="text1"/>
                <w:lang w:val="uk-UA"/>
              </w:rPr>
              <w:t>дослідник</w:t>
            </w:r>
            <w:r w:rsidRPr="006323FB">
              <w:rPr>
                <w:color w:val="000000" w:themeColor="text1"/>
                <w:lang w:val="uk-UA"/>
              </w:rPr>
              <w:t xml:space="preserve">; </w:t>
            </w:r>
          </w:p>
          <w:p w:rsidR="003A2C2C" w:rsidRDefault="003A2C2C" w:rsidP="006323FB">
            <w:pPr>
              <w:rPr>
                <w:color w:val="000000" w:themeColor="text1"/>
                <w:lang w:val="uk-UA"/>
              </w:rPr>
            </w:pPr>
            <w:r>
              <w:rPr>
                <w:color w:val="000000" w:themeColor="text1"/>
                <w:lang w:val="uk-UA"/>
              </w:rPr>
              <w:t>2149.2 – Інженер-конструктор</w:t>
            </w:r>
            <w:r w:rsidR="006E0909" w:rsidRPr="006323FB">
              <w:rPr>
                <w:color w:val="000000" w:themeColor="text1"/>
                <w:lang w:val="uk-UA"/>
              </w:rPr>
              <w:t xml:space="preserve">; </w:t>
            </w:r>
          </w:p>
          <w:p w:rsidR="003A2C2C" w:rsidRDefault="003A2C2C" w:rsidP="006323FB">
            <w:pPr>
              <w:rPr>
                <w:color w:val="000000" w:themeColor="text1"/>
                <w:lang w:val="uk-UA"/>
              </w:rPr>
            </w:pPr>
            <w:r>
              <w:rPr>
                <w:color w:val="000000" w:themeColor="text1"/>
                <w:lang w:val="uk-UA"/>
              </w:rPr>
              <w:t>2149.2 – Інженер-контролер</w:t>
            </w:r>
            <w:r w:rsidR="006E0909" w:rsidRPr="006323FB">
              <w:rPr>
                <w:color w:val="000000" w:themeColor="text1"/>
                <w:lang w:val="uk-UA"/>
              </w:rPr>
              <w:t xml:space="preserve">; </w:t>
            </w:r>
          </w:p>
          <w:p w:rsidR="003A2C2C" w:rsidRDefault="003A2C2C" w:rsidP="006323FB">
            <w:pPr>
              <w:rPr>
                <w:color w:val="000000" w:themeColor="text1"/>
                <w:lang w:val="uk-UA"/>
              </w:rPr>
            </w:pPr>
            <w:r>
              <w:rPr>
                <w:color w:val="000000" w:themeColor="text1"/>
                <w:lang w:val="uk-UA"/>
              </w:rPr>
              <w:t>2149.2 – Інженер-лаборант</w:t>
            </w:r>
            <w:r w:rsidR="006E0909" w:rsidRPr="006323FB">
              <w:rPr>
                <w:color w:val="000000" w:themeColor="text1"/>
                <w:lang w:val="uk-UA"/>
              </w:rPr>
              <w:t xml:space="preserve">; </w:t>
            </w:r>
          </w:p>
          <w:p w:rsidR="003A2C2C" w:rsidRDefault="006E0909" w:rsidP="006323FB">
            <w:pPr>
              <w:rPr>
                <w:color w:val="000000" w:themeColor="text1"/>
                <w:lang w:val="uk-UA"/>
              </w:rPr>
            </w:pPr>
            <w:r w:rsidRPr="006323FB">
              <w:rPr>
                <w:color w:val="000000" w:themeColor="text1"/>
                <w:lang w:val="uk-UA"/>
              </w:rPr>
              <w:t>2149.2 – Інженер-</w:t>
            </w:r>
            <w:r w:rsidR="003A2C2C">
              <w:rPr>
                <w:color w:val="000000" w:themeColor="text1"/>
                <w:lang w:val="uk-UA"/>
              </w:rPr>
              <w:t>технолог</w:t>
            </w:r>
            <w:r w:rsidRPr="006323FB">
              <w:rPr>
                <w:color w:val="000000" w:themeColor="text1"/>
                <w:lang w:val="uk-UA"/>
              </w:rPr>
              <w:t xml:space="preserve">; </w:t>
            </w:r>
          </w:p>
          <w:p w:rsidR="003A2C2C" w:rsidRDefault="006E0909" w:rsidP="006323FB">
            <w:pPr>
              <w:rPr>
                <w:color w:val="000000" w:themeColor="text1"/>
                <w:lang w:val="uk-UA"/>
              </w:rPr>
            </w:pPr>
            <w:r w:rsidRPr="006323FB">
              <w:rPr>
                <w:color w:val="000000" w:themeColor="text1"/>
                <w:lang w:val="uk-UA"/>
              </w:rPr>
              <w:t xml:space="preserve">2310 </w:t>
            </w:r>
            <w:r w:rsidR="003A1AFA" w:rsidRPr="006323FB">
              <w:rPr>
                <w:color w:val="000000" w:themeColor="text1"/>
                <w:lang w:val="uk-UA"/>
              </w:rPr>
              <w:t xml:space="preserve">- </w:t>
            </w:r>
            <w:r w:rsidRPr="006323FB">
              <w:rPr>
                <w:color w:val="000000" w:themeColor="text1"/>
                <w:lang w:val="uk-UA"/>
              </w:rPr>
              <w:t>Викладачі університет</w:t>
            </w:r>
            <w:r w:rsidR="003A2C2C">
              <w:rPr>
                <w:color w:val="000000" w:themeColor="text1"/>
                <w:lang w:val="uk-UA"/>
              </w:rPr>
              <w:t>ів та вищих навчальних закладів</w:t>
            </w:r>
            <w:r w:rsidRPr="006323FB">
              <w:rPr>
                <w:color w:val="000000" w:themeColor="text1"/>
                <w:lang w:val="uk-UA"/>
              </w:rPr>
              <w:t xml:space="preserve">; </w:t>
            </w:r>
          </w:p>
          <w:p w:rsidR="003A2C2C" w:rsidRDefault="003A1AFA" w:rsidP="006323FB">
            <w:pPr>
              <w:rPr>
                <w:color w:val="000000" w:themeColor="text1"/>
                <w:lang w:val="uk-UA"/>
              </w:rPr>
            </w:pPr>
            <w:r w:rsidRPr="006323FB">
              <w:rPr>
                <w:color w:val="000000" w:themeColor="text1"/>
                <w:lang w:val="uk-UA"/>
              </w:rPr>
              <w:t>2320 – В</w:t>
            </w:r>
            <w:r w:rsidR="006E0909" w:rsidRPr="006323FB">
              <w:rPr>
                <w:color w:val="000000" w:themeColor="text1"/>
                <w:lang w:val="uk-UA"/>
              </w:rPr>
              <w:t>икладач п</w:t>
            </w:r>
            <w:r w:rsidR="003A2C2C">
              <w:rPr>
                <w:color w:val="000000" w:themeColor="text1"/>
                <w:lang w:val="uk-UA"/>
              </w:rPr>
              <w:t>рофесійного навчального закладу</w:t>
            </w:r>
            <w:r w:rsidR="006E0909" w:rsidRPr="006323FB">
              <w:rPr>
                <w:color w:val="000000" w:themeColor="text1"/>
                <w:lang w:val="uk-UA"/>
              </w:rPr>
              <w:t xml:space="preserve">. </w:t>
            </w:r>
          </w:p>
          <w:p w:rsidR="00025811" w:rsidRPr="006323FB" w:rsidRDefault="006E0909" w:rsidP="006323FB">
            <w:pPr>
              <w:rPr>
                <w:rStyle w:val="285pt"/>
                <w:rFonts w:ascii="Times New Roman" w:eastAsia="Arial Unicode MS" w:hAnsi="Times New Roman"/>
                <w:color w:val="000000" w:themeColor="text1"/>
                <w:sz w:val="24"/>
              </w:rPr>
            </w:pPr>
            <w:r w:rsidRPr="006323FB">
              <w:rPr>
                <w:color w:val="000000" w:themeColor="text1"/>
                <w:lang w:val="uk-UA"/>
              </w:rPr>
              <w:lastRenderedPageBreak/>
              <w:t>Робота за фахом на металургійних, машинобудівних підприємствах, науково-дослідних інститутах, вищих навчальних закладах, у тому числі інженерна, наукова та викладацька робота.</w:t>
            </w:r>
          </w:p>
        </w:tc>
      </w:tr>
      <w:tr w:rsidR="003059A8" w:rsidRPr="00FD71E2" w:rsidTr="003A2C2C">
        <w:tc>
          <w:tcPr>
            <w:tcW w:w="1985" w:type="dxa"/>
          </w:tcPr>
          <w:p w:rsidR="006E0909" w:rsidRPr="006323FB" w:rsidRDefault="006E0909" w:rsidP="006323FB">
            <w:pPr>
              <w:rPr>
                <w:lang w:val="uk-UA"/>
              </w:rPr>
            </w:pPr>
            <w:r w:rsidRPr="006323FB">
              <w:lastRenderedPageBreak/>
              <w:t>Подальше</w:t>
            </w:r>
            <w:r w:rsidRPr="006323FB">
              <w:rPr>
                <w:lang w:val="uk-UA"/>
              </w:rPr>
              <w:t xml:space="preserve"> навчання</w:t>
            </w:r>
          </w:p>
        </w:tc>
        <w:tc>
          <w:tcPr>
            <w:tcW w:w="7507" w:type="dxa"/>
          </w:tcPr>
          <w:p w:rsidR="006E0909" w:rsidRPr="006323FB" w:rsidRDefault="006E0909" w:rsidP="006323FB">
            <w:pPr>
              <w:rPr>
                <w:lang w:val="uk-UA"/>
              </w:rPr>
            </w:pPr>
            <w:r w:rsidRPr="006323FB">
              <w:rPr>
                <w:lang w:val="uk-UA"/>
              </w:rPr>
              <w:t xml:space="preserve">Можливість навчання за програмою </w:t>
            </w:r>
            <w:r w:rsidR="003E43F3" w:rsidRPr="006323FB">
              <w:rPr>
                <w:lang w:val="uk-UA"/>
              </w:rPr>
              <w:t xml:space="preserve">третього циклу </w:t>
            </w:r>
            <w:r w:rsidR="003E43F3" w:rsidRPr="006323FB">
              <w:t>FQ</w:t>
            </w:r>
            <w:r w:rsidR="003E43F3" w:rsidRPr="006323FB">
              <w:rPr>
                <w:lang w:val="uk-UA"/>
              </w:rPr>
              <w:t>-</w:t>
            </w:r>
            <w:r w:rsidR="003E43F3" w:rsidRPr="006323FB">
              <w:t>EHEA</w:t>
            </w:r>
            <w:r w:rsidR="003E43F3" w:rsidRPr="006323FB">
              <w:rPr>
                <w:lang w:val="uk-UA"/>
              </w:rPr>
              <w:t xml:space="preserve">, 8 рівня </w:t>
            </w:r>
            <w:r w:rsidRPr="006323FB">
              <w:t>EQF</w:t>
            </w:r>
            <w:r w:rsidRPr="006323FB">
              <w:rPr>
                <w:lang w:val="uk-UA"/>
              </w:rPr>
              <w:t>-</w:t>
            </w:r>
            <w:r w:rsidRPr="006323FB">
              <w:t>LLL</w:t>
            </w:r>
            <w:r w:rsidRPr="006323FB">
              <w:rPr>
                <w:lang w:val="uk-UA"/>
              </w:rPr>
              <w:t xml:space="preserve"> та 8 рівні НРК, а також набуття додаткових кваліфікацій в системі освіти дорослих</w:t>
            </w:r>
          </w:p>
        </w:tc>
      </w:tr>
      <w:tr w:rsidR="003E43F3" w:rsidRPr="006323FB" w:rsidTr="003A2C2C">
        <w:tc>
          <w:tcPr>
            <w:tcW w:w="9492" w:type="dxa"/>
            <w:gridSpan w:val="2"/>
            <w:vAlign w:val="center"/>
          </w:tcPr>
          <w:p w:rsidR="003A2C2C" w:rsidRDefault="003A2C2C" w:rsidP="006323FB">
            <w:pPr>
              <w:pStyle w:val="TableParagraph"/>
              <w:jc w:val="center"/>
              <w:rPr>
                <w:b/>
                <w:sz w:val="24"/>
                <w:szCs w:val="24"/>
              </w:rPr>
            </w:pPr>
          </w:p>
          <w:p w:rsidR="003E43F3" w:rsidRDefault="003E43F3" w:rsidP="006323FB">
            <w:pPr>
              <w:pStyle w:val="TableParagraph"/>
              <w:jc w:val="center"/>
              <w:rPr>
                <w:b/>
                <w:sz w:val="24"/>
                <w:szCs w:val="24"/>
              </w:rPr>
            </w:pPr>
            <w:r w:rsidRPr="006323FB">
              <w:rPr>
                <w:b/>
                <w:sz w:val="24"/>
                <w:szCs w:val="24"/>
              </w:rPr>
              <w:t>1.5 –</w:t>
            </w:r>
            <w:r w:rsidRPr="006323FB">
              <w:rPr>
                <w:b/>
                <w:spacing w:val="-4"/>
                <w:sz w:val="24"/>
                <w:szCs w:val="24"/>
              </w:rPr>
              <w:t xml:space="preserve"> </w:t>
            </w:r>
            <w:r w:rsidRPr="006323FB">
              <w:rPr>
                <w:b/>
                <w:sz w:val="24"/>
                <w:szCs w:val="24"/>
              </w:rPr>
              <w:t>Викладання</w:t>
            </w:r>
            <w:r w:rsidRPr="006323FB">
              <w:rPr>
                <w:b/>
                <w:spacing w:val="-3"/>
                <w:sz w:val="24"/>
                <w:szCs w:val="24"/>
              </w:rPr>
              <w:t xml:space="preserve"> </w:t>
            </w:r>
            <w:r w:rsidRPr="006323FB">
              <w:rPr>
                <w:b/>
                <w:sz w:val="24"/>
                <w:szCs w:val="24"/>
              </w:rPr>
              <w:t>та</w:t>
            </w:r>
            <w:r w:rsidRPr="006323FB">
              <w:rPr>
                <w:b/>
                <w:spacing w:val="1"/>
                <w:sz w:val="24"/>
                <w:szCs w:val="24"/>
              </w:rPr>
              <w:t xml:space="preserve"> </w:t>
            </w:r>
            <w:r w:rsidRPr="006323FB">
              <w:rPr>
                <w:b/>
                <w:sz w:val="24"/>
                <w:szCs w:val="24"/>
              </w:rPr>
              <w:t>оцінювання</w:t>
            </w:r>
          </w:p>
          <w:p w:rsidR="003A2C2C" w:rsidRPr="006323FB" w:rsidRDefault="003A2C2C" w:rsidP="006323FB">
            <w:pPr>
              <w:pStyle w:val="TableParagraph"/>
              <w:jc w:val="center"/>
              <w:rPr>
                <w:sz w:val="24"/>
                <w:szCs w:val="24"/>
              </w:rPr>
            </w:pPr>
          </w:p>
        </w:tc>
      </w:tr>
      <w:tr w:rsidR="003E43F3" w:rsidRPr="006323FB" w:rsidTr="003A2C2C">
        <w:tc>
          <w:tcPr>
            <w:tcW w:w="1985" w:type="dxa"/>
          </w:tcPr>
          <w:p w:rsidR="003E43F3" w:rsidRPr="006323FB" w:rsidRDefault="003E43F3" w:rsidP="006323FB">
            <w:pPr>
              <w:pStyle w:val="TableParagraph"/>
              <w:rPr>
                <w:sz w:val="24"/>
                <w:szCs w:val="24"/>
              </w:rPr>
            </w:pPr>
            <w:r w:rsidRPr="006323FB">
              <w:rPr>
                <w:sz w:val="24"/>
                <w:szCs w:val="24"/>
              </w:rPr>
              <w:t xml:space="preserve">Викладання </w:t>
            </w:r>
          </w:p>
          <w:p w:rsidR="003E43F3" w:rsidRPr="006323FB" w:rsidRDefault="003E43F3" w:rsidP="006323FB">
            <w:pPr>
              <w:pStyle w:val="TableParagraph"/>
              <w:rPr>
                <w:sz w:val="24"/>
                <w:szCs w:val="24"/>
              </w:rPr>
            </w:pPr>
            <w:r w:rsidRPr="006323FB">
              <w:rPr>
                <w:sz w:val="24"/>
                <w:szCs w:val="24"/>
              </w:rPr>
              <w:t>та навчання</w:t>
            </w:r>
          </w:p>
        </w:tc>
        <w:tc>
          <w:tcPr>
            <w:tcW w:w="7507" w:type="dxa"/>
          </w:tcPr>
          <w:p w:rsidR="003E43F3" w:rsidRPr="006323FB" w:rsidRDefault="003E43F3" w:rsidP="006323FB">
            <w:pPr>
              <w:pStyle w:val="TableParagraph"/>
              <w:rPr>
                <w:sz w:val="24"/>
                <w:szCs w:val="24"/>
              </w:rPr>
            </w:pPr>
            <w:proofErr w:type="spellStart"/>
            <w:r w:rsidRPr="006323FB">
              <w:rPr>
                <w:sz w:val="24"/>
                <w:szCs w:val="24"/>
              </w:rPr>
              <w:t>Студентоцентроване</w:t>
            </w:r>
            <w:proofErr w:type="spellEnd"/>
            <w:r w:rsidRPr="006323FB">
              <w:rPr>
                <w:sz w:val="24"/>
                <w:szCs w:val="24"/>
              </w:rPr>
              <w:t>, проблемно-орієнтоване, ініціативне навчання та самонавчання з елементами дистанційного навчання.</w:t>
            </w:r>
          </w:p>
          <w:p w:rsidR="003E43F3" w:rsidRPr="006323FB" w:rsidRDefault="003E43F3" w:rsidP="006323FB">
            <w:pPr>
              <w:pStyle w:val="TableParagraph"/>
              <w:rPr>
                <w:sz w:val="24"/>
                <w:szCs w:val="24"/>
              </w:rPr>
            </w:pPr>
            <w:r w:rsidRPr="006323FB">
              <w:rPr>
                <w:sz w:val="24"/>
                <w:szCs w:val="24"/>
              </w:rPr>
              <w:t>Лекції (у тому числі проблемного характеру), лабораторні заняття, підготовка курсових робіт, індивідуальні заняття та самостійна робота (у тому числі ініціативна) робота з інформаційними джерелами, консультації з викладачами, переддипломна практика та підготовка випускної кваліфікаційної роботи за консультативної підтримки з</w:t>
            </w:r>
          </w:p>
          <w:p w:rsidR="003E43F3" w:rsidRPr="006323FB" w:rsidRDefault="003E43F3" w:rsidP="006323FB">
            <w:pPr>
              <w:pStyle w:val="TableParagraph"/>
              <w:rPr>
                <w:sz w:val="24"/>
                <w:szCs w:val="24"/>
              </w:rPr>
            </w:pPr>
            <w:r w:rsidRPr="006323FB">
              <w:rPr>
                <w:sz w:val="24"/>
                <w:szCs w:val="24"/>
              </w:rPr>
              <w:t>боку наукового керівника</w:t>
            </w:r>
          </w:p>
        </w:tc>
      </w:tr>
      <w:tr w:rsidR="003E43F3" w:rsidRPr="00FD71E2" w:rsidTr="003A2C2C">
        <w:tc>
          <w:tcPr>
            <w:tcW w:w="1985" w:type="dxa"/>
          </w:tcPr>
          <w:p w:rsidR="003E43F3" w:rsidRPr="006323FB" w:rsidRDefault="003E43F3" w:rsidP="006323FB">
            <w:pPr>
              <w:pStyle w:val="TableParagraph"/>
              <w:rPr>
                <w:sz w:val="24"/>
                <w:szCs w:val="24"/>
              </w:rPr>
            </w:pPr>
            <w:r w:rsidRPr="006323FB">
              <w:rPr>
                <w:sz w:val="24"/>
                <w:szCs w:val="24"/>
              </w:rPr>
              <w:t>Оцінювання</w:t>
            </w:r>
          </w:p>
        </w:tc>
        <w:tc>
          <w:tcPr>
            <w:tcW w:w="7507" w:type="dxa"/>
          </w:tcPr>
          <w:p w:rsidR="00A572F1" w:rsidRPr="00234FC2" w:rsidRDefault="00A572F1" w:rsidP="00A572F1">
            <w:pPr>
              <w:widowControl w:val="0"/>
              <w:ind w:left="-98"/>
              <w:jc w:val="both"/>
            </w:pPr>
            <w:proofErr w:type="spellStart"/>
            <w:r w:rsidRPr="00234FC2">
              <w:t>Оцінювання</w:t>
            </w:r>
            <w:proofErr w:type="spellEnd"/>
            <w:r w:rsidRPr="00234FC2">
              <w:t xml:space="preserve"> </w:t>
            </w:r>
            <w:proofErr w:type="spellStart"/>
            <w:r w:rsidRPr="00234FC2">
              <w:t>навчальних</w:t>
            </w:r>
            <w:proofErr w:type="spellEnd"/>
            <w:r w:rsidRPr="00234FC2">
              <w:t xml:space="preserve"> </w:t>
            </w:r>
            <w:proofErr w:type="spellStart"/>
            <w:r w:rsidRPr="00234FC2">
              <w:t>досягнень</w:t>
            </w:r>
            <w:proofErr w:type="spellEnd"/>
            <w:r w:rsidRPr="00234FC2">
              <w:t xml:space="preserve"> </w:t>
            </w:r>
            <w:proofErr w:type="spellStart"/>
            <w:r w:rsidRPr="00234FC2">
              <w:t>здійснюється</w:t>
            </w:r>
            <w:proofErr w:type="spellEnd"/>
            <w:r w:rsidRPr="00234FC2">
              <w:t xml:space="preserve"> за 100-бальною шкалою.</w:t>
            </w:r>
          </w:p>
          <w:p w:rsidR="00A572F1" w:rsidRPr="00234FC2" w:rsidRDefault="00A572F1" w:rsidP="00A572F1">
            <w:pPr>
              <w:widowControl w:val="0"/>
              <w:ind w:left="-98"/>
              <w:jc w:val="both"/>
            </w:pPr>
            <w:proofErr w:type="spellStart"/>
            <w:r w:rsidRPr="00234FC2">
              <w:t>Ви</w:t>
            </w:r>
            <w:r>
              <w:t>ди</w:t>
            </w:r>
            <w:proofErr w:type="spellEnd"/>
            <w:r>
              <w:t xml:space="preserve"> контролю: </w:t>
            </w:r>
            <w:proofErr w:type="spellStart"/>
            <w:r>
              <w:t>поточний</w:t>
            </w:r>
            <w:proofErr w:type="spellEnd"/>
            <w:r>
              <w:t xml:space="preserve"> контроль, </w:t>
            </w:r>
            <w:proofErr w:type="spellStart"/>
            <w:r w:rsidRPr="00234FC2">
              <w:t>модульний</w:t>
            </w:r>
            <w:proofErr w:type="spellEnd"/>
            <w:r w:rsidRPr="00234FC2">
              <w:t xml:space="preserve"> контроль; </w:t>
            </w:r>
            <w:proofErr w:type="spellStart"/>
            <w:r w:rsidRPr="00234FC2">
              <w:t>семестровий</w:t>
            </w:r>
            <w:proofErr w:type="spellEnd"/>
            <w:r w:rsidRPr="00234FC2">
              <w:t xml:space="preserve"> контроль; </w:t>
            </w:r>
            <w:proofErr w:type="spellStart"/>
            <w:r w:rsidRPr="00234FC2">
              <w:t>атестація</w:t>
            </w:r>
            <w:proofErr w:type="spellEnd"/>
            <w:r w:rsidRPr="00234FC2">
              <w:t xml:space="preserve"> </w:t>
            </w:r>
            <w:proofErr w:type="spellStart"/>
            <w:r w:rsidRPr="00234FC2">
              <w:t>здобувачів</w:t>
            </w:r>
            <w:proofErr w:type="spellEnd"/>
            <w:r w:rsidRPr="00234FC2">
              <w:t xml:space="preserve"> </w:t>
            </w:r>
            <w:proofErr w:type="spellStart"/>
            <w:r w:rsidRPr="00234FC2">
              <w:t>вищої</w:t>
            </w:r>
            <w:proofErr w:type="spellEnd"/>
            <w:r w:rsidRPr="00234FC2">
              <w:t xml:space="preserve"> </w:t>
            </w:r>
            <w:proofErr w:type="spellStart"/>
            <w:r w:rsidRPr="00234FC2">
              <w:t>освіти</w:t>
            </w:r>
            <w:proofErr w:type="spellEnd"/>
            <w:r w:rsidRPr="00234FC2">
              <w:t>.</w:t>
            </w:r>
          </w:p>
          <w:p w:rsidR="003E43F3" w:rsidRPr="006323FB" w:rsidRDefault="00A572F1" w:rsidP="00A572F1">
            <w:pPr>
              <w:pStyle w:val="TableParagraph"/>
              <w:rPr>
                <w:sz w:val="24"/>
                <w:szCs w:val="24"/>
              </w:rPr>
            </w:pPr>
            <w:r w:rsidRPr="00234FC2">
              <w:rPr>
                <w:sz w:val="24"/>
              </w:rPr>
              <w:t>Форми контролю: ек</w:t>
            </w:r>
            <w:r>
              <w:rPr>
                <w:sz w:val="24"/>
              </w:rPr>
              <w:t xml:space="preserve">замени, диференційовані заліки, </w:t>
            </w:r>
            <w:r w:rsidRPr="00234FC2">
              <w:rPr>
                <w:sz w:val="24"/>
              </w:rPr>
              <w:t>тестування, зах</w:t>
            </w:r>
            <w:r>
              <w:rPr>
                <w:sz w:val="24"/>
              </w:rPr>
              <w:t xml:space="preserve">ист: курсових робіт, рефератів, </w:t>
            </w:r>
            <w:r w:rsidRPr="00234FC2">
              <w:rPr>
                <w:sz w:val="24"/>
              </w:rPr>
              <w:t>звітів з лабораторних робіт, практик, кваліфікаційн</w:t>
            </w:r>
            <w:r w:rsidRPr="00CF7C40">
              <w:rPr>
                <w:sz w:val="24"/>
              </w:rPr>
              <w:t>ої</w:t>
            </w:r>
            <w:r w:rsidRPr="00234FC2">
              <w:rPr>
                <w:sz w:val="24"/>
              </w:rPr>
              <w:t xml:space="preserve"> робот</w:t>
            </w:r>
            <w:r w:rsidRPr="00CF7C40">
              <w:rPr>
                <w:sz w:val="24"/>
              </w:rPr>
              <w:t>и.</w:t>
            </w:r>
            <w:r w:rsidR="006672AD">
              <w:rPr>
                <w:sz w:val="24"/>
              </w:rPr>
              <w:t xml:space="preserve"> </w:t>
            </w:r>
            <w:r w:rsidR="003E43F3" w:rsidRPr="006323FB">
              <w:rPr>
                <w:sz w:val="24"/>
                <w:szCs w:val="24"/>
              </w:rPr>
              <w:t>Основними видами контролю є: поточний; модульний; семестровий контроль та підсумкова атестація випускників.</w:t>
            </w:r>
          </w:p>
          <w:p w:rsidR="003E43F3" w:rsidRPr="006323FB" w:rsidRDefault="003E43F3" w:rsidP="006323FB">
            <w:pPr>
              <w:pStyle w:val="TableParagraph"/>
              <w:rPr>
                <w:sz w:val="24"/>
                <w:szCs w:val="24"/>
              </w:rPr>
            </w:pPr>
            <w:r w:rsidRPr="006323FB">
              <w:rPr>
                <w:sz w:val="24"/>
                <w:szCs w:val="24"/>
              </w:rPr>
              <w:t>Основними формами контролю є:</w:t>
            </w:r>
          </w:p>
          <w:p w:rsidR="003E43F3" w:rsidRPr="006323FB" w:rsidRDefault="003E43F3" w:rsidP="006323FB">
            <w:pPr>
              <w:pStyle w:val="TableParagraph"/>
              <w:rPr>
                <w:sz w:val="24"/>
                <w:szCs w:val="24"/>
              </w:rPr>
            </w:pPr>
            <w:r w:rsidRPr="006323FB">
              <w:rPr>
                <w:sz w:val="24"/>
                <w:szCs w:val="24"/>
              </w:rPr>
              <w:t>- модульного</w:t>
            </w:r>
            <w:r w:rsidRPr="006323FB">
              <w:rPr>
                <w:sz w:val="24"/>
                <w:szCs w:val="24"/>
              </w:rPr>
              <w:tab/>
              <w:t xml:space="preserve">контролю: </w:t>
            </w:r>
            <w:r w:rsidR="008148C8" w:rsidRPr="006323FB">
              <w:rPr>
                <w:sz w:val="24"/>
                <w:szCs w:val="24"/>
              </w:rPr>
              <w:t xml:space="preserve">контрольні </w:t>
            </w:r>
            <w:r w:rsidRPr="006323FB">
              <w:rPr>
                <w:sz w:val="24"/>
                <w:szCs w:val="24"/>
              </w:rPr>
              <w:t>роботи; захист модульних індивідуальних завдань;</w:t>
            </w:r>
          </w:p>
          <w:p w:rsidR="003E43F3" w:rsidRPr="006323FB" w:rsidRDefault="003E43F3" w:rsidP="006323FB">
            <w:pPr>
              <w:pStyle w:val="TableParagraph"/>
              <w:rPr>
                <w:sz w:val="24"/>
                <w:szCs w:val="24"/>
              </w:rPr>
            </w:pPr>
            <w:r w:rsidRPr="006323FB">
              <w:rPr>
                <w:sz w:val="24"/>
                <w:szCs w:val="24"/>
              </w:rPr>
              <w:t>- семестрового контролю: заліки, диференційовані заліки та семестрові екзамени;</w:t>
            </w:r>
          </w:p>
          <w:p w:rsidR="003E43F3" w:rsidRPr="006323FB" w:rsidRDefault="003E43F3" w:rsidP="006323FB">
            <w:pPr>
              <w:pStyle w:val="TableParagraph"/>
              <w:rPr>
                <w:sz w:val="24"/>
                <w:szCs w:val="24"/>
              </w:rPr>
            </w:pPr>
            <w:r w:rsidRPr="006323FB">
              <w:rPr>
                <w:sz w:val="24"/>
                <w:szCs w:val="24"/>
              </w:rPr>
              <w:t>- підсумкової атестації – захист випускної кваліфікаційної роботи.</w:t>
            </w:r>
          </w:p>
        </w:tc>
      </w:tr>
      <w:tr w:rsidR="003A1AFA" w:rsidRPr="006323FB" w:rsidTr="006672AD">
        <w:tc>
          <w:tcPr>
            <w:tcW w:w="9492" w:type="dxa"/>
            <w:gridSpan w:val="2"/>
          </w:tcPr>
          <w:p w:rsidR="003A2C2C" w:rsidRPr="00FD71E2" w:rsidRDefault="003A2C2C" w:rsidP="006323FB">
            <w:pPr>
              <w:jc w:val="center"/>
              <w:rPr>
                <w:b/>
                <w:lang w:val="uk-UA"/>
              </w:rPr>
            </w:pPr>
          </w:p>
          <w:p w:rsidR="003A1AFA" w:rsidRDefault="003A1AFA" w:rsidP="006323FB">
            <w:pPr>
              <w:jc w:val="center"/>
              <w:rPr>
                <w:b/>
              </w:rPr>
            </w:pPr>
            <w:r w:rsidRPr="006323FB">
              <w:rPr>
                <w:b/>
              </w:rPr>
              <w:t>1.6</w:t>
            </w:r>
            <w:r w:rsidRPr="006323FB">
              <w:rPr>
                <w:b/>
                <w:spacing w:val="-1"/>
              </w:rPr>
              <w:t xml:space="preserve"> </w:t>
            </w:r>
            <w:r w:rsidRPr="006323FB">
              <w:rPr>
                <w:b/>
              </w:rPr>
              <w:t>–</w:t>
            </w:r>
            <w:r w:rsidRPr="006323FB">
              <w:rPr>
                <w:b/>
                <w:spacing w:val="-6"/>
              </w:rPr>
              <w:t xml:space="preserve"> </w:t>
            </w:r>
            <w:proofErr w:type="spellStart"/>
            <w:r w:rsidRPr="006323FB">
              <w:rPr>
                <w:b/>
              </w:rPr>
              <w:t>Програмні</w:t>
            </w:r>
            <w:proofErr w:type="spellEnd"/>
            <w:r w:rsidRPr="006323FB">
              <w:rPr>
                <w:b/>
                <w:spacing w:val="-1"/>
              </w:rPr>
              <w:t xml:space="preserve"> </w:t>
            </w:r>
            <w:proofErr w:type="spellStart"/>
            <w:r w:rsidRPr="006323FB">
              <w:rPr>
                <w:b/>
              </w:rPr>
              <w:t>компетентності</w:t>
            </w:r>
            <w:proofErr w:type="spellEnd"/>
          </w:p>
          <w:p w:rsidR="003A2C2C" w:rsidRPr="006323FB" w:rsidRDefault="003A2C2C" w:rsidP="006323FB">
            <w:pPr>
              <w:jc w:val="center"/>
              <w:rPr>
                <w:highlight w:val="yellow"/>
                <w:lang w:val="uk-UA"/>
              </w:rPr>
            </w:pPr>
          </w:p>
        </w:tc>
      </w:tr>
      <w:tr w:rsidR="003A1AFA" w:rsidRPr="006323FB" w:rsidTr="003A2C2C">
        <w:tc>
          <w:tcPr>
            <w:tcW w:w="1985" w:type="dxa"/>
          </w:tcPr>
          <w:p w:rsidR="003A1AFA" w:rsidRPr="006323FB" w:rsidRDefault="003A1AFA" w:rsidP="006323FB">
            <w:proofErr w:type="spellStart"/>
            <w:r w:rsidRPr="006323FB">
              <w:t>Інтегральна</w:t>
            </w:r>
            <w:proofErr w:type="spellEnd"/>
            <w:r w:rsidRPr="006323FB">
              <w:t xml:space="preserve"> </w:t>
            </w:r>
            <w:proofErr w:type="spellStart"/>
            <w:r w:rsidRPr="006323FB">
              <w:t>компетентність</w:t>
            </w:r>
            <w:proofErr w:type="spellEnd"/>
            <w:r w:rsidRPr="006323FB">
              <w:t xml:space="preserve"> (КІ):</w:t>
            </w:r>
          </w:p>
        </w:tc>
        <w:tc>
          <w:tcPr>
            <w:tcW w:w="7507" w:type="dxa"/>
          </w:tcPr>
          <w:p w:rsidR="003A1AFA" w:rsidRPr="006323FB" w:rsidRDefault="003A1AFA" w:rsidP="006323FB">
            <w:proofErr w:type="spellStart"/>
            <w:r w:rsidRPr="006323FB">
              <w:t>Здатність</w:t>
            </w:r>
            <w:proofErr w:type="spellEnd"/>
            <w:r w:rsidRPr="006323FB">
              <w:t xml:space="preserve"> </w:t>
            </w:r>
            <w:proofErr w:type="spellStart"/>
            <w:r w:rsidRPr="006323FB">
              <w:t>розв’язувати</w:t>
            </w:r>
            <w:proofErr w:type="spellEnd"/>
            <w:r w:rsidRPr="006323FB">
              <w:t xml:space="preserve"> </w:t>
            </w:r>
            <w:proofErr w:type="spellStart"/>
            <w:r w:rsidRPr="006323FB">
              <w:t>складні</w:t>
            </w:r>
            <w:proofErr w:type="spellEnd"/>
            <w:r w:rsidRPr="006323FB">
              <w:t xml:space="preserve"> </w:t>
            </w:r>
            <w:proofErr w:type="spellStart"/>
            <w:r w:rsidRPr="006323FB">
              <w:t>задачі</w:t>
            </w:r>
            <w:proofErr w:type="spellEnd"/>
            <w:r w:rsidRPr="006323FB">
              <w:t xml:space="preserve"> та </w:t>
            </w:r>
            <w:proofErr w:type="spellStart"/>
            <w:r w:rsidRPr="006323FB">
              <w:t>проблеми</w:t>
            </w:r>
            <w:proofErr w:type="spellEnd"/>
            <w:r w:rsidRPr="006323FB">
              <w:t xml:space="preserve"> </w:t>
            </w:r>
            <w:proofErr w:type="spellStart"/>
            <w:r w:rsidRPr="006323FB">
              <w:t>матеріалознавства</w:t>
            </w:r>
            <w:proofErr w:type="spellEnd"/>
            <w:r w:rsidRPr="006323FB">
              <w:t xml:space="preserve"> у </w:t>
            </w:r>
            <w:proofErr w:type="spellStart"/>
            <w:r w:rsidRPr="006323FB">
              <w:t>професійній</w:t>
            </w:r>
            <w:proofErr w:type="spellEnd"/>
            <w:r w:rsidRPr="006323FB">
              <w:t xml:space="preserve"> </w:t>
            </w:r>
            <w:proofErr w:type="spellStart"/>
            <w:r w:rsidRPr="006323FB">
              <w:t>діяльності</w:t>
            </w:r>
            <w:proofErr w:type="spellEnd"/>
            <w:r w:rsidRPr="006323FB">
              <w:t xml:space="preserve"> та у </w:t>
            </w:r>
            <w:proofErr w:type="spellStart"/>
            <w:r w:rsidRPr="006323FB">
              <w:t>процесі</w:t>
            </w:r>
            <w:proofErr w:type="spellEnd"/>
            <w:r w:rsidRPr="006323FB">
              <w:t xml:space="preserve"> </w:t>
            </w:r>
            <w:proofErr w:type="spellStart"/>
            <w:r w:rsidRPr="006323FB">
              <w:t>навчання</w:t>
            </w:r>
            <w:proofErr w:type="spellEnd"/>
            <w:r w:rsidRPr="006323FB">
              <w:t xml:space="preserve">, </w:t>
            </w:r>
            <w:proofErr w:type="spellStart"/>
            <w:r w:rsidRPr="006323FB">
              <w:t>що</w:t>
            </w:r>
            <w:proofErr w:type="spellEnd"/>
            <w:r w:rsidRPr="006323FB">
              <w:t xml:space="preserve"> </w:t>
            </w:r>
            <w:proofErr w:type="spellStart"/>
            <w:r w:rsidRPr="006323FB">
              <w:t>передбачає</w:t>
            </w:r>
            <w:proofErr w:type="spellEnd"/>
            <w:r w:rsidRPr="006323FB">
              <w:t xml:space="preserve"> </w:t>
            </w:r>
            <w:proofErr w:type="spellStart"/>
            <w:r w:rsidRPr="006323FB">
              <w:t>проведення</w:t>
            </w:r>
            <w:proofErr w:type="spellEnd"/>
            <w:r w:rsidRPr="006323FB">
              <w:t xml:space="preserve"> </w:t>
            </w:r>
            <w:proofErr w:type="spellStart"/>
            <w:r w:rsidRPr="006323FB">
              <w:t>досліджень</w:t>
            </w:r>
            <w:proofErr w:type="spellEnd"/>
            <w:r w:rsidRPr="006323FB">
              <w:t xml:space="preserve"> та/</w:t>
            </w:r>
            <w:proofErr w:type="spellStart"/>
            <w:r w:rsidRPr="006323FB">
              <w:t>або</w:t>
            </w:r>
            <w:proofErr w:type="spellEnd"/>
            <w:r w:rsidRPr="006323FB">
              <w:t xml:space="preserve"> </w:t>
            </w:r>
            <w:proofErr w:type="spellStart"/>
            <w:r w:rsidRPr="006323FB">
              <w:t>здійснення</w:t>
            </w:r>
            <w:proofErr w:type="spellEnd"/>
            <w:r w:rsidRPr="006323FB">
              <w:t xml:space="preserve"> </w:t>
            </w:r>
            <w:proofErr w:type="spellStart"/>
            <w:r w:rsidRPr="006323FB">
              <w:t>інновацій</w:t>
            </w:r>
            <w:proofErr w:type="spellEnd"/>
            <w:r w:rsidRPr="006323FB">
              <w:t xml:space="preserve"> та </w:t>
            </w:r>
            <w:proofErr w:type="spellStart"/>
            <w:r w:rsidRPr="006323FB">
              <w:t>характеризується</w:t>
            </w:r>
            <w:proofErr w:type="spellEnd"/>
            <w:r w:rsidRPr="006323FB">
              <w:t xml:space="preserve"> </w:t>
            </w:r>
            <w:proofErr w:type="spellStart"/>
            <w:r w:rsidRPr="006323FB">
              <w:t>невизначеністю</w:t>
            </w:r>
            <w:proofErr w:type="spellEnd"/>
            <w:r w:rsidRPr="006323FB">
              <w:t xml:space="preserve"> умов і </w:t>
            </w:r>
            <w:proofErr w:type="spellStart"/>
            <w:r w:rsidRPr="006323FB">
              <w:t>вимог</w:t>
            </w:r>
            <w:proofErr w:type="spellEnd"/>
            <w:r w:rsidRPr="006323FB">
              <w:t xml:space="preserve"> КІ.01.</w:t>
            </w:r>
          </w:p>
        </w:tc>
      </w:tr>
      <w:tr w:rsidR="00872028" w:rsidRPr="006323FB" w:rsidTr="003A2C2C">
        <w:tc>
          <w:tcPr>
            <w:tcW w:w="1985" w:type="dxa"/>
            <w:tcBorders>
              <w:top w:val="single" w:sz="4" w:space="0" w:color="auto"/>
              <w:left w:val="single" w:sz="4" w:space="0" w:color="auto"/>
              <w:bottom w:val="single" w:sz="4" w:space="0" w:color="auto"/>
              <w:right w:val="single" w:sz="4" w:space="0" w:color="auto"/>
            </w:tcBorders>
          </w:tcPr>
          <w:p w:rsidR="00CE7F09" w:rsidRPr="006323FB" w:rsidRDefault="00CE7F09" w:rsidP="006323FB"/>
          <w:p w:rsidR="00CE7F09" w:rsidRPr="006323FB" w:rsidRDefault="00CE7F09" w:rsidP="006323FB">
            <w:pPr>
              <w:rPr>
                <w:rStyle w:val="285pt1"/>
                <w:rFonts w:ascii="Times New Roman" w:hAnsi="Times New Roman"/>
                <w:i w:val="0"/>
                <w:color w:val="auto"/>
                <w:sz w:val="24"/>
                <w:shd w:val="clear" w:color="auto" w:fill="auto"/>
                <w:lang w:val="ru-RU" w:eastAsia="ru-RU"/>
              </w:rPr>
            </w:pPr>
            <w:proofErr w:type="spellStart"/>
            <w:r w:rsidRPr="006323FB">
              <w:rPr>
                <w:rStyle w:val="285pt1"/>
                <w:rFonts w:ascii="Times New Roman" w:hAnsi="Times New Roman"/>
                <w:i w:val="0"/>
                <w:color w:val="auto"/>
                <w:sz w:val="24"/>
                <w:shd w:val="clear" w:color="auto" w:fill="auto"/>
                <w:lang w:val="ru-RU" w:eastAsia="ru-RU"/>
              </w:rPr>
              <w:t>Загальні</w:t>
            </w:r>
            <w:proofErr w:type="spellEnd"/>
            <w:r w:rsidRPr="006323FB">
              <w:rPr>
                <w:rStyle w:val="285pt1"/>
                <w:rFonts w:ascii="Times New Roman" w:hAnsi="Times New Roman"/>
                <w:i w:val="0"/>
                <w:color w:val="auto"/>
                <w:sz w:val="24"/>
                <w:shd w:val="clear" w:color="auto" w:fill="auto"/>
                <w:lang w:val="ru-RU" w:eastAsia="ru-RU"/>
              </w:rPr>
              <w:t xml:space="preserve"> </w:t>
            </w:r>
            <w:proofErr w:type="spellStart"/>
            <w:r w:rsidRPr="006323FB">
              <w:rPr>
                <w:rStyle w:val="285pt1"/>
                <w:rFonts w:ascii="Times New Roman" w:hAnsi="Times New Roman"/>
                <w:i w:val="0"/>
                <w:color w:val="auto"/>
                <w:sz w:val="24"/>
                <w:shd w:val="clear" w:color="auto" w:fill="auto"/>
                <w:lang w:val="ru-RU" w:eastAsia="ru-RU"/>
              </w:rPr>
              <w:t>компетентності</w:t>
            </w:r>
            <w:proofErr w:type="spellEnd"/>
            <w:r w:rsidRPr="006323FB">
              <w:rPr>
                <w:rStyle w:val="285pt1"/>
                <w:rFonts w:ascii="Times New Roman" w:hAnsi="Times New Roman"/>
                <w:i w:val="0"/>
                <w:color w:val="auto"/>
                <w:sz w:val="24"/>
                <w:shd w:val="clear" w:color="auto" w:fill="auto"/>
                <w:lang w:val="ru-RU" w:eastAsia="ru-RU"/>
              </w:rPr>
              <w:t xml:space="preserve"> (КЗ)</w:t>
            </w:r>
          </w:p>
          <w:p w:rsidR="00CE7F09" w:rsidRPr="006323FB" w:rsidRDefault="00CE7F09" w:rsidP="006323FB"/>
        </w:tc>
        <w:tc>
          <w:tcPr>
            <w:tcW w:w="7507" w:type="dxa"/>
            <w:tcBorders>
              <w:top w:val="single" w:sz="4" w:space="0" w:color="auto"/>
              <w:left w:val="single" w:sz="4" w:space="0" w:color="auto"/>
              <w:bottom w:val="single" w:sz="4" w:space="0" w:color="auto"/>
              <w:right w:val="single" w:sz="4" w:space="0" w:color="auto"/>
            </w:tcBorders>
          </w:tcPr>
          <w:p w:rsidR="00CE7F09" w:rsidRPr="006323FB" w:rsidRDefault="00CE7F09" w:rsidP="006323FB">
            <w:r w:rsidRPr="006323FB">
              <w:t xml:space="preserve">КЗ.01 </w:t>
            </w:r>
            <w:proofErr w:type="spellStart"/>
            <w:r w:rsidRPr="006323FB">
              <w:t>Здатність</w:t>
            </w:r>
            <w:proofErr w:type="spellEnd"/>
            <w:r w:rsidRPr="006323FB">
              <w:t xml:space="preserve"> до абстрактного </w:t>
            </w:r>
            <w:proofErr w:type="spellStart"/>
            <w:r w:rsidRPr="006323FB">
              <w:t>мислення</w:t>
            </w:r>
            <w:proofErr w:type="spellEnd"/>
            <w:r w:rsidRPr="006323FB">
              <w:t xml:space="preserve">, </w:t>
            </w:r>
            <w:proofErr w:type="spellStart"/>
            <w:r w:rsidRPr="006323FB">
              <w:t>аналізу</w:t>
            </w:r>
            <w:proofErr w:type="spellEnd"/>
            <w:r w:rsidRPr="006323FB">
              <w:t xml:space="preserve"> та синтезу.</w:t>
            </w:r>
          </w:p>
          <w:p w:rsidR="00CE7F09" w:rsidRPr="006323FB" w:rsidRDefault="00CE7F09" w:rsidP="006323FB">
            <w:r w:rsidRPr="006323FB">
              <w:t xml:space="preserve">КЗ.02 </w:t>
            </w:r>
            <w:proofErr w:type="spellStart"/>
            <w:r w:rsidRPr="006323FB">
              <w:t>Здатність</w:t>
            </w:r>
            <w:proofErr w:type="spellEnd"/>
            <w:r w:rsidRPr="006323FB">
              <w:t xml:space="preserve"> </w:t>
            </w:r>
            <w:proofErr w:type="spellStart"/>
            <w:r w:rsidRPr="006323FB">
              <w:t>застосування</w:t>
            </w:r>
            <w:proofErr w:type="spellEnd"/>
            <w:r w:rsidRPr="006323FB">
              <w:t xml:space="preserve"> </w:t>
            </w:r>
            <w:proofErr w:type="spellStart"/>
            <w:r w:rsidRPr="006323FB">
              <w:t>знання</w:t>
            </w:r>
            <w:proofErr w:type="spellEnd"/>
            <w:r w:rsidRPr="006323FB">
              <w:t xml:space="preserve"> у </w:t>
            </w:r>
            <w:proofErr w:type="spellStart"/>
            <w:r w:rsidRPr="006323FB">
              <w:t>практичних</w:t>
            </w:r>
            <w:proofErr w:type="spellEnd"/>
            <w:r w:rsidRPr="006323FB">
              <w:t xml:space="preserve"> </w:t>
            </w:r>
            <w:proofErr w:type="spellStart"/>
            <w:r w:rsidRPr="006323FB">
              <w:t>ситуаціях</w:t>
            </w:r>
            <w:proofErr w:type="spellEnd"/>
            <w:r w:rsidRPr="006323FB">
              <w:t>.</w:t>
            </w:r>
          </w:p>
          <w:p w:rsidR="00CE7F09" w:rsidRPr="006323FB" w:rsidRDefault="00CE7F09" w:rsidP="006323FB">
            <w:r w:rsidRPr="006323FB">
              <w:t xml:space="preserve">КЗ.03 </w:t>
            </w:r>
            <w:proofErr w:type="spellStart"/>
            <w:r w:rsidRPr="006323FB">
              <w:t>Здатність</w:t>
            </w:r>
            <w:proofErr w:type="spellEnd"/>
            <w:r w:rsidRPr="006323FB">
              <w:t xml:space="preserve"> </w:t>
            </w:r>
            <w:proofErr w:type="spellStart"/>
            <w:r w:rsidRPr="006323FB">
              <w:t>розробляти</w:t>
            </w:r>
            <w:proofErr w:type="spellEnd"/>
            <w:r w:rsidRPr="006323FB">
              <w:t xml:space="preserve"> та </w:t>
            </w:r>
            <w:proofErr w:type="spellStart"/>
            <w:r w:rsidRPr="006323FB">
              <w:t>управляти</w:t>
            </w:r>
            <w:proofErr w:type="spellEnd"/>
            <w:r w:rsidRPr="006323FB">
              <w:t xml:space="preserve"> проектами.</w:t>
            </w:r>
          </w:p>
          <w:p w:rsidR="00CE7F09" w:rsidRPr="006323FB" w:rsidRDefault="00CE7F09" w:rsidP="006323FB">
            <w:r w:rsidRPr="006323FB">
              <w:t xml:space="preserve">КЗ.04 </w:t>
            </w:r>
            <w:proofErr w:type="spellStart"/>
            <w:r w:rsidRPr="006323FB">
              <w:t>Здатність</w:t>
            </w:r>
            <w:proofErr w:type="spellEnd"/>
            <w:r w:rsidRPr="006323FB">
              <w:t xml:space="preserve"> </w:t>
            </w:r>
            <w:proofErr w:type="spellStart"/>
            <w:r w:rsidRPr="006323FB">
              <w:t>спілкуватися</w:t>
            </w:r>
            <w:proofErr w:type="spellEnd"/>
            <w:r w:rsidRPr="006323FB">
              <w:t xml:space="preserve"> </w:t>
            </w:r>
            <w:proofErr w:type="spellStart"/>
            <w:r w:rsidRPr="006323FB">
              <w:t>іноземною</w:t>
            </w:r>
            <w:proofErr w:type="spellEnd"/>
            <w:r w:rsidRPr="006323FB">
              <w:t xml:space="preserve"> </w:t>
            </w:r>
            <w:proofErr w:type="spellStart"/>
            <w:r w:rsidRPr="006323FB">
              <w:t>мовою</w:t>
            </w:r>
            <w:proofErr w:type="spellEnd"/>
            <w:r w:rsidRPr="006323FB">
              <w:t>.</w:t>
            </w:r>
          </w:p>
          <w:p w:rsidR="00CE7F09" w:rsidRPr="006323FB" w:rsidRDefault="00CE7F09" w:rsidP="006323FB">
            <w:r w:rsidRPr="006323FB">
              <w:t xml:space="preserve">КЗ.05 </w:t>
            </w:r>
            <w:proofErr w:type="spellStart"/>
            <w:r w:rsidRPr="006323FB">
              <w:t>Здатність</w:t>
            </w:r>
            <w:proofErr w:type="spellEnd"/>
            <w:r w:rsidRPr="006323FB">
              <w:t xml:space="preserve"> </w:t>
            </w:r>
            <w:proofErr w:type="spellStart"/>
            <w:r w:rsidRPr="006323FB">
              <w:t>працювати</w:t>
            </w:r>
            <w:proofErr w:type="spellEnd"/>
            <w:r w:rsidRPr="006323FB">
              <w:t xml:space="preserve"> автономно.</w:t>
            </w:r>
          </w:p>
          <w:p w:rsidR="00CE7F09" w:rsidRPr="006323FB" w:rsidRDefault="00CE7F09" w:rsidP="006323FB">
            <w:r w:rsidRPr="006323FB">
              <w:t xml:space="preserve">КЗ.06 </w:t>
            </w:r>
            <w:proofErr w:type="spellStart"/>
            <w:r w:rsidRPr="006323FB">
              <w:t>Здатність</w:t>
            </w:r>
            <w:proofErr w:type="spellEnd"/>
            <w:r w:rsidRPr="006323FB">
              <w:t xml:space="preserve"> </w:t>
            </w:r>
            <w:proofErr w:type="spellStart"/>
            <w:r w:rsidRPr="006323FB">
              <w:t>працювати</w:t>
            </w:r>
            <w:proofErr w:type="spellEnd"/>
            <w:r w:rsidRPr="006323FB">
              <w:t xml:space="preserve"> в </w:t>
            </w:r>
            <w:proofErr w:type="spellStart"/>
            <w:r w:rsidRPr="006323FB">
              <w:t>команді</w:t>
            </w:r>
            <w:proofErr w:type="spellEnd"/>
            <w:r w:rsidRPr="006323FB">
              <w:t>.</w:t>
            </w:r>
          </w:p>
          <w:p w:rsidR="00CE7F09" w:rsidRPr="006323FB" w:rsidRDefault="00CE7F09" w:rsidP="006323FB">
            <w:r w:rsidRPr="006323FB">
              <w:t xml:space="preserve">КЗ.07 </w:t>
            </w:r>
            <w:proofErr w:type="spellStart"/>
            <w:r w:rsidRPr="006323FB">
              <w:t>Здатність</w:t>
            </w:r>
            <w:proofErr w:type="spellEnd"/>
            <w:r w:rsidRPr="006323FB">
              <w:t xml:space="preserve"> </w:t>
            </w:r>
            <w:proofErr w:type="spellStart"/>
            <w:r w:rsidRPr="006323FB">
              <w:t>працювати</w:t>
            </w:r>
            <w:proofErr w:type="spellEnd"/>
            <w:r w:rsidRPr="006323FB">
              <w:t xml:space="preserve"> в </w:t>
            </w:r>
            <w:proofErr w:type="spellStart"/>
            <w:r w:rsidRPr="006323FB">
              <w:t>міжнародному</w:t>
            </w:r>
            <w:proofErr w:type="spellEnd"/>
            <w:r w:rsidRPr="006323FB">
              <w:t xml:space="preserve"> </w:t>
            </w:r>
            <w:proofErr w:type="spellStart"/>
            <w:r w:rsidRPr="006323FB">
              <w:t>контексті</w:t>
            </w:r>
            <w:proofErr w:type="spellEnd"/>
            <w:r w:rsidRPr="006323FB">
              <w:t>.</w:t>
            </w:r>
          </w:p>
          <w:p w:rsidR="00CE7F09" w:rsidRPr="006323FB" w:rsidRDefault="00CE7F09" w:rsidP="006323FB">
            <w:r w:rsidRPr="006323FB">
              <w:t xml:space="preserve">КЗ.08 </w:t>
            </w:r>
            <w:proofErr w:type="spellStart"/>
            <w:r w:rsidRPr="006323FB">
              <w:t>Прагнення</w:t>
            </w:r>
            <w:proofErr w:type="spellEnd"/>
            <w:r w:rsidRPr="006323FB">
              <w:t xml:space="preserve"> до </w:t>
            </w:r>
            <w:proofErr w:type="spellStart"/>
            <w:r w:rsidRPr="006323FB">
              <w:t>збереження</w:t>
            </w:r>
            <w:proofErr w:type="spellEnd"/>
            <w:r w:rsidRPr="006323FB">
              <w:t xml:space="preserve"> </w:t>
            </w:r>
            <w:proofErr w:type="spellStart"/>
            <w:r w:rsidRPr="006323FB">
              <w:t>навколишнього</w:t>
            </w:r>
            <w:proofErr w:type="spellEnd"/>
            <w:r w:rsidRPr="006323FB">
              <w:t xml:space="preserve"> </w:t>
            </w:r>
            <w:proofErr w:type="spellStart"/>
            <w:r w:rsidRPr="006323FB">
              <w:t>середовища</w:t>
            </w:r>
            <w:proofErr w:type="spellEnd"/>
            <w:r w:rsidRPr="006323FB">
              <w:t>.</w:t>
            </w:r>
          </w:p>
        </w:tc>
      </w:tr>
      <w:tr w:rsidR="008148C8" w:rsidRPr="006323FB" w:rsidTr="003A2C2C">
        <w:tc>
          <w:tcPr>
            <w:tcW w:w="1985" w:type="dxa"/>
            <w:tcBorders>
              <w:top w:val="single" w:sz="4" w:space="0" w:color="auto"/>
              <w:left w:val="single" w:sz="4" w:space="0" w:color="auto"/>
              <w:bottom w:val="single" w:sz="4" w:space="0" w:color="auto"/>
              <w:right w:val="single" w:sz="4" w:space="0" w:color="auto"/>
            </w:tcBorders>
          </w:tcPr>
          <w:p w:rsidR="00CE7F09" w:rsidRPr="006672AD" w:rsidRDefault="006672AD" w:rsidP="006323FB">
            <w:pPr>
              <w:rPr>
                <w:rStyle w:val="285pt1"/>
                <w:rFonts w:ascii="Times New Roman" w:hAnsi="Times New Roman"/>
                <w:i w:val="0"/>
                <w:color w:val="auto"/>
                <w:sz w:val="24"/>
                <w:shd w:val="clear" w:color="auto" w:fill="auto"/>
                <w:lang w:eastAsia="ru-RU"/>
              </w:rPr>
            </w:pPr>
            <w:r>
              <w:rPr>
                <w:rStyle w:val="285pt"/>
              </w:rPr>
              <w:t>Ф</w:t>
            </w:r>
            <w:proofErr w:type="spellStart"/>
            <w:r>
              <w:rPr>
                <w:rStyle w:val="285pt1"/>
                <w:rFonts w:ascii="Times New Roman" w:hAnsi="Times New Roman"/>
                <w:i w:val="0"/>
                <w:color w:val="auto"/>
                <w:sz w:val="24"/>
                <w:shd w:val="clear" w:color="auto" w:fill="auto"/>
                <w:lang w:val="ru-RU" w:eastAsia="ru-RU"/>
              </w:rPr>
              <w:t>ахові</w:t>
            </w:r>
            <w:proofErr w:type="spellEnd"/>
            <w:r>
              <w:rPr>
                <w:rStyle w:val="285pt1"/>
                <w:rFonts w:ascii="Times New Roman" w:hAnsi="Times New Roman"/>
                <w:i w:val="0"/>
                <w:color w:val="auto"/>
                <w:sz w:val="24"/>
                <w:shd w:val="clear" w:color="auto" w:fill="auto"/>
                <w:lang w:val="ru-RU" w:eastAsia="ru-RU"/>
              </w:rPr>
              <w:t xml:space="preserve"> </w:t>
            </w:r>
            <w:proofErr w:type="spellStart"/>
            <w:r>
              <w:rPr>
                <w:rStyle w:val="285pt1"/>
                <w:rFonts w:ascii="Times New Roman" w:hAnsi="Times New Roman"/>
                <w:i w:val="0"/>
                <w:color w:val="auto"/>
                <w:sz w:val="24"/>
                <w:shd w:val="clear" w:color="auto" w:fill="auto"/>
                <w:lang w:val="ru-RU" w:eastAsia="ru-RU"/>
              </w:rPr>
              <w:t>компетенції</w:t>
            </w:r>
            <w:proofErr w:type="spellEnd"/>
            <w:r>
              <w:rPr>
                <w:rStyle w:val="285pt1"/>
                <w:rFonts w:ascii="Times New Roman" w:hAnsi="Times New Roman"/>
                <w:i w:val="0"/>
                <w:color w:val="auto"/>
                <w:sz w:val="24"/>
                <w:shd w:val="clear" w:color="auto" w:fill="auto"/>
                <w:lang w:val="ru-RU" w:eastAsia="ru-RU"/>
              </w:rPr>
              <w:t xml:space="preserve"> </w:t>
            </w:r>
            <w:proofErr w:type="spellStart"/>
            <w:r>
              <w:rPr>
                <w:rStyle w:val="285pt1"/>
                <w:rFonts w:ascii="Times New Roman" w:hAnsi="Times New Roman"/>
                <w:i w:val="0"/>
                <w:color w:val="auto"/>
                <w:sz w:val="24"/>
                <w:shd w:val="clear" w:color="auto" w:fill="auto"/>
                <w:lang w:val="ru-RU" w:eastAsia="ru-RU"/>
              </w:rPr>
              <w:lastRenderedPageBreak/>
              <w:t>спеціальності</w:t>
            </w:r>
            <w:proofErr w:type="spellEnd"/>
            <w:r>
              <w:rPr>
                <w:rStyle w:val="285pt1"/>
                <w:rFonts w:ascii="Times New Roman" w:hAnsi="Times New Roman"/>
                <w:i w:val="0"/>
                <w:color w:val="auto"/>
                <w:sz w:val="24"/>
                <w:shd w:val="clear" w:color="auto" w:fill="auto"/>
                <w:lang w:eastAsia="ru-RU"/>
              </w:rPr>
              <w:t xml:space="preserve"> (ФК)</w:t>
            </w:r>
          </w:p>
          <w:p w:rsidR="00347871" w:rsidRPr="006323FB" w:rsidRDefault="00347871" w:rsidP="006323FB">
            <w:pPr>
              <w:rPr>
                <w:rStyle w:val="285pt1"/>
                <w:rFonts w:ascii="Times New Roman" w:hAnsi="Times New Roman"/>
                <w:i w:val="0"/>
                <w:color w:val="auto"/>
                <w:sz w:val="24"/>
                <w:shd w:val="clear" w:color="auto" w:fill="auto"/>
                <w:lang w:eastAsia="ru-RU"/>
              </w:rPr>
            </w:pPr>
            <w:r w:rsidRPr="006323FB">
              <w:rPr>
                <w:rStyle w:val="285pt1"/>
                <w:rFonts w:ascii="Times New Roman" w:hAnsi="Times New Roman"/>
                <w:i w:val="0"/>
                <w:color w:val="auto"/>
                <w:sz w:val="24"/>
                <w:shd w:val="clear" w:color="auto" w:fill="auto"/>
                <w:lang w:eastAsia="ru-RU"/>
              </w:rPr>
              <w:t>згідно стандарту</w:t>
            </w:r>
          </w:p>
          <w:p w:rsidR="00CE7F09" w:rsidRPr="006323FB" w:rsidRDefault="00CE7F09" w:rsidP="006323FB"/>
        </w:tc>
        <w:tc>
          <w:tcPr>
            <w:tcW w:w="7507" w:type="dxa"/>
            <w:tcBorders>
              <w:top w:val="single" w:sz="4" w:space="0" w:color="auto"/>
              <w:left w:val="single" w:sz="4" w:space="0" w:color="auto"/>
              <w:bottom w:val="single" w:sz="4" w:space="0" w:color="auto"/>
              <w:right w:val="single" w:sz="4" w:space="0" w:color="auto"/>
            </w:tcBorders>
          </w:tcPr>
          <w:p w:rsidR="00CE7F09" w:rsidRPr="006323FB" w:rsidRDefault="009371CA" w:rsidP="006323FB">
            <w:r>
              <w:rPr>
                <w:lang w:val="uk-UA"/>
              </w:rPr>
              <w:lastRenderedPageBreak/>
              <w:t>Ф</w:t>
            </w:r>
            <w:r w:rsidR="00CE7F09" w:rsidRPr="006323FB">
              <w:t xml:space="preserve">К.01 </w:t>
            </w:r>
            <w:proofErr w:type="spellStart"/>
            <w:r w:rsidR="00CE7F09" w:rsidRPr="006323FB">
              <w:t>Здатність</w:t>
            </w:r>
            <w:proofErr w:type="spellEnd"/>
            <w:r w:rsidR="00CE7F09" w:rsidRPr="006323FB">
              <w:t xml:space="preserve"> </w:t>
            </w:r>
            <w:proofErr w:type="spellStart"/>
            <w:r w:rsidR="00CE7F09" w:rsidRPr="006323FB">
              <w:t>виявляти</w:t>
            </w:r>
            <w:proofErr w:type="spellEnd"/>
            <w:r w:rsidR="00CE7F09" w:rsidRPr="006323FB">
              <w:t xml:space="preserve"> та </w:t>
            </w:r>
            <w:proofErr w:type="spellStart"/>
            <w:r w:rsidR="00CE7F09" w:rsidRPr="006323FB">
              <w:t>ставити</w:t>
            </w:r>
            <w:proofErr w:type="spellEnd"/>
            <w:r w:rsidR="00CE7F09" w:rsidRPr="006323FB">
              <w:t xml:space="preserve"> </w:t>
            </w:r>
            <w:proofErr w:type="spellStart"/>
            <w:r w:rsidR="00CE7F09" w:rsidRPr="006323FB">
              <w:t>проблеми</w:t>
            </w:r>
            <w:proofErr w:type="spellEnd"/>
            <w:r w:rsidR="00CE7F09" w:rsidRPr="006323FB">
              <w:t xml:space="preserve"> в </w:t>
            </w:r>
            <w:proofErr w:type="spellStart"/>
            <w:r w:rsidR="00CE7F09" w:rsidRPr="006323FB">
              <w:t>сфері</w:t>
            </w:r>
            <w:proofErr w:type="spellEnd"/>
            <w:r w:rsidR="00CE7F09" w:rsidRPr="006323FB">
              <w:t xml:space="preserve"> </w:t>
            </w:r>
            <w:proofErr w:type="spellStart"/>
            <w:r w:rsidR="00CE7F09" w:rsidRPr="006323FB">
              <w:t>матеріалознавства</w:t>
            </w:r>
            <w:proofErr w:type="spellEnd"/>
            <w:r w:rsidR="00CE7F09" w:rsidRPr="006323FB">
              <w:t xml:space="preserve">, </w:t>
            </w:r>
            <w:proofErr w:type="spellStart"/>
            <w:r w:rsidR="00CE7F09" w:rsidRPr="006323FB">
              <w:t>приймати</w:t>
            </w:r>
            <w:proofErr w:type="spellEnd"/>
            <w:r w:rsidR="00CE7F09" w:rsidRPr="006323FB">
              <w:t xml:space="preserve"> </w:t>
            </w:r>
            <w:proofErr w:type="spellStart"/>
            <w:r w:rsidR="00CE7F09" w:rsidRPr="006323FB">
              <w:t>ефективні</w:t>
            </w:r>
            <w:proofErr w:type="spellEnd"/>
            <w:r w:rsidR="00CE7F09" w:rsidRPr="006323FB">
              <w:t xml:space="preserve"> </w:t>
            </w:r>
            <w:proofErr w:type="spellStart"/>
            <w:r w:rsidR="00CE7F09" w:rsidRPr="006323FB">
              <w:t>рішення</w:t>
            </w:r>
            <w:proofErr w:type="spellEnd"/>
            <w:r w:rsidR="00CE7F09" w:rsidRPr="006323FB">
              <w:t xml:space="preserve"> для </w:t>
            </w:r>
            <w:proofErr w:type="spellStart"/>
            <w:r w:rsidR="00CE7F09" w:rsidRPr="006323FB">
              <w:t>їх</w:t>
            </w:r>
            <w:proofErr w:type="spellEnd"/>
            <w:r w:rsidR="00CE7F09" w:rsidRPr="006323FB">
              <w:t xml:space="preserve"> </w:t>
            </w:r>
            <w:proofErr w:type="spellStart"/>
            <w:r w:rsidR="00CE7F09" w:rsidRPr="006323FB">
              <w:t>вирішення</w:t>
            </w:r>
            <w:proofErr w:type="spellEnd"/>
            <w:r w:rsidR="00CE7F09" w:rsidRPr="006323FB">
              <w:t>.</w:t>
            </w:r>
          </w:p>
          <w:p w:rsidR="00CE7F09" w:rsidRPr="006323FB" w:rsidRDefault="009371CA" w:rsidP="006323FB">
            <w:r>
              <w:rPr>
                <w:lang w:val="uk-UA"/>
              </w:rPr>
              <w:lastRenderedPageBreak/>
              <w:t>Ф</w:t>
            </w:r>
            <w:r w:rsidR="00CE7F09" w:rsidRPr="006323FB">
              <w:t xml:space="preserve">К.02 </w:t>
            </w:r>
            <w:proofErr w:type="spellStart"/>
            <w:r w:rsidR="00CE7F09" w:rsidRPr="006323FB">
              <w:t>Здатність</w:t>
            </w:r>
            <w:proofErr w:type="spellEnd"/>
            <w:r w:rsidR="00CE7F09" w:rsidRPr="006323FB">
              <w:t xml:space="preserve"> </w:t>
            </w:r>
            <w:proofErr w:type="spellStart"/>
            <w:r w:rsidR="00CE7F09" w:rsidRPr="006323FB">
              <w:t>планувати</w:t>
            </w:r>
            <w:proofErr w:type="spellEnd"/>
            <w:r w:rsidR="00CE7F09" w:rsidRPr="006323FB">
              <w:t xml:space="preserve"> та </w:t>
            </w:r>
            <w:proofErr w:type="spellStart"/>
            <w:r w:rsidR="00CE7F09" w:rsidRPr="006323FB">
              <w:t>проводити</w:t>
            </w:r>
            <w:proofErr w:type="spellEnd"/>
            <w:r w:rsidR="00CE7F09" w:rsidRPr="006323FB">
              <w:t xml:space="preserve"> </w:t>
            </w:r>
            <w:proofErr w:type="spellStart"/>
            <w:r w:rsidR="00CE7F09" w:rsidRPr="006323FB">
              <w:t>дослідження</w:t>
            </w:r>
            <w:proofErr w:type="spellEnd"/>
            <w:r w:rsidR="00CE7F09" w:rsidRPr="006323FB">
              <w:t xml:space="preserve"> в </w:t>
            </w:r>
            <w:proofErr w:type="spellStart"/>
            <w:r w:rsidR="00CE7F09" w:rsidRPr="006323FB">
              <w:t>сфері</w:t>
            </w:r>
            <w:proofErr w:type="spellEnd"/>
            <w:r w:rsidR="00CE7F09" w:rsidRPr="006323FB">
              <w:t xml:space="preserve"> </w:t>
            </w:r>
            <w:proofErr w:type="spellStart"/>
            <w:r w:rsidR="00CE7F09" w:rsidRPr="006323FB">
              <w:t>матеріалознавства</w:t>
            </w:r>
            <w:proofErr w:type="spellEnd"/>
            <w:r w:rsidR="00CE7F09" w:rsidRPr="006323FB">
              <w:t xml:space="preserve"> у </w:t>
            </w:r>
            <w:proofErr w:type="spellStart"/>
            <w:r w:rsidR="00CE7F09" w:rsidRPr="006323FB">
              <w:t>лабораторних</w:t>
            </w:r>
            <w:proofErr w:type="spellEnd"/>
            <w:r w:rsidR="00CE7F09" w:rsidRPr="006323FB">
              <w:t xml:space="preserve"> та </w:t>
            </w:r>
            <w:proofErr w:type="spellStart"/>
            <w:r w:rsidR="00CE7F09" w:rsidRPr="006323FB">
              <w:t>виробничих</w:t>
            </w:r>
            <w:proofErr w:type="spellEnd"/>
            <w:r w:rsidR="00CE7F09" w:rsidRPr="006323FB">
              <w:t xml:space="preserve"> </w:t>
            </w:r>
            <w:proofErr w:type="spellStart"/>
            <w:r w:rsidR="00CE7F09" w:rsidRPr="006323FB">
              <w:t>умовах</w:t>
            </w:r>
            <w:proofErr w:type="spellEnd"/>
            <w:r w:rsidR="00CE7F09" w:rsidRPr="006323FB">
              <w:t xml:space="preserve"> на </w:t>
            </w:r>
            <w:proofErr w:type="spellStart"/>
            <w:r w:rsidR="00CE7F09" w:rsidRPr="006323FB">
              <w:t>відповідному</w:t>
            </w:r>
            <w:proofErr w:type="spellEnd"/>
            <w:r w:rsidR="00CE7F09" w:rsidRPr="006323FB">
              <w:t xml:space="preserve"> </w:t>
            </w:r>
            <w:proofErr w:type="spellStart"/>
            <w:r w:rsidR="00CE7F09" w:rsidRPr="006323FB">
              <w:t>рівні</w:t>
            </w:r>
            <w:proofErr w:type="spellEnd"/>
            <w:r w:rsidR="00CE7F09" w:rsidRPr="006323FB">
              <w:t xml:space="preserve"> з </w:t>
            </w:r>
            <w:proofErr w:type="spellStart"/>
            <w:r w:rsidR="00CE7F09" w:rsidRPr="006323FB">
              <w:t>використанням</w:t>
            </w:r>
            <w:proofErr w:type="spellEnd"/>
            <w:r w:rsidR="00CE7F09" w:rsidRPr="006323FB">
              <w:t xml:space="preserve"> </w:t>
            </w:r>
            <w:proofErr w:type="spellStart"/>
            <w:r w:rsidR="00CE7F09" w:rsidRPr="006323FB">
              <w:t>сучасних</w:t>
            </w:r>
            <w:proofErr w:type="spellEnd"/>
            <w:r w:rsidR="00CE7F09" w:rsidRPr="006323FB">
              <w:t xml:space="preserve"> </w:t>
            </w:r>
            <w:proofErr w:type="spellStart"/>
            <w:r w:rsidR="00CE7F09" w:rsidRPr="006323FB">
              <w:t>методів</w:t>
            </w:r>
            <w:proofErr w:type="spellEnd"/>
            <w:r w:rsidR="00CE7F09" w:rsidRPr="006323FB">
              <w:t xml:space="preserve"> і методик </w:t>
            </w:r>
            <w:proofErr w:type="spellStart"/>
            <w:r w:rsidR="00CE7F09" w:rsidRPr="006323FB">
              <w:t>експерименту</w:t>
            </w:r>
            <w:proofErr w:type="spellEnd"/>
            <w:r w:rsidR="00CE7F09" w:rsidRPr="006323FB">
              <w:t>.</w:t>
            </w:r>
          </w:p>
          <w:p w:rsidR="00CE7F09" w:rsidRPr="006323FB" w:rsidRDefault="009371CA" w:rsidP="006323FB">
            <w:r>
              <w:rPr>
                <w:lang w:val="uk-UA"/>
              </w:rPr>
              <w:t>Ф</w:t>
            </w:r>
            <w:r w:rsidR="00CE7F09" w:rsidRPr="006323FB">
              <w:t xml:space="preserve">К.03 </w:t>
            </w:r>
            <w:proofErr w:type="spellStart"/>
            <w:r w:rsidR="00CE7F09" w:rsidRPr="006323FB">
              <w:t>Здатність</w:t>
            </w:r>
            <w:proofErr w:type="spellEnd"/>
            <w:r w:rsidR="00CE7F09" w:rsidRPr="006323FB">
              <w:t xml:space="preserve"> </w:t>
            </w:r>
            <w:proofErr w:type="spellStart"/>
            <w:r w:rsidR="00CE7F09" w:rsidRPr="006323FB">
              <w:t>розробляти</w:t>
            </w:r>
            <w:proofErr w:type="spellEnd"/>
            <w:r w:rsidR="00CE7F09" w:rsidRPr="006323FB">
              <w:t xml:space="preserve"> </w:t>
            </w:r>
            <w:proofErr w:type="spellStart"/>
            <w:r w:rsidR="00CE7F09" w:rsidRPr="006323FB">
              <w:t>нові</w:t>
            </w:r>
            <w:proofErr w:type="spellEnd"/>
            <w:r w:rsidR="00CE7F09" w:rsidRPr="006323FB">
              <w:t xml:space="preserve"> </w:t>
            </w:r>
            <w:proofErr w:type="spellStart"/>
            <w:r w:rsidR="00CE7F09" w:rsidRPr="006323FB">
              <w:t>методи</w:t>
            </w:r>
            <w:proofErr w:type="spellEnd"/>
            <w:r w:rsidR="00CE7F09" w:rsidRPr="006323FB">
              <w:t xml:space="preserve"> і методики </w:t>
            </w:r>
            <w:proofErr w:type="spellStart"/>
            <w:r w:rsidR="00CE7F09" w:rsidRPr="006323FB">
              <w:t>досліджень</w:t>
            </w:r>
            <w:proofErr w:type="spellEnd"/>
            <w:r w:rsidR="00CE7F09" w:rsidRPr="006323FB">
              <w:t xml:space="preserve">, </w:t>
            </w:r>
            <w:proofErr w:type="spellStart"/>
            <w:r w:rsidR="00CE7F09" w:rsidRPr="006323FB">
              <w:t>базуючись</w:t>
            </w:r>
            <w:proofErr w:type="spellEnd"/>
            <w:r w:rsidR="00CE7F09" w:rsidRPr="006323FB">
              <w:t xml:space="preserve"> на </w:t>
            </w:r>
            <w:proofErr w:type="spellStart"/>
            <w:r w:rsidR="00CE7F09" w:rsidRPr="006323FB">
              <w:t>знанні</w:t>
            </w:r>
            <w:proofErr w:type="spellEnd"/>
            <w:r w:rsidR="00CE7F09" w:rsidRPr="006323FB">
              <w:t xml:space="preserve"> </w:t>
            </w:r>
            <w:proofErr w:type="spellStart"/>
            <w:r w:rsidR="00CE7F09" w:rsidRPr="006323FB">
              <w:t>методології</w:t>
            </w:r>
            <w:proofErr w:type="spellEnd"/>
            <w:r w:rsidR="00CE7F09" w:rsidRPr="006323FB">
              <w:t xml:space="preserve"> </w:t>
            </w:r>
            <w:proofErr w:type="spellStart"/>
            <w:r w:rsidR="00CE7F09" w:rsidRPr="006323FB">
              <w:t>наукового</w:t>
            </w:r>
            <w:proofErr w:type="spellEnd"/>
            <w:r w:rsidR="00CE7F09" w:rsidRPr="006323FB">
              <w:t xml:space="preserve"> </w:t>
            </w:r>
            <w:proofErr w:type="spellStart"/>
            <w:r w:rsidR="00CE7F09" w:rsidRPr="006323FB">
              <w:t>дослідження</w:t>
            </w:r>
            <w:proofErr w:type="spellEnd"/>
            <w:r w:rsidR="00CE7F09" w:rsidRPr="006323FB">
              <w:t xml:space="preserve"> та </w:t>
            </w:r>
            <w:proofErr w:type="spellStart"/>
            <w:r w:rsidR="00CE7F09" w:rsidRPr="006323FB">
              <w:t>особливості</w:t>
            </w:r>
            <w:proofErr w:type="spellEnd"/>
            <w:r w:rsidR="00CE7F09" w:rsidRPr="006323FB">
              <w:t xml:space="preserve"> </w:t>
            </w:r>
            <w:proofErr w:type="spellStart"/>
            <w:r w:rsidR="00CE7F09" w:rsidRPr="006323FB">
              <w:t>проблеми</w:t>
            </w:r>
            <w:proofErr w:type="spellEnd"/>
            <w:r w:rsidR="00CE7F09" w:rsidRPr="006323FB">
              <w:t xml:space="preserve">, </w:t>
            </w:r>
            <w:proofErr w:type="spellStart"/>
            <w:r w:rsidR="00CE7F09" w:rsidRPr="006323FB">
              <w:t>що</w:t>
            </w:r>
            <w:proofErr w:type="spellEnd"/>
            <w:r w:rsidR="00CE7F09" w:rsidRPr="006323FB">
              <w:t xml:space="preserve"> </w:t>
            </w:r>
            <w:proofErr w:type="spellStart"/>
            <w:r w:rsidR="00CE7F09" w:rsidRPr="006323FB">
              <w:t>вирішується</w:t>
            </w:r>
            <w:proofErr w:type="spellEnd"/>
            <w:r w:rsidR="00CE7F09" w:rsidRPr="006323FB">
              <w:t>.</w:t>
            </w:r>
          </w:p>
          <w:p w:rsidR="00CE7F09" w:rsidRPr="006323FB" w:rsidRDefault="009371CA" w:rsidP="006323FB">
            <w:r>
              <w:t>Ф</w:t>
            </w:r>
            <w:r w:rsidR="00CE7F09" w:rsidRPr="006323FB">
              <w:t xml:space="preserve">К.04 </w:t>
            </w:r>
            <w:proofErr w:type="spellStart"/>
            <w:r w:rsidR="00CE7F09" w:rsidRPr="006323FB">
              <w:t>Здатність</w:t>
            </w:r>
            <w:proofErr w:type="spellEnd"/>
            <w:r w:rsidR="00CE7F09" w:rsidRPr="006323FB">
              <w:t xml:space="preserve"> </w:t>
            </w:r>
            <w:proofErr w:type="spellStart"/>
            <w:r w:rsidR="00CE7F09" w:rsidRPr="006323FB">
              <w:t>оцінювати</w:t>
            </w:r>
            <w:proofErr w:type="spellEnd"/>
            <w:r w:rsidR="00CE7F09" w:rsidRPr="006323FB">
              <w:t xml:space="preserve"> та </w:t>
            </w:r>
            <w:proofErr w:type="spellStart"/>
            <w:proofErr w:type="gramStart"/>
            <w:r w:rsidR="00CE7F09" w:rsidRPr="006323FB">
              <w:t>забезпечувати</w:t>
            </w:r>
            <w:proofErr w:type="spellEnd"/>
            <w:r w:rsidR="00CE7F09" w:rsidRPr="006323FB">
              <w:t xml:space="preserve">  </w:t>
            </w:r>
            <w:proofErr w:type="spellStart"/>
            <w:r w:rsidR="00CE7F09" w:rsidRPr="006323FB">
              <w:t>якість</w:t>
            </w:r>
            <w:proofErr w:type="spellEnd"/>
            <w:proofErr w:type="gramEnd"/>
            <w:r w:rsidR="00CE7F09" w:rsidRPr="006323FB">
              <w:t xml:space="preserve"> </w:t>
            </w:r>
            <w:proofErr w:type="spellStart"/>
            <w:r w:rsidR="00CE7F09" w:rsidRPr="006323FB">
              <w:t>робіт</w:t>
            </w:r>
            <w:proofErr w:type="spellEnd"/>
            <w:r w:rsidR="00CE7F09" w:rsidRPr="006323FB">
              <w:t xml:space="preserve">, </w:t>
            </w:r>
            <w:proofErr w:type="spellStart"/>
            <w:r w:rsidR="00CE7F09" w:rsidRPr="006323FB">
              <w:t>що</w:t>
            </w:r>
            <w:proofErr w:type="spellEnd"/>
            <w:r w:rsidR="00CE7F09" w:rsidRPr="006323FB">
              <w:t xml:space="preserve"> </w:t>
            </w:r>
            <w:proofErr w:type="spellStart"/>
            <w:r w:rsidR="00CE7F09" w:rsidRPr="006323FB">
              <w:t>виконуються</w:t>
            </w:r>
            <w:proofErr w:type="spellEnd"/>
            <w:r w:rsidR="00CE7F09" w:rsidRPr="006323FB">
              <w:t>.</w:t>
            </w:r>
          </w:p>
          <w:p w:rsidR="00CE7F09" w:rsidRPr="006323FB" w:rsidRDefault="009371CA" w:rsidP="006323FB">
            <w:r>
              <w:rPr>
                <w:lang w:val="uk-UA"/>
              </w:rPr>
              <w:t>Ф</w:t>
            </w:r>
            <w:r w:rsidR="00CE7F09" w:rsidRPr="006323FB">
              <w:t xml:space="preserve">К.05 </w:t>
            </w:r>
            <w:proofErr w:type="spellStart"/>
            <w:r w:rsidR="00CE7F09" w:rsidRPr="006323FB">
              <w:t>Здатність</w:t>
            </w:r>
            <w:proofErr w:type="spellEnd"/>
            <w:r w:rsidR="00CE7F09" w:rsidRPr="006323FB">
              <w:t xml:space="preserve"> до крити</w:t>
            </w:r>
            <w:r w:rsidR="006323FB">
              <w:t xml:space="preserve">чного </w:t>
            </w:r>
            <w:proofErr w:type="spellStart"/>
            <w:r w:rsidR="006323FB">
              <w:t>аналізу</w:t>
            </w:r>
            <w:proofErr w:type="spellEnd"/>
            <w:r w:rsidR="006323FB">
              <w:t xml:space="preserve"> та </w:t>
            </w:r>
            <w:proofErr w:type="spellStart"/>
            <w:r w:rsidR="006323FB">
              <w:t>прогнозування</w:t>
            </w:r>
            <w:proofErr w:type="spellEnd"/>
            <w:r w:rsidR="006323FB">
              <w:t xml:space="preserve"> </w:t>
            </w:r>
            <w:r w:rsidR="00CE7F09" w:rsidRPr="006323FB">
              <w:t xml:space="preserve">характеристик </w:t>
            </w:r>
            <w:proofErr w:type="spellStart"/>
            <w:r w:rsidR="00CE7F09" w:rsidRPr="006323FB">
              <w:t>нових</w:t>
            </w:r>
            <w:proofErr w:type="spellEnd"/>
            <w:r w:rsidR="00CE7F09" w:rsidRPr="006323FB">
              <w:t xml:space="preserve"> та </w:t>
            </w:r>
            <w:proofErr w:type="spellStart"/>
            <w:r w:rsidR="00CE7F09" w:rsidRPr="006323FB">
              <w:t>існуючих</w:t>
            </w:r>
            <w:proofErr w:type="spellEnd"/>
            <w:r w:rsidR="00CE7F09" w:rsidRPr="006323FB">
              <w:t xml:space="preserve"> </w:t>
            </w:r>
            <w:proofErr w:type="spellStart"/>
            <w:r w:rsidR="00CE7F09" w:rsidRPr="006323FB">
              <w:t>матеріалів</w:t>
            </w:r>
            <w:proofErr w:type="spellEnd"/>
            <w:r w:rsidR="00CE7F09" w:rsidRPr="006323FB">
              <w:t xml:space="preserve">, </w:t>
            </w:r>
            <w:proofErr w:type="spellStart"/>
            <w:r w:rsidR="00CE7F09" w:rsidRPr="006323FB">
              <w:t>параметрів</w:t>
            </w:r>
            <w:proofErr w:type="spellEnd"/>
            <w:r w:rsidR="00CE7F09" w:rsidRPr="006323FB">
              <w:t xml:space="preserve"> </w:t>
            </w:r>
            <w:proofErr w:type="spellStart"/>
            <w:r w:rsidR="00CE7F09" w:rsidRPr="006323FB">
              <w:t>процесів</w:t>
            </w:r>
            <w:proofErr w:type="spellEnd"/>
            <w:r w:rsidR="00CE7F09" w:rsidRPr="006323FB">
              <w:t xml:space="preserve"> </w:t>
            </w:r>
            <w:proofErr w:type="spellStart"/>
            <w:r w:rsidR="00CE7F09" w:rsidRPr="006323FB">
              <w:t>їх</w:t>
            </w:r>
            <w:proofErr w:type="spellEnd"/>
            <w:r w:rsidR="00CE7F09" w:rsidRPr="006323FB">
              <w:t xml:space="preserve"> </w:t>
            </w:r>
            <w:proofErr w:type="spellStart"/>
            <w:r w:rsidR="00CE7F09" w:rsidRPr="006323FB">
              <w:t>отримання</w:t>
            </w:r>
            <w:proofErr w:type="spellEnd"/>
            <w:r w:rsidR="00CE7F09" w:rsidRPr="006323FB">
              <w:t xml:space="preserve"> і </w:t>
            </w:r>
            <w:proofErr w:type="spellStart"/>
            <w:r w:rsidR="00CE7F09" w:rsidRPr="006323FB">
              <w:t>обробки</w:t>
            </w:r>
            <w:proofErr w:type="spellEnd"/>
            <w:r w:rsidR="00CE7F09" w:rsidRPr="006323FB">
              <w:t xml:space="preserve"> та </w:t>
            </w:r>
            <w:proofErr w:type="spellStart"/>
            <w:r w:rsidR="00CE7F09" w:rsidRPr="006323FB">
              <w:t>використання</w:t>
            </w:r>
            <w:proofErr w:type="spellEnd"/>
            <w:r w:rsidR="00CE7F09" w:rsidRPr="006323FB">
              <w:t xml:space="preserve"> у </w:t>
            </w:r>
            <w:proofErr w:type="spellStart"/>
            <w:r w:rsidR="00CE7F09" w:rsidRPr="006323FB">
              <w:t>виробах</w:t>
            </w:r>
            <w:proofErr w:type="spellEnd"/>
            <w:r w:rsidR="00CE7F09" w:rsidRPr="006323FB">
              <w:t xml:space="preserve"> (</w:t>
            </w:r>
            <w:proofErr w:type="spellStart"/>
            <w:r w:rsidR="00CE7F09" w:rsidRPr="006323FB">
              <w:t>або</w:t>
            </w:r>
            <w:proofErr w:type="spellEnd"/>
            <w:r w:rsidR="00CE7F09" w:rsidRPr="006323FB">
              <w:t xml:space="preserve"> у </w:t>
            </w:r>
            <w:proofErr w:type="spellStart"/>
            <w:r w:rsidR="00CE7F09" w:rsidRPr="006323FB">
              <w:t>виробничих</w:t>
            </w:r>
            <w:proofErr w:type="spellEnd"/>
            <w:r w:rsidR="00CE7F09" w:rsidRPr="006323FB">
              <w:t xml:space="preserve"> </w:t>
            </w:r>
            <w:proofErr w:type="spellStart"/>
            <w:r w:rsidR="00CE7F09" w:rsidRPr="006323FB">
              <w:t>умовах</w:t>
            </w:r>
            <w:proofErr w:type="spellEnd"/>
            <w:r w:rsidR="00CE7F09" w:rsidRPr="006323FB">
              <w:t>).</w:t>
            </w:r>
          </w:p>
          <w:p w:rsidR="00CE7F09" w:rsidRPr="006323FB" w:rsidRDefault="009371CA" w:rsidP="006323FB">
            <w:r>
              <w:rPr>
                <w:lang w:val="uk-UA"/>
              </w:rPr>
              <w:t>Ф</w:t>
            </w:r>
            <w:r w:rsidR="00CE7F09" w:rsidRPr="006323FB">
              <w:t xml:space="preserve">К.06 </w:t>
            </w:r>
            <w:proofErr w:type="spellStart"/>
            <w:r w:rsidR="00CE7F09" w:rsidRPr="006323FB">
              <w:t>Здатність</w:t>
            </w:r>
            <w:proofErr w:type="spellEnd"/>
            <w:r w:rsidR="00CE7F09" w:rsidRPr="006323FB">
              <w:t xml:space="preserve"> </w:t>
            </w:r>
            <w:proofErr w:type="spellStart"/>
            <w:r w:rsidR="00CE7F09" w:rsidRPr="006323FB">
              <w:t>розуміти</w:t>
            </w:r>
            <w:proofErr w:type="spellEnd"/>
            <w:r w:rsidR="00CE7F09" w:rsidRPr="006323FB">
              <w:t xml:space="preserve"> та </w:t>
            </w:r>
            <w:proofErr w:type="spellStart"/>
            <w:r w:rsidR="00CE7F09" w:rsidRPr="006323FB">
              <w:t>використовувати</w:t>
            </w:r>
            <w:proofErr w:type="spellEnd"/>
            <w:r w:rsidR="00CE7F09" w:rsidRPr="006323FB">
              <w:t xml:space="preserve"> </w:t>
            </w:r>
            <w:proofErr w:type="spellStart"/>
            <w:r w:rsidR="00CE7F09" w:rsidRPr="006323FB">
              <w:t>математичні</w:t>
            </w:r>
            <w:proofErr w:type="spellEnd"/>
            <w:r w:rsidR="00CE7F09" w:rsidRPr="006323FB">
              <w:t xml:space="preserve"> та </w:t>
            </w:r>
            <w:proofErr w:type="spellStart"/>
            <w:r w:rsidR="00CE7F09" w:rsidRPr="006323FB">
              <w:t>числові</w:t>
            </w:r>
            <w:proofErr w:type="spellEnd"/>
            <w:r w:rsidR="00CE7F09" w:rsidRPr="006323FB">
              <w:t xml:space="preserve"> </w:t>
            </w:r>
            <w:proofErr w:type="spellStart"/>
            <w:r w:rsidR="00CE7F09" w:rsidRPr="006323FB">
              <w:t>методи</w:t>
            </w:r>
            <w:proofErr w:type="spellEnd"/>
            <w:r w:rsidR="00CE7F09" w:rsidRPr="006323FB">
              <w:t xml:space="preserve"> </w:t>
            </w:r>
            <w:proofErr w:type="spellStart"/>
            <w:r w:rsidR="00CE7F09" w:rsidRPr="006323FB">
              <w:t>моделювання</w:t>
            </w:r>
            <w:proofErr w:type="spellEnd"/>
            <w:r w:rsidR="00CE7F09" w:rsidRPr="006323FB">
              <w:t xml:space="preserve"> </w:t>
            </w:r>
            <w:proofErr w:type="spellStart"/>
            <w:r w:rsidR="00CE7F09" w:rsidRPr="006323FB">
              <w:t>властивостей</w:t>
            </w:r>
            <w:proofErr w:type="spellEnd"/>
            <w:r w:rsidR="00CE7F09" w:rsidRPr="006323FB">
              <w:t xml:space="preserve">, </w:t>
            </w:r>
            <w:proofErr w:type="spellStart"/>
            <w:r w:rsidR="00CE7F09" w:rsidRPr="006323FB">
              <w:t>явищ</w:t>
            </w:r>
            <w:proofErr w:type="spellEnd"/>
            <w:r w:rsidR="00CE7F09" w:rsidRPr="006323FB">
              <w:t xml:space="preserve"> та </w:t>
            </w:r>
            <w:proofErr w:type="spellStart"/>
            <w:r w:rsidR="00CE7F09" w:rsidRPr="006323FB">
              <w:t>процесів</w:t>
            </w:r>
            <w:proofErr w:type="spellEnd"/>
            <w:r w:rsidR="00CE7F09" w:rsidRPr="006323FB">
              <w:t>.</w:t>
            </w:r>
          </w:p>
          <w:p w:rsidR="00CE7F09" w:rsidRPr="006323FB" w:rsidRDefault="009371CA" w:rsidP="006323FB">
            <w:r>
              <w:rPr>
                <w:lang w:val="uk-UA"/>
              </w:rPr>
              <w:t>Ф</w:t>
            </w:r>
            <w:r w:rsidR="00CE7F09" w:rsidRPr="006323FB">
              <w:t xml:space="preserve">К.07 </w:t>
            </w:r>
            <w:proofErr w:type="spellStart"/>
            <w:r w:rsidR="00CE7F09" w:rsidRPr="006323FB">
              <w:t>Здатність</w:t>
            </w:r>
            <w:proofErr w:type="spellEnd"/>
            <w:r w:rsidR="00CE7F09" w:rsidRPr="006323FB">
              <w:t xml:space="preserve"> </w:t>
            </w:r>
            <w:proofErr w:type="spellStart"/>
            <w:r w:rsidR="00CE7F09" w:rsidRPr="006323FB">
              <w:t>оцінювати</w:t>
            </w:r>
            <w:proofErr w:type="spellEnd"/>
            <w:r w:rsidR="00CE7F09" w:rsidRPr="006323FB">
              <w:t xml:space="preserve"> </w:t>
            </w:r>
            <w:proofErr w:type="spellStart"/>
            <w:r w:rsidR="00CE7F09" w:rsidRPr="006323FB">
              <w:t>техніко-економічну</w:t>
            </w:r>
            <w:proofErr w:type="spellEnd"/>
            <w:r w:rsidR="00CE7F09" w:rsidRPr="006323FB">
              <w:t xml:space="preserve"> </w:t>
            </w:r>
            <w:proofErr w:type="spellStart"/>
            <w:r w:rsidR="00CE7F09" w:rsidRPr="006323FB">
              <w:t>ефективність</w:t>
            </w:r>
            <w:proofErr w:type="spellEnd"/>
            <w:r w:rsidR="00CE7F09" w:rsidRPr="006323FB">
              <w:t xml:space="preserve"> </w:t>
            </w:r>
            <w:proofErr w:type="spellStart"/>
            <w:r w:rsidR="00CE7F09" w:rsidRPr="006323FB">
              <w:t>досліджень</w:t>
            </w:r>
            <w:proofErr w:type="spellEnd"/>
            <w:r w:rsidR="00CE7F09" w:rsidRPr="006323FB">
              <w:t xml:space="preserve">, </w:t>
            </w:r>
            <w:proofErr w:type="spellStart"/>
            <w:r w:rsidR="00CE7F09" w:rsidRPr="006323FB">
              <w:t>технологічних</w:t>
            </w:r>
            <w:proofErr w:type="spellEnd"/>
            <w:r w:rsidR="00CE7F09" w:rsidRPr="006323FB">
              <w:t xml:space="preserve"> </w:t>
            </w:r>
            <w:proofErr w:type="spellStart"/>
            <w:r w:rsidR="00CE7F09" w:rsidRPr="006323FB">
              <w:t>процесів</w:t>
            </w:r>
            <w:proofErr w:type="spellEnd"/>
            <w:r w:rsidR="00CE7F09" w:rsidRPr="006323FB">
              <w:t xml:space="preserve"> та </w:t>
            </w:r>
            <w:proofErr w:type="spellStart"/>
            <w:r w:rsidR="00CE7F09" w:rsidRPr="006323FB">
              <w:t>інноваційних</w:t>
            </w:r>
            <w:proofErr w:type="spellEnd"/>
            <w:r w:rsidR="00CE7F09" w:rsidRPr="006323FB">
              <w:t xml:space="preserve"> </w:t>
            </w:r>
            <w:proofErr w:type="spellStart"/>
            <w:r w:rsidR="00CE7F09" w:rsidRPr="006323FB">
              <w:t>розробок</w:t>
            </w:r>
            <w:proofErr w:type="spellEnd"/>
            <w:r w:rsidR="00CE7F09" w:rsidRPr="006323FB">
              <w:t xml:space="preserve"> з </w:t>
            </w:r>
            <w:proofErr w:type="spellStart"/>
            <w:r w:rsidR="00CE7F09" w:rsidRPr="006323FB">
              <w:t>урахуванням</w:t>
            </w:r>
            <w:proofErr w:type="spellEnd"/>
            <w:r w:rsidR="00CE7F09" w:rsidRPr="006323FB">
              <w:t xml:space="preserve"> </w:t>
            </w:r>
            <w:proofErr w:type="spellStart"/>
            <w:r w:rsidR="00CE7F09" w:rsidRPr="006323FB">
              <w:t>невизначеності</w:t>
            </w:r>
            <w:proofErr w:type="spellEnd"/>
            <w:r w:rsidR="00CE7F09" w:rsidRPr="006323FB">
              <w:t xml:space="preserve"> умов і </w:t>
            </w:r>
            <w:proofErr w:type="spellStart"/>
            <w:r w:rsidR="00CE7F09" w:rsidRPr="006323FB">
              <w:t>вимог</w:t>
            </w:r>
            <w:proofErr w:type="spellEnd"/>
            <w:r w:rsidR="00CE7F09" w:rsidRPr="006323FB">
              <w:t>.</w:t>
            </w:r>
          </w:p>
          <w:p w:rsidR="00CE7F09" w:rsidRPr="006323FB" w:rsidRDefault="009371CA" w:rsidP="006323FB">
            <w:r>
              <w:rPr>
                <w:lang w:val="uk-UA"/>
              </w:rPr>
              <w:t>Ф</w:t>
            </w:r>
            <w:r w:rsidR="00CE7F09" w:rsidRPr="006323FB">
              <w:t xml:space="preserve">К.08 </w:t>
            </w:r>
            <w:proofErr w:type="spellStart"/>
            <w:r w:rsidR="00CE7F09" w:rsidRPr="006323FB">
              <w:t>Здатність</w:t>
            </w:r>
            <w:proofErr w:type="spellEnd"/>
            <w:r w:rsidR="00CE7F09" w:rsidRPr="006323FB">
              <w:t xml:space="preserve"> </w:t>
            </w:r>
            <w:proofErr w:type="spellStart"/>
            <w:r w:rsidR="00CE7F09" w:rsidRPr="006323FB">
              <w:t>зрозуміло</w:t>
            </w:r>
            <w:proofErr w:type="spellEnd"/>
            <w:r w:rsidR="00CE7F09" w:rsidRPr="006323FB">
              <w:t xml:space="preserve"> і </w:t>
            </w:r>
            <w:proofErr w:type="spellStart"/>
            <w:r w:rsidR="00CE7F09" w:rsidRPr="006323FB">
              <w:t>недвозначно</w:t>
            </w:r>
            <w:proofErr w:type="spellEnd"/>
            <w:r w:rsidR="00CE7F09" w:rsidRPr="006323FB">
              <w:t xml:space="preserve"> </w:t>
            </w:r>
            <w:proofErr w:type="spellStart"/>
            <w:r w:rsidR="00CE7F09" w:rsidRPr="006323FB">
              <w:t>доносити</w:t>
            </w:r>
            <w:proofErr w:type="spellEnd"/>
            <w:r w:rsidR="00CE7F09" w:rsidRPr="006323FB">
              <w:t xml:space="preserve"> </w:t>
            </w:r>
            <w:proofErr w:type="spellStart"/>
            <w:r w:rsidR="00CE7F09" w:rsidRPr="006323FB">
              <w:t>власні</w:t>
            </w:r>
            <w:proofErr w:type="spellEnd"/>
            <w:r w:rsidR="00CE7F09" w:rsidRPr="006323FB">
              <w:t xml:space="preserve"> </w:t>
            </w:r>
            <w:proofErr w:type="spellStart"/>
            <w:r w:rsidR="00CE7F09" w:rsidRPr="006323FB">
              <w:t>знання</w:t>
            </w:r>
            <w:proofErr w:type="spellEnd"/>
            <w:r w:rsidR="00CE7F09" w:rsidRPr="006323FB">
              <w:t xml:space="preserve">, </w:t>
            </w:r>
            <w:proofErr w:type="spellStart"/>
            <w:r w:rsidR="00CE7F09" w:rsidRPr="006323FB">
              <w:t>висновки</w:t>
            </w:r>
            <w:proofErr w:type="spellEnd"/>
            <w:r w:rsidR="00CE7F09" w:rsidRPr="006323FB">
              <w:t xml:space="preserve"> та </w:t>
            </w:r>
            <w:proofErr w:type="spellStart"/>
            <w:r w:rsidR="00CE7F09" w:rsidRPr="006323FB">
              <w:t>аргументацію</w:t>
            </w:r>
            <w:proofErr w:type="spellEnd"/>
            <w:r w:rsidR="00CE7F09" w:rsidRPr="006323FB">
              <w:t xml:space="preserve"> з </w:t>
            </w:r>
            <w:proofErr w:type="spellStart"/>
            <w:r w:rsidR="00CE7F09" w:rsidRPr="006323FB">
              <w:t>питань</w:t>
            </w:r>
            <w:proofErr w:type="spellEnd"/>
            <w:r w:rsidR="00CE7F09" w:rsidRPr="006323FB">
              <w:t xml:space="preserve"> </w:t>
            </w:r>
            <w:proofErr w:type="spellStart"/>
            <w:r w:rsidR="00CE7F09" w:rsidRPr="006323FB">
              <w:t>матеріалознавства</w:t>
            </w:r>
            <w:proofErr w:type="spellEnd"/>
            <w:r w:rsidR="00CE7F09" w:rsidRPr="006323FB">
              <w:t xml:space="preserve"> і </w:t>
            </w:r>
            <w:proofErr w:type="spellStart"/>
            <w:r w:rsidR="00CE7F09" w:rsidRPr="006323FB">
              <w:t>дотичних</w:t>
            </w:r>
            <w:proofErr w:type="spellEnd"/>
            <w:r w:rsidR="00CE7F09" w:rsidRPr="006323FB">
              <w:t xml:space="preserve"> проблем до </w:t>
            </w:r>
            <w:proofErr w:type="spellStart"/>
            <w:r w:rsidR="00CE7F09" w:rsidRPr="006323FB">
              <w:t>фахівців</w:t>
            </w:r>
            <w:proofErr w:type="spellEnd"/>
            <w:r w:rsidR="00CE7F09" w:rsidRPr="006323FB">
              <w:t xml:space="preserve"> і </w:t>
            </w:r>
            <w:proofErr w:type="spellStart"/>
            <w:r w:rsidR="00CE7F09" w:rsidRPr="006323FB">
              <w:t>нефахівців</w:t>
            </w:r>
            <w:proofErr w:type="spellEnd"/>
            <w:r w:rsidR="00CE7F09" w:rsidRPr="006323FB">
              <w:t xml:space="preserve">, </w:t>
            </w:r>
            <w:proofErr w:type="spellStart"/>
            <w:r w:rsidR="00CE7F09" w:rsidRPr="006323FB">
              <w:t>зокрема</w:t>
            </w:r>
            <w:proofErr w:type="spellEnd"/>
            <w:r w:rsidR="00CE7F09" w:rsidRPr="006323FB">
              <w:t xml:space="preserve"> до </w:t>
            </w:r>
            <w:proofErr w:type="spellStart"/>
            <w:r w:rsidR="00CE7F09" w:rsidRPr="006323FB">
              <w:t>осіб</w:t>
            </w:r>
            <w:proofErr w:type="spellEnd"/>
            <w:r w:rsidR="00CE7F09" w:rsidRPr="006323FB">
              <w:t xml:space="preserve">, </w:t>
            </w:r>
            <w:proofErr w:type="spellStart"/>
            <w:r w:rsidR="00CE7F09" w:rsidRPr="006323FB">
              <w:t>які</w:t>
            </w:r>
            <w:proofErr w:type="spellEnd"/>
            <w:r w:rsidR="00CE7F09" w:rsidRPr="006323FB">
              <w:t xml:space="preserve"> </w:t>
            </w:r>
            <w:proofErr w:type="spellStart"/>
            <w:r w:rsidR="00CE7F09" w:rsidRPr="006323FB">
              <w:t>навчаються</w:t>
            </w:r>
            <w:proofErr w:type="spellEnd"/>
            <w:r w:rsidR="00CE7F09" w:rsidRPr="006323FB">
              <w:t>.</w:t>
            </w:r>
          </w:p>
          <w:p w:rsidR="00CE7F09" w:rsidRPr="006323FB" w:rsidRDefault="009371CA" w:rsidP="006323FB">
            <w:r>
              <w:rPr>
                <w:lang w:val="uk-UA"/>
              </w:rPr>
              <w:t>Ф</w:t>
            </w:r>
            <w:r w:rsidR="00CE7F09" w:rsidRPr="006323FB">
              <w:t xml:space="preserve">К.09 </w:t>
            </w:r>
            <w:proofErr w:type="spellStart"/>
            <w:r w:rsidR="00CE7F09" w:rsidRPr="006323FB">
              <w:t>Здатність</w:t>
            </w:r>
            <w:proofErr w:type="spellEnd"/>
            <w:r w:rsidR="00CE7F09" w:rsidRPr="006323FB">
              <w:t xml:space="preserve"> </w:t>
            </w:r>
            <w:proofErr w:type="spellStart"/>
            <w:r w:rsidR="00CE7F09" w:rsidRPr="006323FB">
              <w:t>обґрунтовано</w:t>
            </w:r>
            <w:proofErr w:type="spellEnd"/>
            <w:r w:rsidR="00CE7F09" w:rsidRPr="006323FB">
              <w:t xml:space="preserve"> </w:t>
            </w:r>
            <w:proofErr w:type="spellStart"/>
            <w:r w:rsidR="00CE7F09" w:rsidRPr="006323FB">
              <w:t>здійснювати</w:t>
            </w:r>
            <w:proofErr w:type="spellEnd"/>
            <w:r w:rsidR="00CE7F09" w:rsidRPr="006323FB">
              <w:t xml:space="preserve"> </w:t>
            </w:r>
            <w:proofErr w:type="spellStart"/>
            <w:r w:rsidR="00CE7F09" w:rsidRPr="006323FB">
              <w:t>вибір</w:t>
            </w:r>
            <w:proofErr w:type="spellEnd"/>
            <w:r w:rsidR="00CE7F09" w:rsidRPr="006323FB">
              <w:t xml:space="preserve"> </w:t>
            </w:r>
            <w:proofErr w:type="spellStart"/>
            <w:r w:rsidR="00CE7F09" w:rsidRPr="006323FB">
              <w:t>технологій</w:t>
            </w:r>
            <w:proofErr w:type="spellEnd"/>
            <w:r w:rsidR="00CE7F09" w:rsidRPr="006323FB">
              <w:t xml:space="preserve"> </w:t>
            </w:r>
            <w:proofErr w:type="spellStart"/>
            <w:r w:rsidR="00CE7F09" w:rsidRPr="006323FB">
              <w:t>виготовлення</w:t>
            </w:r>
            <w:proofErr w:type="spellEnd"/>
            <w:r w:rsidR="00CE7F09" w:rsidRPr="006323FB">
              <w:t xml:space="preserve">, </w:t>
            </w:r>
            <w:proofErr w:type="spellStart"/>
            <w:r w:rsidR="00CE7F09" w:rsidRPr="006323FB">
              <w:t>оброблення</w:t>
            </w:r>
            <w:proofErr w:type="spellEnd"/>
            <w:r w:rsidR="00CE7F09" w:rsidRPr="006323FB">
              <w:t xml:space="preserve">, </w:t>
            </w:r>
            <w:proofErr w:type="spellStart"/>
            <w:r w:rsidR="00CE7F09" w:rsidRPr="006323FB">
              <w:t>випробування</w:t>
            </w:r>
            <w:proofErr w:type="spellEnd"/>
            <w:r w:rsidR="00CE7F09" w:rsidRPr="006323FB">
              <w:t xml:space="preserve"> </w:t>
            </w:r>
            <w:proofErr w:type="spellStart"/>
            <w:r w:rsidR="00CE7F09" w:rsidRPr="006323FB">
              <w:t>матеріалів</w:t>
            </w:r>
            <w:proofErr w:type="spellEnd"/>
            <w:r w:rsidR="00CE7F09" w:rsidRPr="006323FB">
              <w:t xml:space="preserve"> і </w:t>
            </w:r>
            <w:proofErr w:type="spellStart"/>
            <w:r w:rsidR="00CE7F09" w:rsidRPr="006323FB">
              <w:t>виробів</w:t>
            </w:r>
            <w:proofErr w:type="spellEnd"/>
            <w:r w:rsidR="00CE7F09" w:rsidRPr="006323FB">
              <w:t xml:space="preserve">, для </w:t>
            </w:r>
            <w:proofErr w:type="spellStart"/>
            <w:r w:rsidR="00CE7F09" w:rsidRPr="006323FB">
              <w:t>конкретних</w:t>
            </w:r>
            <w:proofErr w:type="spellEnd"/>
            <w:r w:rsidR="00CE7F09" w:rsidRPr="006323FB">
              <w:t xml:space="preserve"> умов </w:t>
            </w:r>
            <w:proofErr w:type="spellStart"/>
            <w:r w:rsidR="00CE7F09" w:rsidRPr="006323FB">
              <w:t>експлуатації</w:t>
            </w:r>
            <w:proofErr w:type="spellEnd"/>
            <w:r w:rsidR="00CE7F09" w:rsidRPr="006323FB">
              <w:t>.</w:t>
            </w:r>
          </w:p>
          <w:p w:rsidR="00CE7F09" w:rsidRPr="006323FB" w:rsidRDefault="009371CA" w:rsidP="006323FB">
            <w:r>
              <w:rPr>
                <w:lang w:val="uk-UA"/>
              </w:rPr>
              <w:t>Ф</w:t>
            </w:r>
            <w:r w:rsidR="00CE7F09" w:rsidRPr="006323FB">
              <w:t xml:space="preserve">К.10 </w:t>
            </w:r>
            <w:proofErr w:type="spellStart"/>
            <w:r w:rsidR="00CE7F09" w:rsidRPr="006323FB">
              <w:t>Здатність</w:t>
            </w:r>
            <w:proofErr w:type="spellEnd"/>
            <w:r w:rsidR="00CE7F09" w:rsidRPr="006323FB">
              <w:t xml:space="preserve"> </w:t>
            </w:r>
            <w:proofErr w:type="spellStart"/>
            <w:r w:rsidR="00CE7F09" w:rsidRPr="006323FB">
              <w:t>організовувати</w:t>
            </w:r>
            <w:proofErr w:type="spellEnd"/>
            <w:r w:rsidR="00CE7F09" w:rsidRPr="006323FB">
              <w:t xml:space="preserve"> та </w:t>
            </w:r>
            <w:proofErr w:type="spellStart"/>
            <w:r w:rsidR="00CE7F09" w:rsidRPr="006323FB">
              <w:t>здійснювати</w:t>
            </w:r>
            <w:proofErr w:type="spellEnd"/>
            <w:r w:rsidR="00CE7F09" w:rsidRPr="006323FB">
              <w:t xml:space="preserve"> </w:t>
            </w:r>
            <w:proofErr w:type="spellStart"/>
            <w:r w:rsidR="00CE7F09" w:rsidRPr="006323FB">
              <w:t>комплексні</w:t>
            </w:r>
            <w:proofErr w:type="spellEnd"/>
            <w:r w:rsidR="00CE7F09" w:rsidRPr="006323FB">
              <w:t xml:space="preserve"> </w:t>
            </w:r>
            <w:proofErr w:type="spellStart"/>
            <w:r w:rsidR="00CE7F09" w:rsidRPr="006323FB">
              <w:t>випробування</w:t>
            </w:r>
            <w:proofErr w:type="spellEnd"/>
            <w:r w:rsidR="00CE7F09" w:rsidRPr="006323FB">
              <w:t xml:space="preserve"> </w:t>
            </w:r>
            <w:proofErr w:type="spellStart"/>
            <w:r w:rsidR="00CE7F09" w:rsidRPr="006323FB">
              <w:t>матеріалів</w:t>
            </w:r>
            <w:proofErr w:type="spellEnd"/>
            <w:r w:rsidR="00CE7F09" w:rsidRPr="006323FB">
              <w:t xml:space="preserve"> і </w:t>
            </w:r>
            <w:proofErr w:type="spellStart"/>
            <w:r w:rsidR="00CE7F09" w:rsidRPr="006323FB">
              <w:t>виробів</w:t>
            </w:r>
            <w:proofErr w:type="spellEnd"/>
            <w:r w:rsidR="00CE7F09" w:rsidRPr="006323FB">
              <w:t>.</w:t>
            </w:r>
          </w:p>
          <w:p w:rsidR="00CE7F09" w:rsidRPr="006323FB" w:rsidRDefault="009371CA" w:rsidP="006323FB">
            <w:r>
              <w:rPr>
                <w:lang w:val="uk-UA"/>
              </w:rPr>
              <w:t>Ф</w:t>
            </w:r>
            <w:r w:rsidR="00CE7F09" w:rsidRPr="006323FB">
              <w:t xml:space="preserve">К.11 </w:t>
            </w:r>
            <w:proofErr w:type="spellStart"/>
            <w:r w:rsidR="00CE7F09" w:rsidRPr="006323FB">
              <w:t>Здатність</w:t>
            </w:r>
            <w:proofErr w:type="spellEnd"/>
            <w:r w:rsidR="00CE7F09" w:rsidRPr="006323FB">
              <w:t xml:space="preserve"> </w:t>
            </w:r>
            <w:proofErr w:type="spellStart"/>
            <w:r w:rsidR="00CE7F09" w:rsidRPr="006323FB">
              <w:t>застосовувати</w:t>
            </w:r>
            <w:proofErr w:type="spellEnd"/>
            <w:r w:rsidR="00CE7F09" w:rsidRPr="006323FB">
              <w:t xml:space="preserve"> </w:t>
            </w:r>
            <w:proofErr w:type="spellStart"/>
            <w:r w:rsidR="00CE7F09" w:rsidRPr="006323FB">
              <w:t>системний</w:t>
            </w:r>
            <w:proofErr w:type="spellEnd"/>
            <w:r w:rsidR="00CE7F09" w:rsidRPr="006323FB">
              <w:t xml:space="preserve"> </w:t>
            </w:r>
            <w:proofErr w:type="spellStart"/>
            <w:r w:rsidR="00CE7F09" w:rsidRPr="006323FB">
              <w:t>підхід</w:t>
            </w:r>
            <w:proofErr w:type="spellEnd"/>
            <w:r w:rsidR="00CE7F09" w:rsidRPr="006323FB">
              <w:t xml:space="preserve"> для </w:t>
            </w:r>
            <w:proofErr w:type="spellStart"/>
            <w:r w:rsidR="00CE7F09" w:rsidRPr="006323FB">
              <w:t>розв’язання</w:t>
            </w:r>
            <w:proofErr w:type="spellEnd"/>
            <w:r w:rsidR="00CE7F09" w:rsidRPr="006323FB">
              <w:t xml:space="preserve"> </w:t>
            </w:r>
            <w:proofErr w:type="spellStart"/>
            <w:r w:rsidR="00CE7F09" w:rsidRPr="006323FB">
              <w:t>прикладних</w:t>
            </w:r>
            <w:proofErr w:type="spellEnd"/>
            <w:r w:rsidR="00CE7F09" w:rsidRPr="006323FB">
              <w:t xml:space="preserve"> задач </w:t>
            </w:r>
            <w:proofErr w:type="spellStart"/>
            <w:r w:rsidR="00CE7F09" w:rsidRPr="006323FB">
              <w:t>виготовлення</w:t>
            </w:r>
            <w:proofErr w:type="spellEnd"/>
            <w:r w:rsidR="00CE7F09" w:rsidRPr="006323FB">
              <w:t xml:space="preserve">, </w:t>
            </w:r>
            <w:proofErr w:type="spellStart"/>
            <w:r w:rsidR="00CE7F09" w:rsidRPr="006323FB">
              <w:t>обробки</w:t>
            </w:r>
            <w:proofErr w:type="spellEnd"/>
            <w:r w:rsidR="00CE7F09" w:rsidRPr="006323FB">
              <w:t xml:space="preserve">, </w:t>
            </w:r>
            <w:proofErr w:type="spellStart"/>
            <w:r w:rsidR="00CE7F09" w:rsidRPr="006323FB">
              <w:t>експлуатації</w:t>
            </w:r>
            <w:proofErr w:type="spellEnd"/>
            <w:r w:rsidR="00CE7F09" w:rsidRPr="006323FB">
              <w:t xml:space="preserve"> та </w:t>
            </w:r>
            <w:proofErr w:type="spellStart"/>
            <w:r w:rsidR="00CE7F09" w:rsidRPr="006323FB">
              <w:t>утилізації</w:t>
            </w:r>
            <w:proofErr w:type="spellEnd"/>
            <w:r w:rsidR="00CE7F09" w:rsidRPr="006323FB">
              <w:t xml:space="preserve"> </w:t>
            </w:r>
            <w:proofErr w:type="spellStart"/>
            <w:r w:rsidR="00CE7F09" w:rsidRPr="006323FB">
              <w:t>матеріалів</w:t>
            </w:r>
            <w:proofErr w:type="spellEnd"/>
            <w:r w:rsidR="00CE7F09" w:rsidRPr="006323FB">
              <w:t xml:space="preserve"> і </w:t>
            </w:r>
            <w:proofErr w:type="spellStart"/>
            <w:r w:rsidR="00CE7F09" w:rsidRPr="006323FB">
              <w:t>виробів</w:t>
            </w:r>
            <w:proofErr w:type="spellEnd"/>
            <w:r w:rsidR="00CE7F09" w:rsidRPr="006323FB">
              <w:t>.</w:t>
            </w:r>
          </w:p>
          <w:p w:rsidR="00CE7F09" w:rsidRPr="006323FB" w:rsidRDefault="009371CA" w:rsidP="006323FB">
            <w:r>
              <w:rPr>
                <w:lang w:val="uk-UA"/>
              </w:rPr>
              <w:t>Ф</w:t>
            </w:r>
            <w:r w:rsidR="00CE7F09" w:rsidRPr="006323FB">
              <w:t xml:space="preserve">К.12 </w:t>
            </w:r>
            <w:proofErr w:type="spellStart"/>
            <w:r w:rsidR="00CE7F09" w:rsidRPr="006323FB">
              <w:t>Здатність</w:t>
            </w:r>
            <w:proofErr w:type="spellEnd"/>
            <w:r w:rsidR="00CE7F09" w:rsidRPr="006323FB">
              <w:t xml:space="preserve"> </w:t>
            </w:r>
            <w:proofErr w:type="spellStart"/>
            <w:r w:rsidR="00CE7F09" w:rsidRPr="006323FB">
              <w:t>розробляти</w:t>
            </w:r>
            <w:proofErr w:type="spellEnd"/>
            <w:r w:rsidR="00CE7F09" w:rsidRPr="006323FB">
              <w:t xml:space="preserve"> та </w:t>
            </w:r>
            <w:proofErr w:type="spellStart"/>
            <w:r w:rsidR="00CE7F09" w:rsidRPr="006323FB">
              <w:t>реалізовувати</w:t>
            </w:r>
            <w:proofErr w:type="spellEnd"/>
            <w:r w:rsidR="00CE7F09" w:rsidRPr="006323FB">
              <w:t xml:space="preserve"> </w:t>
            </w:r>
            <w:proofErr w:type="spellStart"/>
            <w:r w:rsidR="00CE7F09" w:rsidRPr="006323FB">
              <w:t>проекти</w:t>
            </w:r>
            <w:proofErr w:type="spellEnd"/>
            <w:r w:rsidR="00CE7F09" w:rsidRPr="006323FB">
              <w:t xml:space="preserve"> в </w:t>
            </w:r>
            <w:proofErr w:type="spellStart"/>
            <w:r w:rsidR="00CE7F09" w:rsidRPr="006323FB">
              <w:t>сфері</w:t>
            </w:r>
            <w:proofErr w:type="spellEnd"/>
            <w:r w:rsidR="00CE7F09" w:rsidRPr="006323FB">
              <w:t xml:space="preserve"> </w:t>
            </w:r>
            <w:proofErr w:type="spellStart"/>
            <w:r w:rsidR="00CE7F09" w:rsidRPr="006323FB">
              <w:t>матеріалознавства</w:t>
            </w:r>
            <w:proofErr w:type="spellEnd"/>
            <w:r w:rsidR="00CE7F09" w:rsidRPr="006323FB">
              <w:t xml:space="preserve">, а </w:t>
            </w:r>
            <w:proofErr w:type="spellStart"/>
            <w:r w:rsidR="00CE7F09" w:rsidRPr="006323FB">
              <w:t>також</w:t>
            </w:r>
            <w:proofErr w:type="spellEnd"/>
            <w:r w:rsidR="00CE7F09" w:rsidRPr="006323FB">
              <w:t xml:space="preserve"> </w:t>
            </w:r>
            <w:proofErr w:type="spellStart"/>
            <w:r w:rsidR="00CE7F09" w:rsidRPr="006323FB">
              <w:t>дотичні</w:t>
            </w:r>
            <w:proofErr w:type="spellEnd"/>
            <w:r w:rsidR="00CE7F09" w:rsidRPr="006323FB">
              <w:t xml:space="preserve"> до </w:t>
            </w:r>
            <w:proofErr w:type="spellStart"/>
            <w:r w:rsidR="00CE7F09" w:rsidRPr="006323FB">
              <w:t>неї</w:t>
            </w:r>
            <w:proofErr w:type="spellEnd"/>
            <w:r w:rsidR="00CE7F09" w:rsidRPr="006323FB">
              <w:t xml:space="preserve"> </w:t>
            </w:r>
            <w:proofErr w:type="spellStart"/>
            <w:r w:rsidR="00CE7F09" w:rsidRPr="006323FB">
              <w:t>міждисциплінарні</w:t>
            </w:r>
            <w:proofErr w:type="spellEnd"/>
            <w:r w:rsidR="00CE7F09" w:rsidRPr="006323FB">
              <w:t xml:space="preserve"> </w:t>
            </w:r>
            <w:proofErr w:type="spellStart"/>
            <w:r w:rsidR="00CE7F09" w:rsidRPr="006323FB">
              <w:t>проекти</w:t>
            </w:r>
            <w:proofErr w:type="spellEnd"/>
            <w:r w:rsidR="00CE7F09" w:rsidRPr="006323FB">
              <w:t>.</w:t>
            </w:r>
          </w:p>
          <w:p w:rsidR="00CE7F09" w:rsidRPr="006672AD" w:rsidRDefault="00CE7F09" w:rsidP="006323FB">
            <w:pPr>
              <w:rPr>
                <w:u w:val="single"/>
              </w:rPr>
            </w:pPr>
          </w:p>
        </w:tc>
      </w:tr>
      <w:tr w:rsidR="00CE7F09" w:rsidRPr="006323FB" w:rsidTr="006672AD">
        <w:tc>
          <w:tcPr>
            <w:tcW w:w="9492" w:type="dxa"/>
            <w:gridSpan w:val="2"/>
          </w:tcPr>
          <w:p w:rsidR="003A2C2C" w:rsidRDefault="003A2C2C" w:rsidP="006323FB">
            <w:pPr>
              <w:pStyle w:val="TableParagraph"/>
              <w:jc w:val="center"/>
              <w:rPr>
                <w:b/>
                <w:sz w:val="24"/>
                <w:szCs w:val="24"/>
              </w:rPr>
            </w:pPr>
          </w:p>
          <w:p w:rsidR="00CE7F09" w:rsidRDefault="00CE7F09" w:rsidP="006323FB">
            <w:pPr>
              <w:pStyle w:val="TableParagraph"/>
              <w:jc w:val="center"/>
              <w:rPr>
                <w:b/>
                <w:sz w:val="24"/>
                <w:szCs w:val="24"/>
              </w:rPr>
            </w:pPr>
            <w:r w:rsidRPr="006323FB">
              <w:rPr>
                <w:b/>
                <w:sz w:val="24"/>
                <w:szCs w:val="24"/>
              </w:rPr>
              <w:t>1.7</w:t>
            </w:r>
            <w:r w:rsidRPr="006323FB">
              <w:rPr>
                <w:b/>
                <w:spacing w:val="-1"/>
                <w:sz w:val="24"/>
                <w:szCs w:val="24"/>
              </w:rPr>
              <w:t xml:space="preserve"> </w:t>
            </w:r>
            <w:r w:rsidRPr="006323FB">
              <w:rPr>
                <w:b/>
                <w:sz w:val="24"/>
                <w:szCs w:val="24"/>
              </w:rPr>
              <w:t>–</w:t>
            </w:r>
            <w:r w:rsidRPr="006323FB">
              <w:rPr>
                <w:b/>
                <w:spacing w:val="-5"/>
                <w:sz w:val="24"/>
                <w:szCs w:val="24"/>
              </w:rPr>
              <w:t xml:space="preserve"> </w:t>
            </w:r>
            <w:r w:rsidRPr="006323FB">
              <w:rPr>
                <w:b/>
                <w:sz w:val="24"/>
                <w:szCs w:val="24"/>
              </w:rPr>
              <w:t>Програмні</w:t>
            </w:r>
            <w:r w:rsidRPr="006323FB">
              <w:rPr>
                <w:b/>
                <w:spacing w:val="-1"/>
                <w:sz w:val="24"/>
                <w:szCs w:val="24"/>
              </w:rPr>
              <w:t xml:space="preserve"> </w:t>
            </w:r>
            <w:r w:rsidRPr="006323FB">
              <w:rPr>
                <w:b/>
                <w:sz w:val="24"/>
                <w:szCs w:val="24"/>
              </w:rPr>
              <w:t>результати навчання</w:t>
            </w:r>
          </w:p>
          <w:p w:rsidR="003A2C2C" w:rsidRPr="006323FB" w:rsidRDefault="003A2C2C" w:rsidP="006323FB">
            <w:pPr>
              <w:pStyle w:val="TableParagraph"/>
              <w:jc w:val="center"/>
              <w:rPr>
                <w:sz w:val="24"/>
                <w:szCs w:val="24"/>
              </w:rPr>
            </w:pPr>
          </w:p>
        </w:tc>
      </w:tr>
      <w:tr w:rsidR="00CE7F09" w:rsidRPr="006323FB" w:rsidTr="003A2C2C">
        <w:tc>
          <w:tcPr>
            <w:tcW w:w="1985" w:type="dxa"/>
          </w:tcPr>
          <w:p w:rsidR="00CE7F09" w:rsidRPr="006323FB" w:rsidRDefault="00CE7F09" w:rsidP="006323FB">
            <w:pPr>
              <w:pStyle w:val="TableParagraph"/>
              <w:rPr>
                <w:sz w:val="24"/>
                <w:szCs w:val="24"/>
              </w:rPr>
            </w:pPr>
            <w:r w:rsidRPr="006323FB">
              <w:rPr>
                <w:sz w:val="24"/>
                <w:szCs w:val="24"/>
              </w:rPr>
              <w:t>Програмні резул</w:t>
            </w:r>
            <w:r w:rsidR="00347871" w:rsidRPr="006323FB">
              <w:rPr>
                <w:sz w:val="24"/>
                <w:szCs w:val="24"/>
              </w:rPr>
              <w:t xml:space="preserve">ьтати навчання за спеціальністю </w:t>
            </w:r>
            <w:r w:rsidRPr="006323FB">
              <w:rPr>
                <w:sz w:val="24"/>
                <w:szCs w:val="24"/>
              </w:rPr>
              <w:t>(РН)</w:t>
            </w:r>
          </w:p>
          <w:p w:rsidR="00347871" w:rsidRPr="006323FB" w:rsidRDefault="00347871" w:rsidP="006323FB">
            <w:pPr>
              <w:pStyle w:val="TableParagraph"/>
              <w:rPr>
                <w:sz w:val="24"/>
                <w:szCs w:val="24"/>
              </w:rPr>
            </w:pPr>
            <w:r w:rsidRPr="006323FB">
              <w:rPr>
                <w:sz w:val="24"/>
                <w:szCs w:val="24"/>
              </w:rPr>
              <w:t>згідно стандарту</w:t>
            </w:r>
          </w:p>
        </w:tc>
        <w:tc>
          <w:tcPr>
            <w:tcW w:w="7507" w:type="dxa"/>
          </w:tcPr>
          <w:p w:rsidR="00CE7F09" w:rsidRPr="006323FB" w:rsidRDefault="00CE7F09" w:rsidP="006323FB">
            <w:pPr>
              <w:pStyle w:val="TableParagraph"/>
              <w:rPr>
                <w:sz w:val="24"/>
                <w:szCs w:val="24"/>
              </w:rPr>
            </w:pPr>
            <w:r w:rsidRPr="006323FB">
              <w:rPr>
                <w:sz w:val="24"/>
                <w:szCs w:val="24"/>
              </w:rPr>
              <w:t xml:space="preserve">РН 1. Розуміти та застосовувати принципи системного аналізу, причинно-наслідкових </w:t>
            </w:r>
            <w:proofErr w:type="spellStart"/>
            <w:r w:rsidRPr="006323FB">
              <w:rPr>
                <w:sz w:val="24"/>
                <w:szCs w:val="24"/>
              </w:rPr>
              <w:t>зв'язків</w:t>
            </w:r>
            <w:proofErr w:type="spellEnd"/>
            <w:r w:rsidRPr="006323FB">
              <w:rPr>
                <w:sz w:val="24"/>
                <w:szCs w:val="24"/>
              </w:rPr>
              <w:t xml:space="preserve"> між значущими факторами та науковими і технічними рішеннями в контексті існуючих теорій.</w:t>
            </w:r>
          </w:p>
          <w:p w:rsidR="00CE7F09" w:rsidRPr="006323FB" w:rsidRDefault="00CE7F09" w:rsidP="006323FB">
            <w:pPr>
              <w:pStyle w:val="TableParagraph"/>
              <w:rPr>
                <w:sz w:val="24"/>
                <w:szCs w:val="24"/>
              </w:rPr>
            </w:pPr>
            <w:r w:rsidRPr="006323FB">
              <w:rPr>
                <w:sz w:val="24"/>
                <w:szCs w:val="24"/>
              </w:rPr>
              <w:t>РН 2. Виявляти, формулювати і вирішувати матеріалознавчі проблеми і задачі.</w:t>
            </w:r>
          </w:p>
          <w:p w:rsidR="00CE7F09" w:rsidRPr="006323FB" w:rsidRDefault="00CE7F09" w:rsidP="006323FB">
            <w:pPr>
              <w:pStyle w:val="TableParagraph"/>
              <w:rPr>
                <w:sz w:val="24"/>
                <w:szCs w:val="24"/>
              </w:rPr>
            </w:pPr>
            <w:r w:rsidRPr="006323FB">
              <w:rPr>
                <w:sz w:val="24"/>
                <w:szCs w:val="24"/>
              </w:rPr>
              <w:t>РН 3. Вільно спілкуватися державною та англійською мовами усно і письмово для обговорення професійних проблем і результатів діяльності у сфері матеріалознавства та широкого кола інженерних питань, презентації результатів досліджень та інноваційних проектів.</w:t>
            </w:r>
          </w:p>
          <w:p w:rsidR="00CE7F09" w:rsidRPr="006323FB" w:rsidRDefault="00CE7F09" w:rsidP="006323FB">
            <w:pPr>
              <w:pStyle w:val="TableParagraph"/>
              <w:rPr>
                <w:sz w:val="24"/>
                <w:szCs w:val="24"/>
              </w:rPr>
            </w:pPr>
            <w:r w:rsidRPr="006323FB">
              <w:rPr>
                <w:sz w:val="24"/>
                <w:szCs w:val="24"/>
              </w:rPr>
              <w:t>РН 4. Застосовувати сучасні інформаційні технології та спеціалізоване програмне забезпечення для розв'язання складних задач матеріалознавства.</w:t>
            </w:r>
          </w:p>
          <w:p w:rsidR="00CE7F09" w:rsidRPr="006323FB" w:rsidRDefault="00CE7F09" w:rsidP="006323FB">
            <w:pPr>
              <w:pStyle w:val="TableParagraph"/>
              <w:rPr>
                <w:sz w:val="24"/>
                <w:szCs w:val="24"/>
              </w:rPr>
            </w:pPr>
            <w:r w:rsidRPr="006323FB">
              <w:rPr>
                <w:sz w:val="24"/>
                <w:szCs w:val="24"/>
              </w:rPr>
              <w:t xml:space="preserve">РН 5. Приймати ефективні рішення в нових ситуаціях або непередбачених умовах з урахуванням їх можливих наслідків, оцінювати і порівнювати альтернативи, оцінювати технічні, </w:t>
            </w:r>
            <w:r w:rsidRPr="006323FB">
              <w:rPr>
                <w:sz w:val="24"/>
                <w:szCs w:val="24"/>
              </w:rPr>
              <w:lastRenderedPageBreak/>
              <w:t>економічні, екологічні та правові ризики.</w:t>
            </w:r>
          </w:p>
          <w:p w:rsidR="00CE7F09" w:rsidRPr="006323FB" w:rsidRDefault="00CE7F09" w:rsidP="006323FB">
            <w:pPr>
              <w:pStyle w:val="TableParagraph"/>
              <w:rPr>
                <w:sz w:val="24"/>
                <w:szCs w:val="24"/>
              </w:rPr>
            </w:pPr>
            <w:r w:rsidRPr="006323FB">
              <w:rPr>
                <w:sz w:val="24"/>
                <w:szCs w:val="24"/>
              </w:rPr>
              <w:t>РН 6. Здобути наукові навички у галузі інженерії для того, щоб успішно проводити наукові дослідження як під керівництвом, так і самостійно.</w:t>
            </w:r>
          </w:p>
          <w:p w:rsidR="00CE7F09" w:rsidRPr="006323FB" w:rsidRDefault="00CE7F09" w:rsidP="006323FB">
            <w:pPr>
              <w:pStyle w:val="TableParagraph"/>
              <w:rPr>
                <w:sz w:val="24"/>
                <w:szCs w:val="24"/>
              </w:rPr>
            </w:pPr>
            <w:r w:rsidRPr="006323FB">
              <w:rPr>
                <w:sz w:val="24"/>
                <w:szCs w:val="24"/>
              </w:rPr>
              <w:t>РН 7. Розробляти та реалізовувати проекти у сфері матеріалознавства та у дотичних до матеріалознавства міждисциплінарних напрямів, визначати цілі та потрібні ресурси, планувати роботу, організовувати роботу колективу виконавців, здійснювати захист інтелектуальної власності.</w:t>
            </w:r>
          </w:p>
          <w:p w:rsidR="00CE7F09" w:rsidRPr="006323FB" w:rsidRDefault="00CE7F09" w:rsidP="006323FB">
            <w:pPr>
              <w:pStyle w:val="TableParagraph"/>
              <w:rPr>
                <w:sz w:val="24"/>
                <w:szCs w:val="24"/>
              </w:rPr>
            </w:pPr>
            <w:r w:rsidRPr="006323FB">
              <w:rPr>
                <w:sz w:val="24"/>
                <w:szCs w:val="24"/>
              </w:rPr>
              <w:t>РН 8. Уміти застосовувати методи захисту об’єктів інтелектуальної власності, створених у ході професійної (науково-технічної) діяльності.</w:t>
            </w:r>
          </w:p>
          <w:p w:rsidR="00CE7F09" w:rsidRPr="006323FB" w:rsidRDefault="00CE7F09" w:rsidP="006323FB">
            <w:pPr>
              <w:pStyle w:val="TableParagraph"/>
              <w:rPr>
                <w:sz w:val="24"/>
                <w:szCs w:val="24"/>
              </w:rPr>
            </w:pPr>
            <w:r w:rsidRPr="006323FB">
              <w:rPr>
                <w:sz w:val="24"/>
                <w:szCs w:val="24"/>
              </w:rPr>
              <w:t>РН 9. Застосовувати методи LCA-аналізу, еко-аудиту, підходів сталого розвитку під час розробки нових матеріалів та впровадження нових технологій.</w:t>
            </w:r>
          </w:p>
          <w:p w:rsidR="00CE7F09" w:rsidRPr="006323FB" w:rsidRDefault="00CE7F09" w:rsidP="006323FB">
            <w:pPr>
              <w:pStyle w:val="TableParagraph"/>
              <w:rPr>
                <w:sz w:val="24"/>
                <w:szCs w:val="24"/>
              </w:rPr>
            </w:pPr>
            <w:r w:rsidRPr="006323FB">
              <w:rPr>
                <w:sz w:val="24"/>
                <w:szCs w:val="24"/>
              </w:rPr>
              <w:t>РН 10. Навички презентації наукового матеріалу та аргументів для добре інформованої аудиторії.</w:t>
            </w:r>
          </w:p>
          <w:p w:rsidR="00CE7F09" w:rsidRPr="006323FB" w:rsidRDefault="00CE7F09" w:rsidP="006323FB">
            <w:pPr>
              <w:pStyle w:val="TableParagraph"/>
              <w:rPr>
                <w:sz w:val="24"/>
                <w:szCs w:val="24"/>
              </w:rPr>
            </w:pPr>
            <w:r w:rsidRPr="006323FB">
              <w:rPr>
                <w:sz w:val="24"/>
                <w:szCs w:val="24"/>
              </w:rPr>
              <w:t>РН 11. Використовувати сучасні методи для виявлення, постановки та розв’язання винахідницьких задач в галузі матеріалознавства.</w:t>
            </w:r>
          </w:p>
          <w:p w:rsidR="00CE7F09" w:rsidRPr="006323FB" w:rsidRDefault="00CE7F09" w:rsidP="006323FB">
            <w:pPr>
              <w:pStyle w:val="TableParagraph"/>
              <w:rPr>
                <w:sz w:val="24"/>
                <w:szCs w:val="24"/>
              </w:rPr>
            </w:pPr>
            <w:r w:rsidRPr="006323FB">
              <w:rPr>
                <w:sz w:val="24"/>
                <w:szCs w:val="24"/>
              </w:rPr>
              <w:t>РН 12. Формулювати та розв’язувати науково-технічні задачі для розробки, виготовлення, випробування, сертифікації, утилізації матеріалів, створення та застосування ефективних технологій виготовлення виробів.</w:t>
            </w:r>
          </w:p>
          <w:p w:rsidR="00CE7F09" w:rsidRPr="006323FB" w:rsidRDefault="00CE7F09" w:rsidP="006323FB">
            <w:pPr>
              <w:pStyle w:val="TableParagraph"/>
              <w:rPr>
                <w:sz w:val="24"/>
                <w:szCs w:val="24"/>
              </w:rPr>
            </w:pPr>
            <w:r w:rsidRPr="006323FB">
              <w:rPr>
                <w:sz w:val="24"/>
                <w:szCs w:val="24"/>
              </w:rPr>
              <w:t>РН 13. Планувати і виконувати експериментальні матеріалознавчі дослідження, обирати відповідні обладнання та методики, здійснювати статистичну обробку і статистичний аналіз результатів експериментів, обґрунтовувати висновки.</w:t>
            </w:r>
          </w:p>
          <w:p w:rsidR="00CE7F09" w:rsidRPr="006323FB" w:rsidRDefault="00CE7F09" w:rsidP="006323FB">
            <w:pPr>
              <w:pStyle w:val="TableParagraph"/>
              <w:rPr>
                <w:sz w:val="24"/>
                <w:szCs w:val="24"/>
              </w:rPr>
            </w:pPr>
            <w:r w:rsidRPr="006323FB">
              <w:rPr>
                <w:sz w:val="24"/>
                <w:szCs w:val="24"/>
              </w:rPr>
              <w:t>РН 14. Обґрунтовано призначати та контролювати показники якості матеріалів та виробів.</w:t>
            </w:r>
          </w:p>
          <w:p w:rsidR="00CE7F09" w:rsidRPr="006323FB" w:rsidRDefault="00CE7F09" w:rsidP="006323FB">
            <w:pPr>
              <w:pStyle w:val="TableParagraph"/>
              <w:rPr>
                <w:sz w:val="24"/>
                <w:szCs w:val="24"/>
              </w:rPr>
            </w:pPr>
            <w:r w:rsidRPr="006323FB">
              <w:rPr>
                <w:sz w:val="24"/>
                <w:szCs w:val="24"/>
              </w:rPr>
              <w:t>РН 15. Проектувати нові матеріали, розробляти, досліджувати та використовувати фізичні та математичні моделі матеріалів та процесів.</w:t>
            </w:r>
          </w:p>
          <w:p w:rsidR="00CE7F09" w:rsidRPr="006323FB" w:rsidRDefault="00CE7F09" w:rsidP="006323FB">
            <w:pPr>
              <w:pStyle w:val="TableParagraph"/>
              <w:rPr>
                <w:sz w:val="24"/>
                <w:szCs w:val="24"/>
              </w:rPr>
            </w:pPr>
            <w:r w:rsidRPr="006323FB">
              <w:rPr>
                <w:sz w:val="24"/>
                <w:szCs w:val="24"/>
              </w:rPr>
              <w:t>РН 16. Здатність ефективно використовувати на практиці теоретичні концепції менеджменту та ділового адміністрування.</w:t>
            </w:r>
          </w:p>
          <w:p w:rsidR="00CE7F09" w:rsidRPr="006323FB" w:rsidRDefault="00CE7F09" w:rsidP="006323FB">
            <w:pPr>
              <w:pStyle w:val="TableParagraph"/>
              <w:rPr>
                <w:sz w:val="24"/>
                <w:szCs w:val="24"/>
              </w:rPr>
            </w:pPr>
            <w:r w:rsidRPr="006323FB">
              <w:rPr>
                <w:sz w:val="24"/>
                <w:szCs w:val="24"/>
              </w:rPr>
              <w:t>РН 17. Розв’язувати прикладні задачі виготовлення, обробки, експлуатації та утилізації матеріалів і виробів.</w:t>
            </w:r>
          </w:p>
          <w:p w:rsidR="00CE7F09" w:rsidRPr="006323FB" w:rsidRDefault="00CE7F09" w:rsidP="006323FB">
            <w:pPr>
              <w:pStyle w:val="TableParagraph"/>
              <w:rPr>
                <w:sz w:val="24"/>
                <w:szCs w:val="24"/>
              </w:rPr>
            </w:pPr>
            <w:r w:rsidRPr="006323FB">
              <w:rPr>
                <w:sz w:val="24"/>
                <w:szCs w:val="24"/>
              </w:rPr>
              <w:t>РН 18. Збирати необхідну інформацію, використовуючи науково-технічну літературу, бази даних та інші джерела, аналізувати і оцінювати її.</w:t>
            </w:r>
          </w:p>
          <w:p w:rsidR="00CE7F09" w:rsidRPr="006323FB" w:rsidRDefault="00CE7F09" w:rsidP="006323FB">
            <w:pPr>
              <w:pStyle w:val="TableParagraph"/>
              <w:rPr>
                <w:sz w:val="24"/>
                <w:szCs w:val="24"/>
              </w:rPr>
            </w:pPr>
            <w:r w:rsidRPr="006323FB">
              <w:rPr>
                <w:sz w:val="24"/>
                <w:szCs w:val="24"/>
              </w:rPr>
              <w:t>РН 19. Розробляти комплексний дизайн нових матеріалів і виробів на їх основі з урахуванням експлуатаційних вла</w:t>
            </w:r>
            <w:r w:rsidR="006672AD">
              <w:rPr>
                <w:sz w:val="24"/>
                <w:szCs w:val="24"/>
              </w:rPr>
              <w:t>стивостей та умов використання.</w:t>
            </w:r>
          </w:p>
        </w:tc>
      </w:tr>
      <w:tr w:rsidR="00872028" w:rsidRPr="006323FB" w:rsidTr="006672AD">
        <w:tc>
          <w:tcPr>
            <w:tcW w:w="9492" w:type="dxa"/>
            <w:gridSpan w:val="2"/>
          </w:tcPr>
          <w:p w:rsidR="003A2C2C" w:rsidRPr="00BB3273" w:rsidRDefault="00872028" w:rsidP="00BB3273">
            <w:pPr>
              <w:pStyle w:val="TableParagraph"/>
              <w:jc w:val="center"/>
              <w:rPr>
                <w:b/>
                <w:sz w:val="24"/>
                <w:szCs w:val="24"/>
              </w:rPr>
            </w:pPr>
            <w:r w:rsidRPr="006323FB">
              <w:rPr>
                <w:b/>
                <w:sz w:val="24"/>
                <w:szCs w:val="24"/>
              </w:rPr>
              <w:lastRenderedPageBreak/>
              <w:t>1.8</w:t>
            </w:r>
            <w:r w:rsidRPr="006323FB">
              <w:rPr>
                <w:b/>
                <w:spacing w:val="-1"/>
                <w:sz w:val="24"/>
                <w:szCs w:val="24"/>
              </w:rPr>
              <w:t xml:space="preserve"> </w:t>
            </w:r>
            <w:r w:rsidRPr="006323FB">
              <w:rPr>
                <w:b/>
                <w:sz w:val="24"/>
                <w:szCs w:val="24"/>
              </w:rPr>
              <w:t>–</w:t>
            </w:r>
            <w:r w:rsidRPr="006323FB">
              <w:rPr>
                <w:b/>
                <w:spacing w:val="-5"/>
                <w:sz w:val="24"/>
                <w:szCs w:val="24"/>
              </w:rPr>
              <w:t xml:space="preserve"> </w:t>
            </w:r>
            <w:r w:rsidRPr="006323FB">
              <w:rPr>
                <w:b/>
                <w:sz w:val="24"/>
                <w:szCs w:val="24"/>
              </w:rPr>
              <w:t>Ресурсне</w:t>
            </w:r>
            <w:r w:rsidRPr="006323FB">
              <w:rPr>
                <w:b/>
                <w:spacing w:val="-2"/>
                <w:sz w:val="24"/>
                <w:szCs w:val="24"/>
              </w:rPr>
              <w:t xml:space="preserve"> </w:t>
            </w:r>
            <w:r w:rsidRPr="006323FB">
              <w:rPr>
                <w:b/>
                <w:sz w:val="24"/>
                <w:szCs w:val="24"/>
              </w:rPr>
              <w:t>забезпечення</w:t>
            </w:r>
            <w:r w:rsidRPr="006323FB">
              <w:rPr>
                <w:b/>
                <w:spacing w:val="-1"/>
                <w:sz w:val="24"/>
                <w:szCs w:val="24"/>
              </w:rPr>
              <w:t xml:space="preserve"> </w:t>
            </w:r>
            <w:r w:rsidRPr="006323FB">
              <w:rPr>
                <w:b/>
                <w:sz w:val="24"/>
                <w:szCs w:val="24"/>
              </w:rPr>
              <w:t>реалізації програми</w:t>
            </w:r>
          </w:p>
        </w:tc>
      </w:tr>
      <w:tr w:rsidR="003059A8" w:rsidRPr="006323FB" w:rsidTr="003A2C2C">
        <w:tc>
          <w:tcPr>
            <w:tcW w:w="1985" w:type="dxa"/>
          </w:tcPr>
          <w:p w:rsidR="003059A8" w:rsidRPr="006323FB" w:rsidRDefault="003059A8" w:rsidP="006323FB">
            <w:proofErr w:type="spellStart"/>
            <w:r w:rsidRPr="006323FB">
              <w:t>Кадрове</w:t>
            </w:r>
            <w:proofErr w:type="spellEnd"/>
            <w:r w:rsidRPr="006323FB">
              <w:t xml:space="preserve"> </w:t>
            </w:r>
            <w:proofErr w:type="spellStart"/>
            <w:r w:rsidRPr="006323FB">
              <w:t>забезпечення</w:t>
            </w:r>
            <w:proofErr w:type="spellEnd"/>
          </w:p>
        </w:tc>
        <w:tc>
          <w:tcPr>
            <w:tcW w:w="7507" w:type="dxa"/>
          </w:tcPr>
          <w:p w:rsidR="00FD71E2" w:rsidRPr="004753B4" w:rsidRDefault="00FD71E2" w:rsidP="004753B4">
            <w:proofErr w:type="spellStart"/>
            <w:r w:rsidRPr="004753B4">
              <w:t>Кадрове</w:t>
            </w:r>
            <w:proofErr w:type="spellEnd"/>
            <w:r w:rsidRPr="004753B4">
              <w:t xml:space="preserve"> </w:t>
            </w:r>
            <w:proofErr w:type="spellStart"/>
            <w:r w:rsidRPr="004753B4">
              <w:t>забезпечення</w:t>
            </w:r>
            <w:proofErr w:type="spellEnd"/>
            <w:r w:rsidRPr="004753B4">
              <w:t xml:space="preserve"> </w:t>
            </w:r>
            <w:proofErr w:type="spellStart"/>
            <w:r w:rsidRPr="004753B4">
              <w:t>відповідає</w:t>
            </w:r>
            <w:proofErr w:type="spellEnd"/>
            <w:r w:rsidRPr="004753B4">
              <w:t xml:space="preserve"> </w:t>
            </w:r>
            <w:proofErr w:type="spellStart"/>
            <w:r w:rsidRPr="004753B4">
              <w:t>вимогам</w:t>
            </w:r>
            <w:proofErr w:type="spellEnd"/>
            <w:r w:rsidRPr="004753B4">
              <w:t xml:space="preserve"> </w:t>
            </w:r>
            <w:proofErr w:type="spellStart"/>
            <w:r w:rsidRPr="004753B4">
              <w:t>щодо</w:t>
            </w:r>
            <w:proofErr w:type="spellEnd"/>
            <w:r w:rsidRPr="004753B4">
              <w:t xml:space="preserve"> </w:t>
            </w:r>
            <w:proofErr w:type="spellStart"/>
            <w:r w:rsidRPr="004753B4">
              <w:t>забезпечення</w:t>
            </w:r>
            <w:proofErr w:type="spellEnd"/>
          </w:p>
          <w:p w:rsidR="00FD71E2" w:rsidRPr="004753B4" w:rsidRDefault="00FD71E2" w:rsidP="004753B4">
            <w:proofErr w:type="spellStart"/>
            <w:r w:rsidRPr="004753B4">
              <w:t>провадження</w:t>
            </w:r>
            <w:proofErr w:type="spellEnd"/>
            <w:r w:rsidRPr="004753B4">
              <w:t xml:space="preserve"> </w:t>
            </w:r>
            <w:proofErr w:type="spellStart"/>
            <w:r w:rsidRPr="004753B4">
              <w:t>освітньої</w:t>
            </w:r>
            <w:proofErr w:type="spellEnd"/>
            <w:r w:rsidRPr="004753B4">
              <w:t xml:space="preserve"> </w:t>
            </w:r>
            <w:proofErr w:type="spellStart"/>
            <w:r w:rsidRPr="004753B4">
              <w:t>діяльності</w:t>
            </w:r>
            <w:proofErr w:type="spellEnd"/>
            <w:r w:rsidRPr="004753B4">
              <w:t xml:space="preserve"> у </w:t>
            </w:r>
            <w:proofErr w:type="spellStart"/>
            <w:r w:rsidRPr="004753B4">
              <w:t>сфері</w:t>
            </w:r>
            <w:proofErr w:type="spellEnd"/>
            <w:r w:rsidRPr="004753B4">
              <w:t xml:space="preserve"> </w:t>
            </w:r>
            <w:proofErr w:type="spellStart"/>
            <w:r w:rsidRPr="004753B4">
              <w:t>вищої</w:t>
            </w:r>
            <w:proofErr w:type="spellEnd"/>
            <w:r w:rsidRPr="004753B4">
              <w:t xml:space="preserve"> </w:t>
            </w:r>
            <w:proofErr w:type="spellStart"/>
            <w:r w:rsidRPr="004753B4">
              <w:t>освіти</w:t>
            </w:r>
            <w:proofErr w:type="spellEnd"/>
            <w:r w:rsidRPr="004753B4">
              <w:t xml:space="preserve"> </w:t>
            </w:r>
            <w:proofErr w:type="spellStart"/>
            <w:r w:rsidRPr="004753B4">
              <w:t>Ліцензійних</w:t>
            </w:r>
            <w:proofErr w:type="spellEnd"/>
          </w:p>
          <w:p w:rsidR="00FD71E2" w:rsidRPr="004753B4" w:rsidRDefault="00FD71E2" w:rsidP="004753B4">
            <w:r w:rsidRPr="004753B4">
              <w:t xml:space="preserve">умов </w:t>
            </w:r>
            <w:proofErr w:type="spellStart"/>
            <w:r w:rsidRPr="004753B4">
              <w:t>провадження</w:t>
            </w:r>
            <w:proofErr w:type="spellEnd"/>
            <w:r w:rsidRPr="004753B4">
              <w:t xml:space="preserve"> </w:t>
            </w:r>
            <w:proofErr w:type="spellStart"/>
            <w:r w:rsidRPr="004753B4">
              <w:t>освітньої</w:t>
            </w:r>
            <w:proofErr w:type="spellEnd"/>
            <w:r w:rsidRPr="004753B4">
              <w:t xml:space="preserve"> </w:t>
            </w:r>
            <w:proofErr w:type="spellStart"/>
            <w:r w:rsidRPr="004753B4">
              <w:t>діяльності</w:t>
            </w:r>
            <w:proofErr w:type="spellEnd"/>
            <w:r w:rsidRPr="004753B4">
              <w:t xml:space="preserve">. </w:t>
            </w:r>
            <w:proofErr w:type="spellStart"/>
            <w:r w:rsidRPr="004753B4">
              <w:t>Усі</w:t>
            </w:r>
            <w:proofErr w:type="spellEnd"/>
            <w:r w:rsidRPr="004753B4">
              <w:t xml:space="preserve"> </w:t>
            </w:r>
            <w:proofErr w:type="spellStart"/>
            <w:r w:rsidRPr="004753B4">
              <w:t>науково-педагогічні</w:t>
            </w:r>
            <w:proofErr w:type="spellEnd"/>
          </w:p>
          <w:p w:rsidR="00FD71E2" w:rsidRPr="004753B4" w:rsidRDefault="00FD71E2" w:rsidP="004753B4">
            <w:proofErr w:type="spellStart"/>
            <w:r w:rsidRPr="004753B4">
              <w:t>працівники</w:t>
            </w:r>
            <w:proofErr w:type="spellEnd"/>
            <w:r w:rsidRPr="004753B4">
              <w:t xml:space="preserve">, </w:t>
            </w:r>
            <w:proofErr w:type="spellStart"/>
            <w:r w:rsidRPr="004753B4">
              <w:t>задіяні</w:t>
            </w:r>
            <w:proofErr w:type="spellEnd"/>
            <w:r w:rsidRPr="004753B4">
              <w:t xml:space="preserve"> в </w:t>
            </w:r>
            <w:proofErr w:type="spellStart"/>
            <w:r w:rsidRPr="004753B4">
              <w:t>освітньому</w:t>
            </w:r>
            <w:proofErr w:type="spellEnd"/>
            <w:r w:rsidRPr="004753B4">
              <w:t xml:space="preserve"> </w:t>
            </w:r>
            <w:proofErr w:type="spellStart"/>
            <w:r w:rsidRPr="004753B4">
              <w:t>процесі</w:t>
            </w:r>
            <w:proofErr w:type="spellEnd"/>
            <w:r w:rsidRPr="004753B4">
              <w:t xml:space="preserve"> за ОПП, за </w:t>
            </w:r>
            <w:proofErr w:type="spellStart"/>
            <w:r w:rsidRPr="004753B4">
              <w:t>кваліфікацією</w:t>
            </w:r>
            <w:proofErr w:type="spellEnd"/>
          </w:p>
          <w:p w:rsidR="00FD71E2" w:rsidRPr="004753B4" w:rsidRDefault="00FD71E2" w:rsidP="004753B4">
            <w:proofErr w:type="spellStart"/>
            <w:r w:rsidRPr="004753B4">
              <w:t>відповідають</w:t>
            </w:r>
            <w:proofErr w:type="spellEnd"/>
            <w:r w:rsidRPr="004753B4">
              <w:t xml:space="preserve"> </w:t>
            </w:r>
            <w:proofErr w:type="spellStart"/>
            <w:r w:rsidRPr="004753B4">
              <w:t>профілю</w:t>
            </w:r>
            <w:proofErr w:type="spellEnd"/>
            <w:r w:rsidRPr="004753B4">
              <w:t xml:space="preserve"> і </w:t>
            </w:r>
            <w:proofErr w:type="spellStart"/>
            <w:r w:rsidRPr="004753B4">
              <w:t>напряму</w:t>
            </w:r>
            <w:proofErr w:type="spellEnd"/>
            <w:r w:rsidRPr="004753B4">
              <w:t xml:space="preserve"> </w:t>
            </w:r>
            <w:proofErr w:type="spellStart"/>
            <w:r w:rsidRPr="004753B4">
              <w:t>дисциплін</w:t>
            </w:r>
            <w:proofErr w:type="spellEnd"/>
            <w:r w:rsidRPr="004753B4">
              <w:t xml:space="preserve">, </w:t>
            </w:r>
            <w:proofErr w:type="spellStart"/>
            <w:r w:rsidRPr="004753B4">
              <w:t>що</w:t>
            </w:r>
            <w:proofErr w:type="spellEnd"/>
            <w:r w:rsidRPr="004753B4">
              <w:t xml:space="preserve"> ними </w:t>
            </w:r>
            <w:proofErr w:type="spellStart"/>
            <w:r w:rsidRPr="004753B4">
              <w:t>викладаються</w:t>
            </w:r>
            <w:proofErr w:type="spellEnd"/>
            <w:r w:rsidRPr="004753B4">
              <w:t>,</w:t>
            </w:r>
          </w:p>
          <w:p w:rsidR="00FD71E2" w:rsidRPr="004753B4" w:rsidRDefault="00FD71E2" w:rsidP="004753B4">
            <w:proofErr w:type="spellStart"/>
            <w:r w:rsidRPr="004753B4">
              <w:t>мають</w:t>
            </w:r>
            <w:proofErr w:type="spellEnd"/>
            <w:r w:rsidRPr="004753B4">
              <w:t xml:space="preserve"> </w:t>
            </w:r>
            <w:proofErr w:type="spellStart"/>
            <w:r w:rsidRPr="004753B4">
              <w:t>необхідний</w:t>
            </w:r>
            <w:proofErr w:type="spellEnd"/>
            <w:r w:rsidRPr="004753B4">
              <w:t xml:space="preserve"> </w:t>
            </w:r>
            <w:proofErr w:type="spellStart"/>
            <w:r w:rsidRPr="004753B4">
              <w:t>рівень</w:t>
            </w:r>
            <w:proofErr w:type="spellEnd"/>
            <w:r w:rsidRPr="004753B4">
              <w:t xml:space="preserve"> </w:t>
            </w:r>
            <w:proofErr w:type="spellStart"/>
            <w:r w:rsidRPr="004753B4">
              <w:t>науково-педагогічної</w:t>
            </w:r>
            <w:proofErr w:type="spellEnd"/>
            <w:r w:rsidRPr="004753B4">
              <w:t xml:space="preserve"> </w:t>
            </w:r>
            <w:proofErr w:type="spellStart"/>
            <w:r w:rsidRPr="004753B4">
              <w:t>активності</w:t>
            </w:r>
            <w:proofErr w:type="spellEnd"/>
            <w:r w:rsidRPr="004753B4">
              <w:t xml:space="preserve"> та</w:t>
            </w:r>
          </w:p>
          <w:p w:rsidR="00FD71E2" w:rsidRPr="004753B4" w:rsidRDefault="00FD71E2" w:rsidP="004753B4">
            <w:proofErr w:type="spellStart"/>
            <w:r w:rsidRPr="004753B4">
              <w:t>професійних</w:t>
            </w:r>
            <w:proofErr w:type="spellEnd"/>
            <w:r w:rsidRPr="004753B4">
              <w:t xml:space="preserve"> </w:t>
            </w:r>
            <w:proofErr w:type="spellStart"/>
            <w:r w:rsidRPr="004753B4">
              <w:t>досягнень</w:t>
            </w:r>
            <w:proofErr w:type="spellEnd"/>
            <w:r w:rsidRPr="004753B4">
              <w:t xml:space="preserve">, </w:t>
            </w:r>
            <w:proofErr w:type="spellStart"/>
            <w:r w:rsidRPr="004753B4">
              <w:t>обумовлений</w:t>
            </w:r>
            <w:proofErr w:type="spellEnd"/>
            <w:r w:rsidRPr="004753B4">
              <w:t xml:space="preserve"> </w:t>
            </w:r>
            <w:proofErr w:type="spellStart"/>
            <w:r w:rsidRPr="004753B4">
              <w:t>вимогами</w:t>
            </w:r>
            <w:proofErr w:type="spellEnd"/>
            <w:r w:rsidRPr="004753B4">
              <w:t xml:space="preserve"> </w:t>
            </w:r>
            <w:proofErr w:type="spellStart"/>
            <w:r w:rsidRPr="004753B4">
              <w:t>Ліцензійних</w:t>
            </w:r>
            <w:proofErr w:type="spellEnd"/>
            <w:r w:rsidRPr="004753B4">
              <w:t xml:space="preserve"> умов</w:t>
            </w:r>
          </w:p>
          <w:p w:rsidR="00FD71E2" w:rsidRPr="004753B4" w:rsidRDefault="00FD71E2" w:rsidP="004753B4">
            <w:pPr>
              <w:jc w:val="both"/>
            </w:pPr>
            <w:proofErr w:type="spellStart"/>
            <w:r w:rsidRPr="004753B4">
              <w:lastRenderedPageBreak/>
              <w:t>провадження</w:t>
            </w:r>
            <w:proofErr w:type="spellEnd"/>
            <w:r w:rsidRPr="004753B4">
              <w:t xml:space="preserve"> </w:t>
            </w:r>
            <w:proofErr w:type="spellStart"/>
            <w:r w:rsidRPr="004753B4">
              <w:t>освітньої</w:t>
            </w:r>
            <w:proofErr w:type="spellEnd"/>
            <w:r w:rsidRPr="004753B4">
              <w:t xml:space="preserve"> </w:t>
            </w:r>
            <w:proofErr w:type="spellStart"/>
            <w:r w:rsidRPr="004753B4">
              <w:t>діяльності</w:t>
            </w:r>
            <w:proofErr w:type="spellEnd"/>
            <w:r w:rsidRPr="004753B4">
              <w:t xml:space="preserve">, </w:t>
            </w:r>
            <w:proofErr w:type="spellStart"/>
            <w:r w:rsidRPr="004753B4">
              <w:t>затверджених</w:t>
            </w:r>
            <w:proofErr w:type="spellEnd"/>
            <w:r w:rsidRPr="004753B4">
              <w:t xml:space="preserve"> </w:t>
            </w:r>
            <w:proofErr w:type="spellStart"/>
            <w:r w:rsidRPr="004753B4">
              <w:t>Постановою</w:t>
            </w:r>
            <w:proofErr w:type="spellEnd"/>
          </w:p>
          <w:p w:rsidR="00FD71E2" w:rsidRPr="004753B4" w:rsidRDefault="00FD71E2" w:rsidP="004753B4">
            <w:pPr>
              <w:jc w:val="both"/>
            </w:pPr>
            <w:proofErr w:type="spellStart"/>
            <w:r w:rsidRPr="004753B4">
              <w:t>Кабінету</w:t>
            </w:r>
            <w:proofErr w:type="spellEnd"/>
            <w:r w:rsidRPr="004753B4">
              <w:t xml:space="preserve"> </w:t>
            </w:r>
            <w:proofErr w:type="spellStart"/>
            <w:r w:rsidRPr="004753B4">
              <w:t>Міністрів</w:t>
            </w:r>
            <w:proofErr w:type="spellEnd"/>
            <w:r w:rsidRPr="004753B4">
              <w:t xml:space="preserve"> </w:t>
            </w:r>
            <w:proofErr w:type="spellStart"/>
            <w:r w:rsidRPr="004753B4">
              <w:t>України</w:t>
            </w:r>
            <w:proofErr w:type="spellEnd"/>
            <w:r w:rsidRPr="004753B4">
              <w:t xml:space="preserve"> </w:t>
            </w:r>
            <w:proofErr w:type="spellStart"/>
            <w:r w:rsidRPr="004753B4">
              <w:t>від</w:t>
            </w:r>
            <w:proofErr w:type="spellEnd"/>
            <w:r w:rsidRPr="004753B4">
              <w:t xml:space="preserve"> 30.12.2015 р. № 1187 </w:t>
            </w:r>
            <w:proofErr w:type="spellStart"/>
            <w:r w:rsidRPr="004753B4">
              <w:t>із</w:t>
            </w:r>
            <w:proofErr w:type="spellEnd"/>
            <w:r w:rsidRPr="004753B4">
              <w:t xml:space="preserve"> </w:t>
            </w:r>
            <w:proofErr w:type="spellStart"/>
            <w:r w:rsidRPr="004753B4">
              <w:t>змінами</w:t>
            </w:r>
            <w:proofErr w:type="spellEnd"/>
            <w:r w:rsidRPr="004753B4">
              <w:t>,</w:t>
            </w:r>
          </w:p>
          <w:p w:rsidR="00FD71E2" w:rsidRPr="004753B4" w:rsidRDefault="00FD71E2" w:rsidP="004753B4">
            <w:pPr>
              <w:jc w:val="both"/>
            </w:pPr>
            <w:proofErr w:type="spellStart"/>
            <w:r w:rsidRPr="004753B4">
              <w:t>внесеними</w:t>
            </w:r>
            <w:proofErr w:type="spellEnd"/>
            <w:r w:rsidRPr="004753B4">
              <w:t xml:space="preserve"> </w:t>
            </w:r>
            <w:proofErr w:type="spellStart"/>
            <w:r w:rsidRPr="004753B4">
              <w:t>згідно</w:t>
            </w:r>
            <w:proofErr w:type="spellEnd"/>
            <w:r w:rsidRPr="004753B4">
              <w:t xml:space="preserve"> з </w:t>
            </w:r>
            <w:proofErr w:type="spellStart"/>
            <w:r w:rsidRPr="004753B4">
              <w:t>Постановою</w:t>
            </w:r>
            <w:proofErr w:type="spellEnd"/>
            <w:r w:rsidRPr="004753B4">
              <w:t xml:space="preserve"> </w:t>
            </w:r>
            <w:proofErr w:type="spellStart"/>
            <w:r w:rsidRPr="004753B4">
              <w:t>Кабінету</w:t>
            </w:r>
            <w:proofErr w:type="spellEnd"/>
            <w:r w:rsidRPr="004753B4">
              <w:t xml:space="preserve"> </w:t>
            </w:r>
            <w:proofErr w:type="spellStart"/>
            <w:r w:rsidRPr="004753B4">
              <w:t>Міністрів</w:t>
            </w:r>
            <w:proofErr w:type="spellEnd"/>
            <w:r w:rsidRPr="004753B4">
              <w:t xml:space="preserve"> </w:t>
            </w:r>
            <w:proofErr w:type="spellStart"/>
            <w:r w:rsidRPr="004753B4">
              <w:t>України</w:t>
            </w:r>
            <w:proofErr w:type="spellEnd"/>
            <w:r w:rsidRPr="004753B4">
              <w:t xml:space="preserve"> № 365</w:t>
            </w:r>
          </w:p>
          <w:p w:rsidR="00FD71E2" w:rsidRPr="00FD71E2" w:rsidRDefault="004753B4" w:rsidP="004753B4">
            <w:pPr>
              <w:jc w:val="both"/>
            </w:pPr>
            <w:proofErr w:type="spellStart"/>
            <w:r>
              <w:t>від</w:t>
            </w:r>
            <w:proofErr w:type="spellEnd"/>
            <w:r>
              <w:t xml:space="preserve"> </w:t>
            </w:r>
            <w:r w:rsidR="00FD71E2" w:rsidRPr="004753B4">
              <w:t xml:space="preserve">24.03.2021р. </w:t>
            </w:r>
            <w:proofErr w:type="spellStart"/>
            <w:r w:rsidR="00FD71E2" w:rsidRPr="004753B4">
              <w:t>Науково-педагогічні</w:t>
            </w:r>
            <w:proofErr w:type="spellEnd"/>
            <w:r w:rsidR="00FD71E2" w:rsidRPr="004753B4">
              <w:t xml:space="preserve"> </w:t>
            </w:r>
            <w:proofErr w:type="spellStart"/>
            <w:r w:rsidR="00FD71E2" w:rsidRPr="004753B4">
              <w:t>працівники</w:t>
            </w:r>
            <w:proofErr w:type="spellEnd"/>
            <w:r w:rsidR="00FD71E2" w:rsidRPr="004753B4">
              <w:t xml:space="preserve"> </w:t>
            </w:r>
            <w:proofErr w:type="spellStart"/>
            <w:r w:rsidR="00FD71E2" w:rsidRPr="004753B4">
              <w:t>обов’язково</w:t>
            </w:r>
            <w:proofErr w:type="spellEnd"/>
            <w:r w:rsidR="00FD71E2" w:rsidRPr="004753B4">
              <w:t xml:space="preserve"> </w:t>
            </w:r>
            <w:proofErr w:type="spellStart"/>
            <w:r w:rsidR="00FD71E2" w:rsidRPr="004753B4">
              <w:t>підвищують</w:t>
            </w:r>
            <w:proofErr w:type="spellEnd"/>
            <w:r w:rsidR="00FD71E2" w:rsidRPr="004753B4">
              <w:t xml:space="preserve"> свою </w:t>
            </w:r>
            <w:proofErr w:type="spellStart"/>
            <w:r w:rsidR="00FD71E2" w:rsidRPr="004753B4">
              <w:t>кваліфікацію</w:t>
            </w:r>
            <w:proofErr w:type="spellEnd"/>
            <w:r w:rsidR="00FD71E2" w:rsidRPr="004753B4">
              <w:t xml:space="preserve"> </w:t>
            </w:r>
            <w:proofErr w:type="spellStart"/>
            <w:r w:rsidR="00FD71E2" w:rsidRPr="004753B4">
              <w:t>відповідно</w:t>
            </w:r>
            <w:proofErr w:type="spellEnd"/>
            <w:r w:rsidR="00FD71E2" w:rsidRPr="004753B4">
              <w:t xml:space="preserve"> до </w:t>
            </w:r>
            <w:proofErr w:type="spellStart"/>
            <w:r w:rsidR="00FD71E2" w:rsidRPr="004753B4">
              <w:t>нормативних</w:t>
            </w:r>
            <w:proofErr w:type="spellEnd"/>
            <w:r w:rsidR="00FD71E2" w:rsidRPr="004753B4">
              <w:t xml:space="preserve"> </w:t>
            </w:r>
            <w:proofErr w:type="spellStart"/>
            <w:r w:rsidR="00FD71E2" w:rsidRPr="004753B4">
              <w:t>вимог</w:t>
            </w:r>
            <w:proofErr w:type="spellEnd"/>
            <w:r w:rsidR="00FD71E2" w:rsidRPr="004753B4">
              <w:t xml:space="preserve"> та </w:t>
            </w:r>
            <w:proofErr w:type="spellStart"/>
            <w:r w:rsidR="00FD71E2" w:rsidRPr="004753B4">
              <w:t>впроваджують</w:t>
            </w:r>
            <w:proofErr w:type="spellEnd"/>
            <w:r w:rsidR="00FD71E2" w:rsidRPr="004753B4">
              <w:t xml:space="preserve"> </w:t>
            </w:r>
            <w:proofErr w:type="spellStart"/>
            <w:r w:rsidR="00FD71E2" w:rsidRPr="004753B4">
              <w:t>результати</w:t>
            </w:r>
            <w:proofErr w:type="spellEnd"/>
            <w:r w:rsidR="00FD71E2" w:rsidRPr="004753B4">
              <w:t xml:space="preserve"> </w:t>
            </w:r>
            <w:proofErr w:type="spellStart"/>
            <w:r w:rsidR="00FD71E2" w:rsidRPr="004753B4">
              <w:t>стажування</w:t>
            </w:r>
            <w:proofErr w:type="spellEnd"/>
            <w:r w:rsidR="00FD71E2" w:rsidRPr="004753B4">
              <w:t xml:space="preserve"> і </w:t>
            </w:r>
            <w:proofErr w:type="spellStart"/>
            <w:r w:rsidR="00FD71E2" w:rsidRPr="004753B4">
              <w:t>наукової</w:t>
            </w:r>
            <w:proofErr w:type="spellEnd"/>
            <w:r w:rsidR="00FD71E2" w:rsidRPr="004753B4">
              <w:t xml:space="preserve"> </w:t>
            </w:r>
            <w:proofErr w:type="spellStart"/>
            <w:r w:rsidR="00FD71E2" w:rsidRPr="004753B4">
              <w:t>діяльності</w:t>
            </w:r>
            <w:proofErr w:type="spellEnd"/>
            <w:r w:rsidR="00FD71E2" w:rsidRPr="004753B4">
              <w:t xml:space="preserve"> в </w:t>
            </w:r>
            <w:proofErr w:type="spellStart"/>
            <w:r w:rsidR="00FD71E2" w:rsidRPr="004753B4">
              <w:t>освітній</w:t>
            </w:r>
            <w:proofErr w:type="spellEnd"/>
            <w:r w:rsidR="00FD71E2" w:rsidRPr="004753B4">
              <w:t xml:space="preserve"> </w:t>
            </w:r>
            <w:proofErr w:type="spellStart"/>
            <w:r w:rsidR="00FD71E2" w:rsidRPr="004753B4">
              <w:t>процес</w:t>
            </w:r>
            <w:proofErr w:type="spellEnd"/>
            <w:r w:rsidR="00FD71E2" w:rsidRPr="004753B4">
              <w:t>.</w:t>
            </w:r>
          </w:p>
          <w:p w:rsidR="003059A8" w:rsidRPr="004753B4" w:rsidRDefault="00FD71E2" w:rsidP="004753B4">
            <w:pPr>
              <w:jc w:val="both"/>
            </w:pPr>
            <w:r w:rsidRPr="004753B4">
              <w:t xml:space="preserve"> </w:t>
            </w:r>
            <w:r w:rsidR="00A572F1" w:rsidRPr="004753B4">
              <w:t xml:space="preserve">В рамках ОП </w:t>
            </w:r>
            <w:proofErr w:type="spellStart"/>
            <w:r w:rsidR="00A572F1" w:rsidRPr="004753B4">
              <w:t>здійснюється</w:t>
            </w:r>
            <w:proofErr w:type="spellEnd"/>
            <w:r w:rsidR="00A572F1" w:rsidRPr="004753B4">
              <w:t xml:space="preserve"> </w:t>
            </w:r>
            <w:proofErr w:type="spellStart"/>
            <w:r w:rsidR="00A572F1" w:rsidRPr="004753B4">
              <w:t>співпраця</w:t>
            </w:r>
            <w:proofErr w:type="spellEnd"/>
            <w:r w:rsidR="00A572F1" w:rsidRPr="004753B4">
              <w:t xml:space="preserve"> з </w:t>
            </w:r>
            <w:proofErr w:type="spellStart"/>
            <w:r w:rsidR="00A572F1" w:rsidRPr="004753B4">
              <w:t>роботодавцями</w:t>
            </w:r>
            <w:proofErr w:type="spellEnd"/>
            <w:r w:rsidR="00A572F1" w:rsidRPr="004753B4">
              <w:t xml:space="preserve">, </w:t>
            </w:r>
            <w:proofErr w:type="spellStart"/>
            <w:r w:rsidR="00A572F1" w:rsidRPr="004753B4">
              <w:t>які</w:t>
            </w:r>
            <w:proofErr w:type="spellEnd"/>
            <w:r w:rsidR="00A572F1" w:rsidRPr="004753B4">
              <w:t xml:space="preserve"> </w:t>
            </w:r>
            <w:proofErr w:type="spellStart"/>
            <w:r w:rsidR="00A572F1" w:rsidRPr="004753B4">
              <w:t>мають</w:t>
            </w:r>
            <w:proofErr w:type="spellEnd"/>
            <w:r w:rsidR="00A572F1" w:rsidRPr="004753B4">
              <w:t xml:space="preserve"> </w:t>
            </w:r>
            <w:r w:rsidRPr="004753B4">
              <w:t xml:space="preserve">   </w:t>
            </w:r>
            <w:r w:rsidR="004753B4" w:rsidRPr="004753B4">
              <w:t xml:space="preserve"> </w:t>
            </w:r>
            <w:proofErr w:type="spellStart"/>
            <w:r w:rsidR="00A572F1" w:rsidRPr="004753B4">
              <w:t>належний</w:t>
            </w:r>
            <w:proofErr w:type="spellEnd"/>
            <w:r w:rsidR="00A572F1" w:rsidRPr="004753B4">
              <w:t xml:space="preserve"> </w:t>
            </w:r>
            <w:proofErr w:type="spellStart"/>
            <w:r w:rsidR="00A572F1" w:rsidRPr="004753B4">
              <w:t>досвід</w:t>
            </w:r>
            <w:proofErr w:type="spellEnd"/>
            <w:r w:rsidR="00A572F1" w:rsidRPr="004753B4">
              <w:t xml:space="preserve"> у </w:t>
            </w:r>
            <w:proofErr w:type="spellStart"/>
            <w:r w:rsidR="00A572F1" w:rsidRPr="004753B4">
              <w:t>галузі</w:t>
            </w:r>
            <w:proofErr w:type="spellEnd"/>
            <w:r w:rsidR="00A572F1" w:rsidRPr="004753B4">
              <w:t xml:space="preserve"> </w:t>
            </w:r>
            <w:proofErr w:type="spellStart"/>
            <w:r w:rsidR="00A572F1" w:rsidRPr="004753B4">
              <w:t>інженерного</w:t>
            </w:r>
            <w:proofErr w:type="spellEnd"/>
            <w:r w:rsidR="00A572F1" w:rsidRPr="004753B4">
              <w:t xml:space="preserve"> </w:t>
            </w:r>
            <w:proofErr w:type="spellStart"/>
            <w:r w:rsidR="00A572F1" w:rsidRPr="004753B4">
              <w:t>матеріалознавства</w:t>
            </w:r>
            <w:proofErr w:type="spellEnd"/>
            <w:r w:rsidRPr="004753B4">
              <w:t xml:space="preserve"> та термічної  обробки металів</w:t>
            </w:r>
            <w:r w:rsidR="00A572F1" w:rsidRPr="004753B4">
              <w:t xml:space="preserve">, </w:t>
            </w:r>
            <w:proofErr w:type="spellStart"/>
            <w:r w:rsidR="00A572F1" w:rsidRPr="004753B4">
              <w:t>що</w:t>
            </w:r>
            <w:proofErr w:type="spellEnd"/>
            <w:r w:rsidR="00A572F1" w:rsidRPr="004753B4">
              <w:t xml:space="preserve"> </w:t>
            </w:r>
            <w:proofErr w:type="spellStart"/>
            <w:r w:rsidR="00A572F1" w:rsidRPr="004753B4">
              <w:t>підсилює</w:t>
            </w:r>
            <w:proofErr w:type="spellEnd"/>
            <w:r w:rsidR="00A572F1" w:rsidRPr="004753B4">
              <w:t xml:space="preserve"> </w:t>
            </w:r>
            <w:proofErr w:type="spellStart"/>
            <w:r w:rsidR="00A572F1" w:rsidRPr="004753B4">
              <w:t>зв’язок</w:t>
            </w:r>
            <w:proofErr w:type="spellEnd"/>
            <w:r w:rsidR="00A572F1" w:rsidRPr="004753B4">
              <w:t xml:space="preserve"> </w:t>
            </w:r>
            <w:proofErr w:type="spellStart"/>
            <w:r w:rsidR="00A572F1" w:rsidRPr="004753B4">
              <w:t>теоретичної</w:t>
            </w:r>
            <w:proofErr w:type="spellEnd"/>
            <w:r w:rsidR="00A572F1" w:rsidRPr="004753B4">
              <w:t xml:space="preserve"> та </w:t>
            </w:r>
            <w:proofErr w:type="spellStart"/>
            <w:r w:rsidR="00A572F1" w:rsidRPr="004753B4">
              <w:t>практичної</w:t>
            </w:r>
            <w:proofErr w:type="spellEnd"/>
            <w:r w:rsidR="00A572F1" w:rsidRPr="004753B4">
              <w:t xml:space="preserve"> </w:t>
            </w:r>
            <w:proofErr w:type="spellStart"/>
            <w:r w:rsidR="00A572F1" w:rsidRPr="004753B4">
              <w:t>підготовки</w:t>
            </w:r>
            <w:proofErr w:type="spellEnd"/>
            <w:r w:rsidRPr="004753B4">
              <w:t xml:space="preserve"> здобувачів освіти</w:t>
            </w:r>
            <w:r w:rsidR="00A572F1" w:rsidRPr="004753B4">
              <w:t>.</w:t>
            </w:r>
          </w:p>
        </w:tc>
      </w:tr>
      <w:tr w:rsidR="003059A8" w:rsidRPr="006323FB" w:rsidTr="003A2C2C">
        <w:tc>
          <w:tcPr>
            <w:tcW w:w="1985" w:type="dxa"/>
          </w:tcPr>
          <w:p w:rsidR="003059A8" w:rsidRPr="006323FB" w:rsidRDefault="003059A8" w:rsidP="006323FB">
            <w:proofErr w:type="spellStart"/>
            <w:r w:rsidRPr="006323FB">
              <w:lastRenderedPageBreak/>
              <w:t>Матеріально-технічне</w:t>
            </w:r>
            <w:proofErr w:type="spellEnd"/>
            <w:r w:rsidRPr="006323FB">
              <w:t xml:space="preserve"> </w:t>
            </w:r>
            <w:proofErr w:type="spellStart"/>
            <w:r w:rsidRPr="006323FB">
              <w:t>забезпечення</w:t>
            </w:r>
            <w:proofErr w:type="spellEnd"/>
          </w:p>
        </w:tc>
        <w:tc>
          <w:tcPr>
            <w:tcW w:w="7507" w:type="dxa"/>
          </w:tcPr>
          <w:p w:rsidR="00AE317D" w:rsidRDefault="00AE317D" w:rsidP="00AE317D">
            <w:proofErr w:type="spellStart"/>
            <w:r>
              <w:t>Матеріально-технічне</w:t>
            </w:r>
            <w:proofErr w:type="spellEnd"/>
            <w:r>
              <w:t xml:space="preserve"> </w:t>
            </w:r>
            <w:proofErr w:type="spellStart"/>
            <w:r>
              <w:t>забезпечення</w:t>
            </w:r>
            <w:proofErr w:type="spellEnd"/>
            <w:r>
              <w:t xml:space="preserve"> </w:t>
            </w:r>
            <w:proofErr w:type="spellStart"/>
            <w:r>
              <w:t>дозволяє</w:t>
            </w:r>
            <w:proofErr w:type="spellEnd"/>
            <w:r>
              <w:t xml:space="preserve"> </w:t>
            </w:r>
            <w:proofErr w:type="spellStart"/>
            <w:r>
              <w:t>забезпечити</w:t>
            </w:r>
            <w:proofErr w:type="spellEnd"/>
            <w:r>
              <w:t xml:space="preserve"> </w:t>
            </w:r>
            <w:proofErr w:type="spellStart"/>
            <w:r>
              <w:t>освітній</w:t>
            </w:r>
            <w:proofErr w:type="spellEnd"/>
          </w:p>
          <w:p w:rsidR="00AE317D" w:rsidRDefault="00AE317D" w:rsidP="00AE317D">
            <w:proofErr w:type="spellStart"/>
            <w:r>
              <w:t>процес</w:t>
            </w:r>
            <w:proofErr w:type="spellEnd"/>
            <w:r>
              <w:t xml:space="preserve"> </w:t>
            </w:r>
            <w:proofErr w:type="spellStart"/>
            <w:r>
              <w:t>протягом</w:t>
            </w:r>
            <w:proofErr w:type="spellEnd"/>
            <w:r>
              <w:t xml:space="preserve"> </w:t>
            </w:r>
            <w:proofErr w:type="spellStart"/>
            <w:r>
              <w:t>всього</w:t>
            </w:r>
            <w:proofErr w:type="spellEnd"/>
            <w:r>
              <w:t xml:space="preserve"> циклу </w:t>
            </w:r>
            <w:proofErr w:type="spellStart"/>
            <w:r>
              <w:t>підготовки</w:t>
            </w:r>
            <w:proofErr w:type="spellEnd"/>
            <w:r>
              <w:t xml:space="preserve"> за </w:t>
            </w:r>
            <w:proofErr w:type="spellStart"/>
            <w:r>
              <w:t>освітньо-професійною</w:t>
            </w:r>
            <w:proofErr w:type="spellEnd"/>
          </w:p>
          <w:p w:rsidR="00AE317D" w:rsidRDefault="00AE317D" w:rsidP="00AE317D">
            <w:proofErr w:type="spellStart"/>
            <w:r>
              <w:t>програмою</w:t>
            </w:r>
            <w:proofErr w:type="spellEnd"/>
            <w:r>
              <w:t>.</w:t>
            </w:r>
          </w:p>
          <w:p w:rsidR="00AE317D" w:rsidRDefault="00AE317D" w:rsidP="00AE317D">
            <w:proofErr w:type="spellStart"/>
            <w:r>
              <w:t>Навчальний</w:t>
            </w:r>
            <w:proofErr w:type="spellEnd"/>
            <w:r>
              <w:t xml:space="preserve"> </w:t>
            </w:r>
            <w:proofErr w:type="spellStart"/>
            <w:r>
              <w:t>процес</w:t>
            </w:r>
            <w:proofErr w:type="spellEnd"/>
            <w:r>
              <w:t xml:space="preserve"> за </w:t>
            </w:r>
            <w:proofErr w:type="spellStart"/>
            <w:r>
              <w:t>освітньою</w:t>
            </w:r>
            <w:proofErr w:type="spellEnd"/>
            <w:r>
              <w:t xml:space="preserve"> </w:t>
            </w:r>
            <w:proofErr w:type="spellStart"/>
            <w:r>
              <w:t>програмою</w:t>
            </w:r>
            <w:proofErr w:type="spellEnd"/>
            <w:r>
              <w:t xml:space="preserve"> </w:t>
            </w:r>
            <w:proofErr w:type="spellStart"/>
            <w:r>
              <w:t>відбувається</w:t>
            </w:r>
            <w:proofErr w:type="spellEnd"/>
            <w:r>
              <w:t xml:space="preserve"> в</w:t>
            </w:r>
          </w:p>
          <w:p w:rsidR="00AE317D" w:rsidRDefault="00AE317D" w:rsidP="00AE317D">
            <w:proofErr w:type="spellStart"/>
            <w:r>
              <w:t>аудиторіях</w:t>
            </w:r>
            <w:proofErr w:type="spellEnd"/>
            <w:r>
              <w:t xml:space="preserve"> та </w:t>
            </w:r>
            <w:proofErr w:type="spellStart"/>
            <w:r>
              <w:t>лабораторіях</w:t>
            </w:r>
            <w:proofErr w:type="spellEnd"/>
            <w:r>
              <w:t xml:space="preserve">, </w:t>
            </w:r>
            <w:proofErr w:type="spellStart"/>
            <w:r>
              <w:t>обладнаних</w:t>
            </w:r>
            <w:proofErr w:type="spellEnd"/>
            <w:r>
              <w:t xml:space="preserve"> </w:t>
            </w:r>
            <w:proofErr w:type="spellStart"/>
            <w:r>
              <w:t>комп’ютерами</w:t>
            </w:r>
            <w:proofErr w:type="spellEnd"/>
            <w:r>
              <w:t>,</w:t>
            </w:r>
          </w:p>
          <w:p w:rsidR="00AE317D" w:rsidRDefault="00AE317D" w:rsidP="00AE317D">
            <w:proofErr w:type="spellStart"/>
            <w:r>
              <w:t>мультимедійним</w:t>
            </w:r>
            <w:proofErr w:type="spellEnd"/>
            <w:r>
              <w:t xml:space="preserve"> </w:t>
            </w:r>
            <w:proofErr w:type="spellStart"/>
            <w:r>
              <w:t>обладнанням</w:t>
            </w:r>
            <w:proofErr w:type="spellEnd"/>
            <w:r>
              <w:t xml:space="preserve">, </w:t>
            </w:r>
            <w:r>
              <w:rPr>
                <w:lang w:val="uk-UA"/>
              </w:rPr>
              <w:t>необхідним устаткуванням</w:t>
            </w:r>
            <w:r>
              <w:t xml:space="preserve"> та</w:t>
            </w:r>
          </w:p>
          <w:p w:rsidR="00AE317D" w:rsidRDefault="00AE317D" w:rsidP="00AE317D">
            <w:proofErr w:type="spellStart"/>
            <w:r>
              <w:t>техн</w:t>
            </w:r>
            <w:r>
              <w:t>ічними</w:t>
            </w:r>
            <w:proofErr w:type="spellEnd"/>
            <w:r>
              <w:t xml:space="preserve"> </w:t>
            </w:r>
            <w:proofErr w:type="spellStart"/>
            <w:r>
              <w:t>засобами</w:t>
            </w:r>
            <w:proofErr w:type="spellEnd"/>
            <w:r>
              <w:rPr>
                <w:lang w:val="uk-UA"/>
              </w:rPr>
              <w:t xml:space="preserve">, а також </w:t>
            </w:r>
            <w:r>
              <w:t xml:space="preserve">локальною мережею </w:t>
            </w:r>
            <w:proofErr w:type="spellStart"/>
            <w:r>
              <w:t>Ethernet</w:t>
            </w:r>
            <w:proofErr w:type="spellEnd"/>
            <w:r>
              <w:t>.</w:t>
            </w:r>
          </w:p>
          <w:p w:rsidR="00AE317D" w:rsidRDefault="00AE317D" w:rsidP="00AE317D">
            <w:r>
              <w:t xml:space="preserve">Стан </w:t>
            </w:r>
            <w:proofErr w:type="spellStart"/>
            <w:r>
              <w:t>приміщень</w:t>
            </w:r>
            <w:proofErr w:type="spellEnd"/>
            <w:r>
              <w:t xml:space="preserve"> </w:t>
            </w:r>
            <w:proofErr w:type="spellStart"/>
            <w:r>
              <w:t>засвідчено</w:t>
            </w:r>
            <w:proofErr w:type="spellEnd"/>
            <w:r>
              <w:t xml:space="preserve"> </w:t>
            </w:r>
            <w:proofErr w:type="spellStart"/>
            <w:r>
              <w:t>санітарно-технічними</w:t>
            </w:r>
            <w:proofErr w:type="spellEnd"/>
            <w:r>
              <w:t xml:space="preserve"> паспортами, </w:t>
            </w:r>
            <w:proofErr w:type="spellStart"/>
            <w:r>
              <w:t>що</w:t>
            </w:r>
            <w:proofErr w:type="spellEnd"/>
          </w:p>
          <w:p w:rsidR="00AE317D" w:rsidRDefault="00AE317D" w:rsidP="00AE317D">
            <w:proofErr w:type="spellStart"/>
            <w:r>
              <w:t>відповідають</w:t>
            </w:r>
            <w:proofErr w:type="spellEnd"/>
            <w:r>
              <w:t xml:space="preserve"> потребам </w:t>
            </w:r>
            <w:proofErr w:type="spellStart"/>
            <w:r>
              <w:t>навчального</w:t>
            </w:r>
            <w:proofErr w:type="spellEnd"/>
            <w:r>
              <w:t xml:space="preserve"> </w:t>
            </w:r>
            <w:proofErr w:type="spellStart"/>
            <w:r>
              <w:t>процесу</w:t>
            </w:r>
            <w:proofErr w:type="spellEnd"/>
            <w:r>
              <w:t xml:space="preserve"> та </w:t>
            </w:r>
            <w:proofErr w:type="spellStart"/>
            <w:r>
              <w:t>чинним</w:t>
            </w:r>
            <w:proofErr w:type="spellEnd"/>
            <w:r>
              <w:t xml:space="preserve"> </w:t>
            </w:r>
            <w:proofErr w:type="spellStart"/>
            <w:r>
              <w:t>нормативним</w:t>
            </w:r>
            <w:proofErr w:type="spellEnd"/>
          </w:p>
          <w:p w:rsidR="00AE317D" w:rsidRDefault="00AE317D" w:rsidP="00AE317D">
            <w:r>
              <w:t>актам.</w:t>
            </w:r>
          </w:p>
          <w:p w:rsidR="00AE317D" w:rsidRDefault="00AE317D" w:rsidP="00AE317D">
            <w:proofErr w:type="spellStart"/>
            <w:r>
              <w:t>Наявна</w:t>
            </w:r>
            <w:proofErr w:type="spellEnd"/>
            <w:r>
              <w:t xml:space="preserve"> вся </w:t>
            </w:r>
            <w:proofErr w:type="spellStart"/>
            <w:r>
              <w:t>необхідно</w:t>
            </w:r>
            <w:proofErr w:type="spellEnd"/>
            <w:r>
              <w:t xml:space="preserve"> </w:t>
            </w:r>
            <w:proofErr w:type="spellStart"/>
            <w:r>
              <w:t>соціально-побутова</w:t>
            </w:r>
            <w:proofErr w:type="spellEnd"/>
            <w:r>
              <w:t xml:space="preserve"> </w:t>
            </w:r>
            <w:proofErr w:type="spellStart"/>
            <w:r>
              <w:t>інфраструктура</w:t>
            </w:r>
            <w:proofErr w:type="spellEnd"/>
            <w:r>
              <w:t xml:space="preserve">, </w:t>
            </w:r>
            <w:proofErr w:type="spellStart"/>
            <w:r>
              <w:t>кількість</w:t>
            </w:r>
            <w:proofErr w:type="spellEnd"/>
          </w:p>
          <w:p w:rsidR="00AE317D" w:rsidRDefault="00AE317D" w:rsidP="00AE317D">
            <w:proofErr w:type="spellStart"/>
            <w:r>
              <w:t>місць</w:t>
            </w:r>
            <w:proofErr w:type="spellEnd"/>
            <w:r>
              <w:t xml:space="preserve"> у </w:t>
            </w:r>
            <w:proofErr w:type="spellStart"/>
            <w:r>
              <w:t>гуртожитку</w:t>
            </w:r>
            <w:proofErr w:type="spellEnd"/>
            <w:r>
              <w:t xml:space="preserve"> </w:t>
            </w:r>
            <w:proofErr w:type="spellStart"/>
            <w:r>
              <w:t>відповідає</w:t>
            </w:r>
            <w:proofErr w:type="spellEnd"/>
            <w:r>
              <w:t xml:space="preserve"> </w:t>
            </w:r>
            <w:proofErr w:type="spellStart"/>
            <w:r>
              <w:t>вимогам</w:t>
            </w:r>
            <w:proofErr w:type="spellEnd"/>
          </w:p>
          <w:p w:rsidR="003059A8" w:rsidRPr="006323FB" w:rsidRDefault="00AE317D" w:rsidP="006323FB">
            <w:r>
              <w:t>(https://youtu.be/PljD2zlAcOU)</w:t>
            </w:r>
          </w:p>
        </w:tc>
      </w:tr>
      <w:tr w:rsidR="00A572F1" w:rsidRPr="00CB72E8" w:rsidTr="003A2C2C">
        <w:tc>
          <w:tcPr>
            <w:tcW w:w="1985" w:type="dxa"/>
          </w:tcPr>
          <w:p w:rsidR="00A572F1" w:rsidRPr="006323FB" w:rsidRDefault="00A572F1" w:rsidP="00A572F1">
            <w:pPr>
              <w:rPr>
                <w:lang w:val="uk-UA"/>
              </w:rPr>
            </w:pPr>
            <w:proofErr w:type="spellStart"/>
            <w:r w:rsidRPr="006323FB">
              <w:t>Інформаційне</w:t>
            </w:r>
            <w:proofErr w:type="spellEnd"/>
            <w:r w:rsidRPr="006323FB">
              <w:t xml:space="preserve"> та </w:t>
            </w:r>
            <w:proofErr w:type="spellStart"/>
            <w:r w:rsidRPr="006323FB">
              <w:t>навчально-методичне</w:t>
            </w:r>
            <w:proofErr w:type="spellEnd"/>
            <w:r w:rsidRPr="006323FB">
              <w:rPr>
                <w:lang w:val="uk-UA"/>
              </w:rPr>
              <w:t xml:space="preserve"> забезпечення</w:t>
            </w:r>
          </w:p>
        </w:tc>
        <w:tc>
          <w:tcPr>
            <w:tcW w:w="7507" w:type="dxa"/>
          </w:tcPr>
          <w:p w:rsidR="00A572F1" w:rsidRPr="00A572F1" w:rsidRDefault="00A572F1" w:rsidP="00AE317D">
            <w:pPr>
              <w:widowControl w:val="0"/>
              <w:jc w:val="both"/>
              <w:rPr>
                <w:lang w:val="uk-UA"/>
              </w:rPr>
            </w:pPr>
            <w:r w:rsidRPr="00A572F1">
              <w:rPr>
                <w:lang w:val="uk-UA"/>
              </w:rPr>
              <w:t>Відповідає технологічним вимогам щодо забезпечення провадження освітньої діяльності у сфері вищої освіти Ліцензійних умов провадження освітньої діяльності.</w:t>
            </w:r>
          </w:p>
          <w:p w:rsidR="00A572F1" w:rsidRPr="00A572F1" w:rsidRDefault="00A572F1" w:rsidP="00AE317D">
            <w:pPr>
              <w:widowControl w:val="0"/>
              <w:jc w:val="both"/>
              <w:rPr>
                <w:lang w:val="uk-UA"/>
              </w:rPr>
            </w:pPr>
            <w:r w:rsidRPr="00AE317D">
              <w:rPr>
                <w:b/>
                <w:lang w:val="uk-UA"/>
              </w:rPr>
              <w:t>Інформаційне забезпечення</w:t>
            </w:r>
            <w:r w:rsidRPr="00AE317D">
              <w:rPr>
                <w:lang w:val="uk-UA"/>
              </w:rPr>
              <w:t xml:space="preserve">. </w:t>
            </w:r>
          </w:p>
          <w:p w:rsidR="00A572F1" w:rsidRPr="00A572F1" w:rsidRDefault="00A572F1" w:rsidP="00AE317D">
            <w:pPr>
              <w:widowControl w:val="0"/>
              <w:jc w:val="both"/>
              <w:rPr>
                <w:lang w:val="uk-UA"/>
              </w:rPr>
            </w:pPr>
            <w:r w:rsidRPr="00AE317D">
              <w:rPr>
                <w:lang w:val="uk-UA"/>
              </w:rPr>
              <w:t xml:space="preserve">Забезпеченість бібліотек фондом вітчизняних та закордонних фахових періодичних видань не менше як чотири найменування. </w:t>
            </w:r>
          </w:p>
          <w:p w:rsidR="00A572F1" w:rsidRPr="00AE317D" w:rsidRDefault="00A572F1" w:rsidP="00AE317D">
            <w:pPr>
              <w:widowControl w:val="0"/>
              <w:jc w:val="both"/>
              <w:rPr>
                <w:lang w:val="uk-UA"/>
              </w:rPr>
            </w:pPr>
            <w:proofErr w:type="spellStart"/>
            <w:r w:rsidRPr="00AE317D">
              <w:rPr>
                <w:lang w:val="uk-UA"/>
              </w:rPr>
              <w:t>Наявність</w:t>
            </w:r>
            <w:proofErr w:type="spellEnd"/>
            <w:r w:rsidRPr="00AE317D">
              <w:rPr>
                <w:lang w:val="uk-UA"/>
              </w:rPr>
              <w:t xml:space="preserve">: </w:t>
            </w:r>
          </w:p>
          <w:p w:rsidR="00A572F1" w:rsidRPr="00AE317D" w:rsidRDefault="00AE317D" w:rsidP="00AE317D">
            <w:pPr>
              <w:widowControl w:val="0"/>
              <w:jc w:val="both"/>
              <w:rPr>
                <w:lang w:val="uk-UA"/>
              </w:rPr>
            </w:pPr>
            <w:r w:rsidRPr="00AE317D">
              <w:rPr>
                <w:lang w:val="uk-UA"/>
              </w:rPr>
              <w:t xml:space="preserve">- </w:t>
            </w:r>
            <w:r w:rsidR="00A572F1" w:rsidRPr="00AE317D">
              <w:rPr>
                <w:lang w:val="uk-UA"/>
              </w:rPr>
              <w:t xml:space="preserve">доступу до баз </w:t>
            </w:r>
            <w:proofErr w:type="spellStart"/>
            <w:r w:rsidR="00A572F1" w:rsidRPr="00AE317D">
              <w:rPr>
                <w:lang w:val="uk-UA"/>
              </w:rPr>
              <w:t>даних</w:t>
            </w:r>
            <w:proofErr w:type="spellEnd"/>
            <w:r w:rsidR="00A572F1" w:rsidRPr="00AE317D">
              <w:rPr>
                <w:lang w:val="uk-UA"/>
              </w:rPr>
              <w:t xml:space="preserve"> </w:t>
            </w:r>
            <w:proofErr w:type="spellStart"/>
            <w:r w:rsidR="00A572F1" w:rsidRPr="00AE317D">
              <w:rPr>
                <w:lang w:val="uk-UA"/>
              </w:rPr>
              <w:t>періодичних</w:t>
            </w:r>
            <w:proofErr w:type="spellEnd"/>
            <w:r w:rsidR="00A572F1" w:rsidRPr="00AE317D">
              <w:rPr>
                <w:lang w:val="uk-UA"/>
              </w:rPr>
              <w:t xml:space="preserve"> </w:t>
            </w:r>
            <w:proofErr w:type="spellStart"/>
            <w:r w:rsidR="00A572F1" w:rsidRPr="00AE317D">
              <w:rPr>
                <w:lang w:val="uk-UA"/>
              </w:rPr>
              <w:t>наукових</w:t>
            </w:r>
            <w:proofErr w:type="spellEnd"/>
            <w:r w:rsidR="00A572F1" w:rsidRPr="00AE317D">
              <w:rPr>
                <w:lang w:val="uk-UA"/>
              </w:rPr>
              <w:t xml:space="preserve"> </w:t>
            </w:r>
            <w:proofErr w:type="spellStart"/>
            <w:r w:rsidR="00A572F1" w:rsidRPr="00AE317D">
              <w:rPr>
                <w:lang w:val="uk-UA"/>
              </w:rPr>
              <w:t>видань</w:t>
            </w:r>
            <w:proofErr w:type="spellEnd"/>
            <w:r w:rsidR="00A572F1" w:rsidRPr="00AE317D">
              <w:rPr>
                <w:lang w:val="uk-UA"/>
              </w:rPr>
              <w:t xml:space="preserve"> </w:t>
            </w:r>
            <w:proofErr w:type="spellStart"/>
            <w:r w:rsidR="00A572F1" w:rsidRPr="00AE317D">
              <w:rPr>
                <w:lang w:val="uk-UA"/>
              </w:rPr>
              <w:t>англійською</w:t>
            </w:r>
            <w:proofErr w:type="spellEnd"/>
            <w:r w:rsidR="00A572F1" w:rsidRPr="00AE317D">
              <w:rPr>
                <w:lang w:val="uk-UA"/>
              </w:rPr>
              <w:t xml:space="preserve"> </w:t>
            </w:r>
            <w:proofErr w:type="spellStart"/>
            <w:r w:rsidR="00A572F1" w:rsidRPr="00AE317D">
              <w:rPr>
                <w:lang w:val="uk-UA"/>
              </w:rPr>
              <w:t>мовою</w:t>
            </w:r>
            <w:proofErr w:type="spellEnd"/>
            <w:r w:rsidR="00A572F1" w:rsidRPr="00AE317D">
              <w:rPr>
                <w:lang w:val="uk-UA"/>
              </w:rPr>
              <w:t xml:space="preserve">; </w:t>
            </w:r>
          </w:p>
          <w:p w:rsidR="00A572F1" w:rsidRPr="00AE317D" w:rsidRDefault="00AE317D" w:rsidP="00AE317D">
            <w:pPr>
              <w:widowControl w:val="0"/>
              <w:jc w:val="both"/>
              <w:rPr>
                <w:lang w:val="uk-UA"/>
              </w:rPr>
            </w:pPr>
            <w:r w:rsidRPr="00AE317D">
              <w:rPr>
                <w:lang w:val="uk-UA"/>
              </w:rPr>
              <w:t xml:space="preserve">- </w:t>
            </w:r>
            <w:proofErr w:type="spellStart"/>
            <w:r w:rsidR="00A572F1" w:rsidRPr="00AE317D">
              <w:rPr>
                <w:lang w:val="uk-UA"/>
              </w:rPr>
              <w:t>офіційного</w:t>
            </w:r>
            <w:proofErr w:type="spellEnd"/>
            <w:r w:rsidR="00A572F1" w:rsidRPr="00AE317D">
              <w:rPr>
                <w:lang w:val="uk-UA"/>
              </w:rPr>
              <w:t xml:space="preserve"> веб-сайту (http://ust.edu.ua/); </w:t>
            </w:r>
          </w:p>
          <w:p w:rsidR="00A572F1" w:rsidRPr="00AE317D" w:rsidRDefault="00AE317D" w:rsidP="00AE317D">
            <w:pPr>
              <w:widowControl w:val="0"/>
              <w:jc w:val="both"/>
              <w:rPr>
                <w:lang w:val="uk-UA"/>
              </w:rPr>
            </w:pPr>
            <w:r w:rsidRPr="00AE317D">
              <w:rPr>
                <w:lang w:val="uk-UA"/>
              </w:rPr>
              <w:t xml:space="preserve">- </w:t>
            </w:r>
            <w:proofErr w:type="spellStart"/>
            <w:r w:rsidR="00A572F1" w:rsidRPr="00AE317D">
              <w:rPr>
                <w:lang w:val="uk-UA"/>
              </w:rPr>
              <w:t>електронного</w:t>
            </w:r>
            <w:proofErr w:type="spellEnd"/>
            <w:r w:rsidR="00A572F1" w:rsidRPr="00AE317D">
              <w:rPr>
                <w:lang w:val="uk-UA"/>
              </w:rPr>
              <w:t xml:space="preserve"> ресур</w:t>
            </w:r>
            <w:r w:rsidRPr="00AE317D">
              <w:rPr>
                <w:lang w:val="uk-UA"/>
              </w:rPr>
              <w:t xml:space="preserve">су закладу </w:t>
            </w:r>
            <w:proofErr w:type="spellStart"/>
            <w:r w:rsidRPr="00AE317D">
              <w:rPr>
                <w:lang w:val="uk-UA"/>
              </w:rPr>
              <w:t>освіти</w:t>
            </w:r>
            <w:proofErr w:type="spellEnd"/>
            <w:r w:rsidRPr="00AE317D">
              <w:rPr>
                <w:lang w:val="uk-UA"/>
              </w:rPr>
              <w:t xml:space="preserve">, </w:t>
            </w:r>
            <w:proofErr w:type="spellStart"/>
            <w:r w:rsidRPr="00AE317D">
              <w:rPr>
                <w:lang w:val="uk-UA"/>
              </w:rPr>
              <w:t>який</w:t>
            </w:r>
            <w:proofErr w:type="spellEnd"/>
            <w:r w:rsidRPr="00AE317D">
              <w:rPr>
                <w:lang w:val="uk-UA"/>
              </w:rPr>
              <w:t xml:space="preserve"> </w:t>
            </w:r>
            <w:proofErr w:type="spellStart"/>
            <w:r w:rsidRPr="00AE317D">
              <w:rPr>
                <w:lang w:val="uk-UA"/>
              </w:rPr>
              <w:t>містить</w:t>
            </w:r>
            <w:proofErr w:type="spellEnd"/>
            <w:r w:rsidRPr="00AE317D">
              <w:rPr>
                <w:lang w:val="uk-UA"/>
              </w:rPr>
              <w:t xml:space="preserve"> </w:t>
            </w:r>
            <w:proofErr w:type="spellStart"/>
            <w:r w:rsidR="00A572F1" w:rsidRPr="00AE317D">
              <w:rPr>
                <w:lang w:val="uk-UA"/>
              </w:rPr>
              <w:t>навчально-методичні</w:t>
            </w:r>
            <w:proofErr w:type="spellEnd"/>
            <w:r w:rsidR="00A572F1" w:rsidRPr="00AE317D">
              <w:rPr>
                <w:lang w:val="uk-UA"/>
              </w:rPr>
              <w:t xml:space="preserve"> </w:t>
            </w:r>
            <w:proofErr w:type="spellStart"/>
            <w:r w:rsidR="00A572F1" w:rsidRPr="00AE317D">
              <w:rPr>
                <w:lang w:val="uk-UA"/>
              </w:rPr>
              <w:t>матеріали</w:t>
            </w:r>
            <w:proofErr w:type="spellEnd"/>
            <w:r w:rsidR="00A572F1" w:rsidRPr="00AE317D">
              <w:rPr>
                <w:lang w:val="uk-UA"/>
              </w:rPr>
              <w:t xml:space="preserve"> з </w:t>
            </w:r>
            <w:proofErr w:type="spellStart"/>
            <w:r w:rsidR="00A572F1" w:rsidRPr="00AE317D">
              <w:rPr>
                <w:lang w:val="uk-UA"/>
              </w:rPr>
              <w:t>освітніх</w:t>
            </w:r>
            <w:proofErr w:type="spellEnd"/>
            <w:r w:rsidR="00A572F1" w:rsidRPr="00AE317D">
              <w:rPr>
                <w:lang w:val="uk-UA"/>
              </w:rPr>
              <w:t xml:space="preserve"> компонент (https://library.ust.edu.ua/uk), в тому </w:t>
            </w:r>
            <w:proofErr w:type="spellStart"/>
            <w:r w:rsidR="00A572F1" w:rsidRPr="00AE317D">
              <w:rPr>
                <w:lang w:val="uk-UA"/>
              </w:rPr>
              <w:t>числі</w:t>
            </w:r>
            <w:proofErr w:type="spellEnd"/>
            <w:r w:rsidR="00A572F1" w:rsidRPr="00AE317D">
              <w:rPr>
                <w:lang w:val="uk-UA"/>
              </w:rPr>
              <w:t xml:space="preserve"> в </w:t>
            </w:r>
            <w:proofErr w:type="spellStart"/>
            <w:r w:rsidR="00A572F1" w:rsidRPr="00AE317D">
              <w:rPr>
                <w:lang w:val="uk-UA"/>
              </w:rPr>
              <w:t>системі</w:t>
            </w:r>
            <w:proofErr w:type="spellEnd"/>
            <w:r w:rsidR="00A572F1" w:rsidRPr="00AE317D">
              <w:rPr>
                <w:lang w:val="uk-UA"/>
              </w:rPr>
              <w:t xml:space="preserve"> </w:t>
            </w:r>
            <w:proofErr w:type="spellStart"/>
            <w:r w:rsidR="00A572F1" w:rsidRPr="00AE317D">
              <w:rPr>
                <w:lang w:val="uk-UA"/>
              </w:rPr>
              <w:t>дистанційного</w:t>
            </w:r>
            <w:proofErr w:type="spellEnd"/>
            <w:r w:rsidR="00A572F1" w:rsidRPr="00AE317D">
              <w:rPr>
                <w:lang w:val="uk-UA"/>
              </w:rPr>
              <w:t xml:space="preserve"> </w:t>
            </w:r>
            <w:proofErr w:type="spellStart"/>
            <w:r w:rsidR="00A572F1" w:rsidRPr="00AE317D">
              <w:rPr>
                <w:lang w:val="uk-UA"/>
              </w:rPr>
              <w:t>навчання</w:t>
            </w:r>
            <w:proofErr w:type="spellEnd"/>
            <w:r w:rsidR="00A572F1" w:rsidRPr="00AE317D">
              <w:rPr>
                <w:lang w:val="uk-UA"/>
              </w:rPr>
              <w:t xml:space="preserve"> (https://lider.ust.edu.ua).</w:t>
            </w:r>
          </w:p>
          <w:p w:rsidR="00A572F1" w:rsidRPr="00AE317D" w:rsidRDefault="00A572F1" w:rsidP="00A572F1">
            <w:pPr>
              <w:widowControl w:val="0"/>
              <w:ind w:left="75"/>
              <w:jc w:val="both"/>
              <w:rPr>
                <w:b/>
                <w:lang w:val="uk-UA"/>
              </w:rPr>
            </w:pPr>
            <w:proofErr w:type="spellStart"/>
            <w:r w:rsidRPr="00AE317D">
              <w:rPr>
                <w:b/>
                <w:lang w:val="uk-UA"/>
              </w:rPr>
              <w:t>Навчально-методичне</w:t>
            </w:r>
            <w:proofErr w:type="spellEnd"/>
            <w:r w:rsidRPr="00AE317D">
              <w:rPr>
                <w:b/>
                <w:lang w:val="uk-UA"/>
              </w:rPr>
              <w:t xml:space="preserve"> </w:t>
            </w:r>
            <w:proofErr w:type="spellStart"/>
            <w:r w:rsidRPr="00AE317D">
              <w:rPr>
                <w:b/>
                <w:lang w:val="uk-UA"/>
              </w:rPr>
              <w:t>забезпечення</w:t>
            </w:r>
            <w:proofErr w:type="spellEnd"/>
            <w:r w:rsidRPr="00AE317D">
              <w:rPr>
                <w:b/>
                <w:lang w:val="uk-UA"/>
              </w:rPr>
              <w:t xml:space="preserve">. </w:t>
            </w:r>
          </w:p>
          <w:p w:rsidR="00A572F1" w:rsidRPr="00AE317D" w:rsidRDefault="00A572F1" w:rsidP="00A572F1">
            <w:pPr>
              <w:widowControl w:val="0"/>
              <w:ind w:left="75"/>
              <w:jc w:val="both"/>
              <w:rPr>
                <w:lang w:val="uk-UA"/>
              </w:rPr>
            </w:pPr>
            <w:proofErr w:type="spellStart"/>
            <w:r w:rsidRPr="00AE317D">
              <w:rPr>
                <w:lang w:val="uk-UA"/>
              </w:rPr>
              <w:t>Наявність</w:t>
            </w:r>
            <w:proofErr w:type="spellEnd"/>
            <w:r w:rsidRPr="00AE317D">
              <w:rPr>
                <w:lang w:val="uk-UA"/>
              </w:rPr>
              <w:t xml:space="preserve">: </w:t>
            </w:r>
          </w:p>
          <w:p w:rsidR="00A572F1" w:rsidRPr="00AE317D" w:rsidRDefault="00A572F1" w:rsidP="00A572F1">
            <w:pPr>
              <w:widowControl w:val="0"/>
              <w:ind w:left="75"/>
              <w:jc w:val="both"/>
              <w:rPr>
                <w:lang w:val="uk-UA"/>
              </w:rPr>
            </w:pPr>
            <w:r w:rsidRPr="00AE317D">
              <w:rPr>
                <w:lang w:val="uk-UA"/>
              </w:rPr>
              <w:t xml:space="preserve">- </w:t>
            </w:r>
            <w:proofErr w:type="spellStart"/>
            <w:r w:rsidRPr="00AE317D">
              <w:rPr>
                <w:lang w:val="uk-UA"/>
              </w:rPr>
              <w:t>освітньої</w:t>
            </w:r>
            <w:proofErr w:type="spellEnd"/>
            <w:r w:rsidRPr="00AE317D">
              <w:rPr>
                <w:lang w:val="uk-UA"/>
              </w:rPr>
              <w:t xml:space="preserve"> </w:t>
            </w:r>
            <w:proofErr w:type="spellStart"/>
            <w:r w:rsidRPr="00AE317D">
              <w:rPr>
                <w:lang w:val="uk-UA"/>
              </w:rPr>
              <w:t>програми</w:t>
            </w:r>
            <w:proofErr w:type="spellEnd"/>
            <w:r w:rsidRPr="00AE317D">
              <w:rPr>
                <w:lang w:val="uk-UA"/>
              </w:rPr>
              <w:t xml:space="preserve">; </w:t>
            </w:r>
          </w:p>
          <w:p w:rsidR="00A572F1" w:rsidRPr="00AE317D" w:rsidRDefault="00A572F1" w:rsidP="00A572F1">
            <w:pPr>
              <w:widowControl w:val="0"/>
              <w:ind w:left="75"/>
              <w:jc w:val="both"/>
              <w:rPr>
                <w:lang w:val="uk-UA"/>
              </w:rPr>
            </w:pPr>
            <w:r w:rsidRPr="00AE317D">
              <w:rPr>
                <w:lang w:val="uk-UA"/>
              </w:rPr>
              <w:t xml:space="preserve">- </w:t>
            </w:r>
            <w:proofErr w:type="spellStart"/>
            <w:r w:rsidRPr="00AE317D">
              <w:rPr>
                <w:lang w:val="uk-UA"/>
              </w:rPr>
              <w:t>навчального</w:t>
            </w:r>
            <w:proofErr w:type="spellEnd"/>
            <w:r w:rsidRPr="00AE317D">
              <w:rPr>
                <w:lang w:val="uk-UA"/>
              </w:rPr>
              <w:t xml:space="preserve"> плану; </w:t>
            </w:r>
          </w:p>
          <w:p w:rsidR="00A572F1" w:rsidRPr="00AE317D" w:rsidRDefault="003A2C2C" w:rsidP="00A572F1">
            <w:pPr>
              <w:widowControl w:val="0"/>
              <w:ind w:left="75"/>
              <w:jc w:val="both"/>
              <w:rPr>
                <w:lang w:val="uk-UA"/>
              </w:rPr>
            </w:pPr>
            <w:r w:rsidRPr="00AE317D">
              <w:rPr>
                <w:lang w:val="uk-UA"/>
              </w:rPr>
              <w:t>-</w:t>
            </w:r>
            <w:proofErr w:type="spellStart"/>
            <w:r w:rsidR="00A572F1" w:rsidRPr="00AE317D">
              <w:rPr>
                <w:lang w:val="uk-UA"/>
              </w:rPr>
              <w:t>робочої</w:t>
            </w:r>
            <w:proofErr w:type="spellEnd"/>
            <w:r w:rsidR="00A572F1" w:rsidRPr="00AE317D">
              <w:rPr>
                <w:lang w:val="uk-UA"/>
              </w:rPr>
              <w:t xml:space="preserve"> </w:t>
            </w:r>
            <w:proofErr w:type="spellStart"/>
            <w:r w:rsidR="00A572F1" w:rsidRPr="00AE317D">
              <w:rPr>
                <w:lang w:val="uk-UA"/>
              </w:rPr>
              <w:t>програми</w:t>
            </w:r>
            <w:proofErr w:type="spellEnd"/>
            <w:r w:rsidR="00A572F1" w:rsidRPr="00AE317D">
              <w:rPr>
                <w:lang w:val="uk-UA"/>
              </w:rPr>
              <w:t xml:space="preserve"> </w:t>
            </w:r>
            <w:proofErr w:type="spellStart"/>
            <w:r w:rsidR="00A572F1" w:rsidRPr="00AE317D">
              <w:rPr>
                <w:lang w:val="uk-UA"/>
              </w:rPr>
              <w:t>навчальної</w:t>
            </w:r>
            <w:proofErr w:type="spellEnd"/>
            <w:r w:rsidR="00A572F1" w:rsidRPr="00AE317D">
              <w:rPr>
                <w:lang w:val="uk-UA"/>
              </w:rPr>
              <w:t xml:space="preserve"> </w:t>
            </w:r>
            <w:proofErr w:type="spellStart"/>
            <w:r w:rsidR="00A572F1" w:rsidRPr="00AE317D">
              <w:rPr>
                <w:lang w:val="uk-UA"/>
              </w:rPr>
              <w:t>дисципліни</w:t>
            </w:r>
            <w:proofErr w:type="spellEnd"/>
            <w:r w:rsidR="00A572F1" w:rsidRPr="00AE317D">
              <w:rPr>
                <w:lang w:val="uk-UA"/>
              </w:rPr>
              <w:t xml:space="preserve"> (</w:t>
            </w:r>
            <w:proofErr w:type="spellStart"/>
            <w:r w:rsidR="00A572F1" w:rsidRPr="00AE317D">
              <w:rPr>
                <w:lang w:val="uk-UA"/>
              </w:rPr>
              <w:t>силабусу</w:t>
            </w:r>
            <w:proofErr w:type="spellEnd"/>
            <w:r w:rsidR="00A572F1" w:rsidRPr="00AE317D">
              <w:rPr>
                <w:lang w:val="uk-UA"/>
              </w:rPr>
              <w:t xml:space="preserve">) з </w:t>
            </w:r>
            <w:proofErr w:type="spellStart"/>
            <w:r w:rsidR="00A572F1" w:rsidRPr="00AE317D">
              <w:rPr>
                <w:lang w:val="uk-UA"/>
              </w:rPr>
              <w:t>кожної</w:t>
            </w:r>
            <w:proofErr w:type="spellEnd"/>
            <w:r w:rsidR="00A572F1" w:rsidRPr="00AE317D">
              <w:rPr>
                <w:lang w:val="uk-UA"/>
              </w:rPr>
              <w:t xml:space="preserve"> </w:t>
            </w:r>
            <w:proofErr w:type="spellStart"/>
            <w:r w:rsidR="00A572F1" w:rsidRPr="00AE317D">
              <w:rPr>
                <w:lang w:val="uk-UA"/>
              </w:rPr>
              <w:t>освітньої</w:t>
            </w:r>
            <w:proofErr w:type="spellEnd"/>
            <w:r w:rsidR="00A572F1" w:rsidRPr="00AE317D">
              <w:rPr>
                <w:lang w:val="uk-UA"/>
              </w:rPr>
              <w:t xml:space="preserve"> </w:t>
            </w:r>
            <w:proofErr w:type="spellStart"/>
            <w:r w:rsidR="00A572F1" w:rsidRPr="00AE317D">
              <w:rPr>
                <w:lang w:val="uk-UA"/>
              </w:rPr>
              <w:t>компоненти</w:t>
            </w:r>
            <w:proofErr w:type="spellEnd"/>
            <w:r w:rsidR="00A572F1" w:rsidRPr="00AE317D">
              <w:rPr>
                <w:lang w:val="uk-UA"/>
              </w:rPr>
              <w:t xml:space="preserve">; </w:t>
            </w:r>
          </w:p>
          <w:p w:rsidR="00A572F1" w:rsidRPr="00AE317D" w:rsidRDefault="00A572F1" w:rsidP="00A572F1">
            <w:pPr>
              <w:widowControl w:val="0"/>
              <w:ind w:left="75"/>
              <w:jc w:val="both"/>
              <w:rPr>
                <w:lang w:val="uk-UA"/>
              </w:rPr>
            </w:pPr>
            <w:r w:rsidRPr="00AE317D">
              <w:rPr>
                <w:lang w:val="uk-UA"/>
              </w:rPr>
              <w:t xml:space="preserve">- </w:t>
            </w:r>
            <w:proofErr w:type="spellStart"/>
            <w:r w:rsidRPr="00AE317D">
              <w:rPr>
                <w:lang w:val="uk-UA"/>
              </w:rPr>
              <w:t>робочих</w:t>
            </w:r>
            <w:proofErr w:type="spellEnd"/>
            <w:r w:rsidRPr="00AE317D">
              <w:rPr>
                <w:lang w:val="uk-UA"/>
              </w:rPr>
              <w:t xml:space="preserve"> </w:t>
            </w:r>
            <w:proofErr w:type="spellStart"/>
            <w:r w:rsidRPr="00AE317D">
              <w:rPr>
                <w:lang w:val="uk-UA"/>
              </w:rPr>
              <w:t>програм</w:t>
            </w:r>
            <w:proofErr w:type="spellEnd"/>
            <w:r w:rsidRPr="00AE317D">
              <w:rPr>
                <w:lang w:val="uk-UA"/>
              </w:rPr>
              <w:t xml:space="preserve"> практик; </w:t>
            </w:r>
          </w:p>
          <w:p w:rsidR="00A572F1" w:rsidRPr="00AE317D" w:rsidRDefault="00A572F1" w:rsidP="00A572F1">
            <w:pPr>
              <w:widowControl w:val="0"/>
              <w:ind w:left="75"/>
              <w:jc w:val="both"/>
              <w:rPr>
                <w:lang w:val="uk-UA"/>
              </w:rPr>
            </w:pPr>
            <w:r w:rsidRPr="00AE317D">
              <w:rPr>
                <w:lang w:val="uk-UA"/>
              </w:rPr>
              <w:t xml:space="preserve">- методичного </w:t>
            </w:r>
            <w:proofErr w:type="spellStart"/>
            <w:r w:rsidRPr="00AE317D">
              <w:rPr>
                <w:lang w:val="uk-UA"/>
              </w:rPr>
              <w:t>забезпечення</w:t>
            </w:r>
            <w:proofErr w:type="spellEnd"/>
            <w:r w:rsidRPr="00AE317D">
              <w:rPr>
                <w:lang w:val="uk-UA"/>
              </w:rPr>
              <w:t xml:space="preserve"> для </w:t>
            </w:r>
            <w:proofErr w:type="spellStart"/>
            <w:r w:rsidRPr="00AE317D">
              <w:rPr>
                <w:lang w:val="uk-UA"/>
              </w:rPr>
              <w:t>кожної</w:t>
            </w:r>
            <w:proofErr w:type="spellEnd"/>
            <w:r w:rsidRPr="00AE317D">
              <w:rPr>
                <w:lang w:val="uk-UA"/>
              </w:rPr>
              <w:t xml:space="preserve"> </w:t>
            </w:r>
            <w:proofErr w:type="spellStart"/>
            <w:r w:rsidRPr="00AE317D">
              <w:rPr>
                <w:lang w:val="uk-UA"/>
              </w:rPr>
              <w:t>освітньої</w:t>
            </w:r>
            <w:proofErr w:type="spellEnd"/>
            <w:r w:rsidRPr="00AE317D">
              <w:rPr>
                <w:lang w:val="uk-UA"/>
              </w:rPr>
              <w:t xml:space="preserve"> </w:t>
            </w:r>
            <w:proofErr w:type="spellStart"/>
            <w:r w:rsidRPr="00AE317D">
              <w:rPr>
                <w:lang w:val="uk-UA"/>
              </w:rPr>
              <w:t>компоненти</w:t>
            </w:r>
            <w:proofErr w:type="spellEnd"/>
            <w:r w:rsidRPr="00AE317D">
              <w:rPr>
                <w:lang w:val="uk-UA"/>
              </w:rPr>
              <w:t xml:space="preserve">; </w:t>
            </w:r>
          </w:p>
          <w:p w:rsidR="00A572F1" w:rsidRPr="00AE317D" w:rsidRDefault="00A572F1" w:rsidP="00A572F1">
            <w:pPr>
              <w:widowControl w:val="0"/>
              <w:ind w:left="75"/>
              <w:jc w:val="both"/>
              <w:rPr>
                <w:lang w:val="uk-UA"/>
              </w:rPr>
            </w:pPr>
            <w:r w:rsidRPr="00AE317D">
              <w:rPr>
                <w:lang w:val="uk-UA"/>
              </w:rPr>
              <w:t xml:space="preserve">- </w:t>
            </w:r>
            <w:proofErr w:type="spellStart"/>
            <w:r w:rsidRPr="00AE317D">
              <w:rPr>
                <w:lang w:val="uk-UA"/>
              </w:rPr>
              <w:t>методичних</w:t>
            </w:r>
            <w:proofErr w:type="spellEnd"/>
            <w:r w:rsidRPr="00AE317D">
              <w:rPr>
                <w:lang w:val="uk-UA"/>
              </w:rPr>
              <w:t xml:space="preserve"> </w:t>
            </w:r>
            <w:proofErr w:type="spellStart"/>
            <w:r w:rsidRPr="00AE317D">
              <w:rPr>
                <w:lang w:val="uk-UA"/>
              </w:rPr>
              <w:t>матеріалів</w:t>
            </w:r>
            <w:proofErr w:type="spellEnd"/>
            <w:r w:rsidRPr="00AE317D">
              <w:rPr>
                <w:lang w:val="uk-UA"/>
              </w:rPr>
              <w:t xml:space="preserve"> для </w:t>
            </w:r>
            <w:proofErr w:type="spellStart"/>
            <w:r w:rsidRPr="00AE317D">
              <w:rPr>
                <w:lang w:val="uk-UA"/>
              </w:rPr>
              <w:t>проведення</w:t>
            </w:r>
            <w:proofErr w:type="spellEnd"/>
            <w:r w:rsidRPr="00AE317D">
              <w:rPr>
                <w:lang w:val="uk-UA"/>
              </w:rPr>
              <w:t xml:space="preserve"> </w:t>
            </w:r>
            <w:proofErr w:type="spellStart"/>
            <w:r w:rsidRPr="00AE317D">
              <w:rPr>
                <w:lang w:val="uk-UA"/>
              </w:rPr>
              <w:t>атестації</w:t>
            </w:r>
            <w:proofErr w:type="spellEnd"/>
            <w:r w:rsidRPr="00AE317D">
              <w:rPr>
                <w:lang w:val="uk-UA"/>
              </w:rPr>
              <w:t xml:space="preserve"> </w:t>
            </w:r>
            <w:proofErr w:type="spellStart"/>
            <w:r w:rsidRPr="00AE317D">
              <w:rPr>
                <w:lang w:val="uk-UA"/>
              </w:rPr>
              <w:t>здобувачі</w:t>
            </w:r>
            <w:proofErr w:type="spellEnd"/>
          </w:p>
        </w:tc>
      </w:tr>
      <w:tr w:rsidR="00A572F1" w:rsidRPr="006323FB" w:rsidTr="006672AD">
        <w:tc>
          <w:tcPr>
            <w:tcW w:w="9492" w:type="dxa"/>
            <w:gridSpan w:val="2"/>
          </w:tcPr>
          <w:p w:rsidR="00A572F1" w:rsidRPr="006323FB" w:rsidRDefault="00A572F1" w:rsidP="00A572F1">
            <w:pPr>
              <w:pStyle w:val="TableParagraph"/>
              <w:jc w:val="center"/>
              <w:rPr>
                <w:sz w:val="24"/>
                <w:szCs w:val="24"/>
                <w:lang w:val="ru-RU"/>
              </w:rPr>
            </w:pPr>
            <w:r w:rsidRPr="006323FB">
              <w:rPr>
                <w:b/>
                <w:sz w:val="24"/>
                <w:szCs w:val="24"/>
              </w:rPr>
              <w:t>1.9</w:t>
            </w:r>
            <w:r w:rsidRPr="006323FB">
              <w:rPr>
                <w:b/>
                <w:spacing w:val="-1"/>
                <w:sz w:val="24"/>
                <w:szCs w:val="24"/>
              </w:rPr>
              <w:t xml:space="preserve"> </w:t>
            </w:r>
            <w:r w:rsidRPr="006323FB">
              <w:rPr>
                <w:b/>
                <w:sz w:val="24"/>
                <w:szCs w:val="24"/>
              </w:rPr>
              <w:t>–</w:t>
            </w:r>
            <w:r w:rsidRPr="006323FB">
              <w:rPr>
                <w:b/>
                <w:spacing w:val="-6"/>
                <w:sz w:val="24"/>
                <w:szCs w:val="24"/>
              </w:rPr>
              <w:t xml:space="preserve"> </w:t>
            </w:r>
            <w:r w:rsidRPr="006323FB">
              <w:rPr>
                <w:b/>
                <w:sz w:val="24"/>
                <w:szCs w:val="24"/>
              </w:rPr>
              <w:t>Академічна</w:t>
            </w:r>
            <w:r w:rsidRPr="006323FB">
              <w:rPr>
                <w:b/>
                <w:spacing w:val="-1"/>
                <w:sz w:val="24"/>
                <w:szCs w:val="24"/>
              </w:rPr>
              <w:t xml:space="preserve"> </w:t>
            </w:r>
            <w:r w:rsidRPr="006323FB">
              <w:rPr>
                <w:b/>
                <w:sz w:val="24"/>
                <w:szCs w:val="24"/>
              </w:rPr>
              <w:t>мобільність</w:t>
            </w:r>
          </w:p>
        </w:tc>
      </w:tr>
      <w:tr w:rsidR="00A572F1" w:rsidRPr="006323FB" w:rsidTr="003A2C2C">
        <w:tc>
          <w:tcPr>
            <w:tcW w:w="1985" w:type="dxa"/>
          </w:tcPr>
          <w:p w:rsidR="00A572F1" w:rsidRPr="006323FB" w:rsidRDefault="00A572F1" w:rsidP="00A572F1">
            <w:proofErr w:type="spellStart"/>
            <w:r w:rsidRPr="006323FB">
              <w:t>Національна</w:t>
            </w:r>
            <w:proofErr w:type="spellEnd"/>
            <w:r w:rsidRPr="006323FB">
              <w:t xml:space="preserve"> </w:t>
            </w:r>
            <w:proofErr w:type="spellStart"/>
            <w:r w:rsidRPr="006323FB">
              <w:t>кредитна</w:t>
            </w:r>
            <w:proofErr w:type="spellEnd"/>
            <w:r w:rsidRPr="006323FB">
              <w:t xml:space="preserve"> </w:t>
            </w:r>
            <w:proofErr w:type="spellStart"/>
            <w:r w:rsidRPr="006323FB">
              <w:t>мобільність</w:t>
            </w:r>
            <w:proofErr w:type="spellEnd"/>
          </w:p>
        </w:tc>
        <w:tc>
          <w:tcPr>
            <w:tcW w:w="7507" w:type="dxa"/>
          </w:tcPr>
          <w:p w:rsidR="00A572F1" w:rsidRPr="006323FB" w:rsidRDefault="00A572F1" w:rsidP="00A572F1">
            <w:pPr>
              <w:jc w:val="both"/>
            </w:pPr>
            <w:proofErr w:type="spellStart"/>
            <w:r w:rsidRPr="006323FB">
              <w:t>Національна</w:t>
            </w:r>
            <w:proofErr w:type="spellEnd"/>
            <w:r w:rsidRPr="006323FB">
              <w:t xml:space="preserve"> </w:t>
            </w:r>
            <w:proofErr w:type="spellStart"/>
            <w:r w:rsidRPr="006323FB">
              <w:t>кредитна</w:t>
            </w:r>
            <w:proofErr w:type="spellEnd"/>
            <w:r w:rsidRPr="006323FB">
              <w:t xml:space="preserve"> </w:t>
            </w:r>
            <w:proofErr w:type="spellStart"/>
            <w:r w:rsidRPr="006323FB">
              <w:t>мобільність</w:t>
            </w:r>
            <w:proofErr w:type="spellEnd"/>
            <w:r w:rsidRPr="006323FB">
              <w:t xml:space="preserve"> </w:t>
            </w:r>
            <w:proofErr w:type="spellStart"/>
            <w:r w:rsidRPr="006323FB">
              <w:t>забезпечується</w:t>
            </w:r>
            <w:proofErr w:type="spellEnd"/>
            <w:r w:rsidRPr="006323FB">
              <w:t xml:space="preserve"> на </w:t>
            </w:r>
            <w:proofErr w:type="spellStart"/>
            <w:r w:rsidRPr="006323FB">
              <w:t>підставі</w:t>
            </w:r>
            <w:proofErr w:type="spellEnd"/>
            <w:r w:rsidRPr="006323FB">
              <w:t xml:space="preserve"> </w:t>
            </w:r>
            <w:proofErr w:type="spellStart"/>
            <w:r w:rsidRPr="006323FB">
              <w:t>договорів</w:t>
            </w:r>
            <w:proofErr w:type="spellEnd"/>
            <w:r w:rsidRPr="006323FB">
              <w:t xml:space="preserve"> про </w:t>
            </w:r>
            <w:proofErr w:type="spellStart"/>
            <w:r w:rsidRPr="006323FB">
              <w:t>співпрацю</w:t>
            </w:r>
            <w:proofErr w:type="spellEnd"/>
            <w:r w:rsidRPr="006323FB">
              <w:t xml:space="preserve"> УДУНТ з </w:t>
            </w:r>
            <w:proofErr w:type="spellStart"/>
            <w:r w:rsidRPr="006323FB">
              <w:t>вітчизняними</w:t>
            </w:r>
            <w:proofErr w:type="spellEnd"/>
            <w:r w:rsidRPr="006323FB">
              <w:t xml:space="preserve"> ЗВО та </w:t>
            </w:r>
            <w:proofErr w:type="spellStart"/>
            <w:r w:rsidRPr="006323FB">
              <w:t>науковими</w:t>
            </w:r>
            <w:proofErr w:type="spellEnd"/>
            <w:r w:rsidRPr="006323FB">
              <w:t xml:space="preserve"> </w:t>
            </w:r>
            <w:proofErr w:type="spellStart"/>
            <w:r w:rsidRPr="006323FB">
              <w:t>установами</w:t>
            </w:r>
            <w:proofErr w:type="spellEnd"/>
            <w:r w:rsidRPr="006323FB">
              <w:t xml:space="preserve">, а </w:t>
            </w:r>
            <w:proofErr w:type="spellStart"/>
            <w:r w:rsidRPr="006323FB">
              <w:t>також</w:t>
            </w:r>
            <w:proofErr w:type="spellEnd"/>
            <w:r w:rsidRPr="006323FB">
              <w:t xml:space="preserve"> </w:t>
            </w:r>
            <w:proofErr w:type="spellStart"/>
            <w:r w:rsidRPr="006323FB">
              <w:t>може</w:t>
            </w:r>
            <w:proofErr w:type="spellEnd"/>
            <w:r w:rsidRPr="006323FB">
              <w:t xml:space="preserve"> бути </w:t>
            </w:r>
            <w:proofErr w:type="spellStart"/>
            <w:r w:rsidRPr="006323FB">
              <w:t>реалізована</w:t>
            </w:r>
            <w:proofErr w:type="spellEnd"/>
            <w:r w:rsidRPr="006323FB">
              <w:t xml:space="preserve"> </w:t>
            </w:r>
            <w:proofErr w:type="spellStart"/>
            <w:r w:rsidRPr="006323FB">
              <w:t>учасником</w:t>
            </w:r>
            <w:proofErr w:type="spellEnd"/>
            <w:r w:rsidRPr="006323FB">
              <w:t xml:space="preserve"> </w:t>
            </w:r>
            <w:proofErr w:type="spellStart"/>
            <w:r w:rsidRPr="006323FB">
              <w:t>освітнього</w:t>
            </w:r>
            <w:proofErr w:type="spellEnd"/>
            <w:r w:rsidRPr="006323FB">
              <w:t xml:space="preserve"> </w:t>
            </w:r>
            <w:proofErr w:type="spellStart"/>
            <w:r w:rsidRPr="006323FB">
              <w:t>процесу</w:t>
            </w:r>
            <w:proofErr w:type="spellEnd"/>
            <w:r w:rsidRPr="006323FB">
              <w:t xml:space="preserve"> з </w:t>
            </w:r>
            <w:proofErr w:type="spellStart"/>
            <w:r w:rsidRPr="006323FB">
              <w:t>власної</w:t>
            </w:r>
            <w:proofErr w:type="spellEnd"/>
            <w:r w:rsidRPr="006323FB">
              <w:t xml:space="preserve"> </w:t>
            </w:r>
            <w:proofErr w:type="spellStart"/>
            <w:r w:rsidRPr="006323FB">
              <w:lastRenderedPageBreak/>
              <w:t>ініціативи</w:t>
            </w:r>
            <w:proofErr w:type="spellEnd"/>
            <w:r w:rsidRPr="006323FB">
              <w:t xml:space="preserve">, </w:t>
            </w:r>
            <w:proofErr w:type="spellStart"/>
            <w:r w:rsidRPr="006323FB">
              <w:t>що</w:t>
            </w:r>
            <w:proofErr w:type="spellEnd"/>
            <w:r w:rsidRPr="006323FB">
              <w:t xml:space="preserve"> </w:t>
            </w:r>
            <w:proofErr w:type="spellStart"/>
            <w:r w:rsidRPr="006323FB">
              <w:t>підтримана</w:t>
            </w:r>
            <w:proofErr w:type="spellEnd"/>
            <w:r w:rsidRPr="006323FB">
              <w:t xml:space="preserve"> </w:t>
            </w:r>
            <w:proofErr w:type="spellStart"/>
            <w:r w:rsidRPr="006323FB">
              <w:t>адміністрацією</w:t>
            </w:r>
            <w:proofErr w:type="spellEnd"/>
            <w:r w:rsidRPr="006323FB">
              <w:t xml:space="preserve"> УДУНТ, на </w:t>
            </w:r>
            <w:proofErr w:type="spellStart"/>
            <w:r w:rsidRPr="006323FB">
              <w:t>основі</w:t>
            </w:r>
            <w:proofErr w:type="spellEnd"/>
            <w:r w:rsidRPr="006323FB">
              <w:t xml:space="preserve"> </w:t>
            </w:r>
            <w:proofErr w:type="spellStart"/>
            <w:r w:rsidRPr="006323FB">
              <w:t>індивідуальних</w:t>
            </w:r>
            <w:proofErr w:type="spellEnd"/>
            <w:r w:rsidRPr="006323FB">
              <w:t xml:space="preserve"> </w:t>
            </w:r>
            <w:proofErr w:type="spellStart"/>
            <w:r w:rsidRPr="006323FB">
              <w:t>запрошень</w:t>
            </w:r>
            <w:proofErr w:type="spellEnd"/>
            <w:r w:rsidRPr="006323FB">
              <w:t xml:space="preserve"> та </w:t>
            </w:r>
            <w:proofErr w:type="spellStart"/>
            <w:r w:rsidRPr="006323FB">
              <w:t>інших</w:t>
            </w:r>
            <w:proofErr w:type="spellEnd"/>
            <w:r w:rsidRPr="006323FB">
              <w:t xml:space="preserve"> </w:t>
            </w:r>
            <w:proofErr w:type="spellStart"/>
            <w:r w:rsidRPr="006323FB">
              <w:t>механізмів</w:t>
            </w:r>
            <w:proofErr w:type="spellEnd"/>
            <w:r w:rsidRPr="006323FB">
              <w:t xml:space="preserve">, </w:t>
            </w:r>
            <w:proofErr w:type="spellStart"/>
            <w:r w:rsidRPr="006323FB">
              <w:t>передбачених</w:t>
            </w:r>
            <w:proofErr w:type="spellEnd"/>
            <w:r w:rsidRPr="006323FB">
              <w:rPr>
                <w:spacing w:val="-7"/>
              </w:rPr>
              <w:t xml:space="preserve"> </w:t>
            </w:r>
            <w:proofErr w:type="spellStart"/>
            <w:r w:rsidRPr="006323FB">
              <w:t>законодавством</w:t>
            </w:r>
            <w:proofErr w:type="spellEnd"/>
            <w:r w:rsidRPr="006323FB">
              <w:t>.</w:t>
            </w:r>
          </w:p>
        </w:tc>
      </w:tr>
      <w:tr w:rsidR="00A572F1" w:rsidRPr="006323FB" w:rsidTr="003A2C2C">
        <w:tc>
          <w:tcPr>
            <w:tcW w:w="1985" w:type="dxa"/>
          </w:tcPr>
          <w:p w:rsidR="00A572F1" w:rsidRPr="006323FB" w:rsidRDefault="00A572F1" w:rsidP="00A572F1">
            <w:proofErr w:type="spellStart"/>
            <w:r w:rsidRPr="006323FB">
              <w:lastRenderedPageBreak/>
              <w:t>Міжнародна</w:t>
            </w:r>
            <w:proofErr w:type="spellEnd"/>
            <w:r w:rsidRPr="006323FB">
              <w:t xml:space="preserve"> </w:t>
            </w:r>
            <w:proofErr w:type="spellStart"/>
            <w:r w:rsidRPr="006323FB">
              <w:t>кредитна</w:t>
            </w:r>
            <w:proofErr w:type="spellEnd"/>
            <w:r w:rsidRPr="006323FB">
              <w:t xml:space="preserve"> </w:t>
            </w:r>
            <w:proofErr w:type="spellStart"/>
            <w:r w:rsidRPr="006323FB">
              <w:t>мобільність</w:t>
            </w:r>
            <w:proofErr w:type="spellEnd"/>
          </w:p>
        </w:tc>
        <w:tc>
          <w:tcPr>
            <w:tcW w:w="7507" w:type="dxa"/>
          </w:tcPr>
          <w:p w:rsidR="00AE317D" w:rsidRDefault="00AE317D" w:rsidP="00AE317D">
            <w:pPr>
              <w:jc w:val="both"/>
            </w:pPr>
            <w:proofErr w:type="spellStart"/>
            <w:r>
              <w:t>Міжнародна</w:t>
            </w:r>
            <w:proofErr w:type="spellEnd"/>
            <w:r>
              <w:t xml:space="preserve"> </w:t>
            </w:r>
            <w:proofErr w:type="spellStart"/>
            <w:r>
              <w:t>кредитна</w:t>
            </w:r>
            <w:proofErr w:type="spellEnd"/>
            <w:r>
              <w:t xml:space="preserve"> </w:t>
            </w:r>
            <w:proofErr w:type="spellStart"/>
            <w:r>
              <w:t>мобільність</w:t>
            </w:r>
            <w:proofErr w:type="spellEnd"/>
            <w:r>
              <w:t xml:space="preserve"> </w:t>
            </w:r>
            <w:proofErr w:type="spellStart"/>
            <w:r>
              <w:t>забезпечується</w:t>
            </w:r>
            <w:proofErr w:type="spellEnd"/>
            <w:r>
              <w:t xml:space="preserve"> </w:t>
            </w:r>
            <w:proofErr w:type="spellStart"/>
            <w:r>
              <w:t>співпрацею</w:t>
            </w:r>
            <w:proofErr w:type="spellEnd"/>
            <w:r>
              <w:t xml:space="preserve"> з</w:t>
            </w:r>
          </w:p>
          <w:p w:rsidR="00AE317D" w:rsidRDefault="00AE317D" w:rsidP="00AE317D">
            <w:pPr>
              <w:jc w:val="both"/>
            </w:pPr>
            <w:proofErr w:type="spellStart"/>
            <w:r>
              <w:t>європейськими</w:t>
            </w:r>
            <w:proofErr w:type="spellEnd"/>
            <w:r>
              <w:t xml:space="preserve"> </w:t>
            </w:r>
            <w:proofErr w:type="spellStart"/>
            <w:r>
              <w:t>університетами</w:t>
            </w:r>
            <w:proofErr w:type="spellEnd"/>
            <w:r>
              <w:t xml:space="preserve"> </w:t>
            </w:r>
            <w:proofErr w:type="spellStart"/>
            <w:r>
              <w:t>задля</w:t>
            </w:r>
            <w:proofErr w:type="spellEnd"/>
            <w:r>
              <w:t xml:space="preserve"> </w:t>
            </w:r>
            <w:proofErr w:type="spellStart"/>
            <w:r>
              <w:t>організації</w:t>
            </w:r>
            <w:proofErr w:type="spellEnd"/>
            <w:r>
              <w:t xml:space="preserve"> </w:t>
            </w:r>
            <w:proofErr w:type="spellStart"/>
            <w:r>
              <w:t>взаємного</w:t>
            </w:r>
            <w:proofErr w:type="spellEnd"/>
            <w:r>
              <w:t xml:space="preserve"> </w:t>
            </w:r>
            <w:proofErr w:type="spellStart"/>
            <w:r>
              <w:t>обміну</w:t>
            </w:r>
            <w:proofErr w:type="spellEnd"/>
          </w:p>
          <w:p w:rsidR="00AE317D" w:rsidRDefault="00AE317D" w:rsidP="00AE317D">
            <w:pPr>
              <w:jc w:val="both"/>
            </w:pPr>
            <w:r>
              <w:t xml:space="preserve">студентами, </w:t>
            </w:r>
            <w:proofErr w:type="spellStart"/>
            <w:r>
              <w:t>викладачами</w:t>
            </w:r>
            <w:proofErr w:type="spellEnd"/>
            <w:r>
              <w:t xml:space="preserve"> й </w:t>
            </w:r>
            <w:proofErr w:type="spellStart"/>
            <w:r>
              <w:t>адміністративним</w:t>
            </w:r>
            <w:proofErr w:type="spellEnd"/>
            <w:r>
              <w:t xml:space="preserve"> персоналом за</w:t>
            </w:r>
          </w:p>
          <w:p w:rsidR="00AE317D" w:rsidRDefault="00AE317D" w:rsidP="00AE317D">
            <w:pPr>
              <w:jc w:val="both"/>
            </w:pPr>
            <w:proofErr w:type="spellStart"/>
            <w:r>
              <w:t>проєктами</w:t>
            </w:r>
            <w:proofErr w:type="spellEnd"/>
            <w:r>
              <w:t xml:space="preserve"> з </w:t>
            </w:r>
            <w:proofErr w:type="spellStart"/>
            <w:r>
              <w:t>міжнародної</w:t>
            </w:r>
            <w:proofErr w:type="spellEnd"/>
            <w:r>
              <w:t xml:space="preserve"> </w:t>
            </w:r>
            <w:proofErr w:type="spellStart"/>
            <w:r>
              <w:t>кредитної</w:t>
            </w:r>
            <w:proofErr w:type="spellEnd"/>
            <w:r>
              <w:t xml:space="preserve"> </w:t>
            </w:r>
            <w:proofErr w:type="spellStart"/>
            <w:r>
              <w:t>мобільності</w:t>
            </w:r>
            <w:proofErr w:type="spellEnd"/>
            <w:r>
              <w:t xml:space="preserve"> на </w:t>
            </w:r>
            <w:proofErr w:type="spellStart"/>
            <w:r>
              <w:t>основі</w:t>
            </w:r>
            <w:proofErr w:type="spellEnd"/>
          </w:p>
          <w:p w:rsidR="00AE317D" w:rsidRDefault="00AE317D" w:rsidP="00AE317D">
            <w:pPr>
              <w:jc w:val="both"/>
            </w:pPr>
            <w:proofErr w:type="spellStart"/>
            <w:r>
              <w:t>двосторонніх</w:t>
            </w:r>
            <w:proofErr w:type="spellEnd"/>
            <w:r>
              <w:t xml:space="preserve"> </w:t>
            </w:r>
            <w:proofErr w:type="spellStart"/>
            <w:r>
              <w:t>договорів</w:t>
            </w:r>
            <w:proofErr w:type="spellEnd"/>
            <w:r>
              <w:t>/</w:t>
            </w:r>
            <w:proofErr w:type="spellStart"/>
            <w:r>
              <w:t>меморандумів</w:t>
            </w:r>
            <w:proofErr w:type="spellEnd"/>
            <w:r>
              <w:t xml:space="preserve"> </w:t>
            </w:r>
            <w:proofErr w:type="spellStart"/>
            <w:r>
              <w:t>між</w:t>
            </w:r>
            <w:proofErr w:type="spellEnd"/>
            <w:r>
              <w:t xml:space="preserve"> УДУНТ та закладами</w:t>
            </w:r>
          </w:p>
          <w:p w:rsidR="00AE317D" w:rsidRDefault="00AE317D" w:rsidP="00AE317D">
            <w:pPr>
              <w:jc w:val="both"/>
            </w:pPr>
            <w:proofErr w:type="spellStart"/>
            <w:r>
              <w:t>вищої</w:t>
            </w:r>
            <w:proofErr w:type="spellEnd"/>
            <w:r>
              <w:t xml:space="preserve"> </w:t>
            </w:r>
            <w:proofErr w:type="spellStart"/>
            <w:r>
              <w:t>освіти</w:t>
            </w:r>
            <w:proofErr w:type="spellEnd"/>
            <w:r>
              <w:t xml:space="preserve"> </w:t>
            </w:r>
            <w:proofErr w:type="spellStart"/>
            <w:r>
              <w:t>зарубіжних</w:t>
            </w:r>
            <w:proofErr w:type="spellEnd"/>
            <w:r>
              <w:t xml:space="preserve"> </w:t>
            </w:r>
            <w:proofErr w:type="spellStart"/>
            <w:r>
              <w:t>країн-партнерів</w:t>
            </w:r>
            <w:proofErr w:type="spellEnd"/>
            <w:r>
              <w:t>.</w:t>
            </w:r>
          </w:p>
          <w:p w:rsidR="00AE317D" w:rsidRDefault="00AE317D" w:rsidP="00AE317D">
            <w:pPr>
              <w:jc w:val="both"/>
            </w:pPr>
            <w:proofErr w:type="spellStart"/>
            <w:r>
              <w:t>Індивідуальна</w:t>
            </w:r>
            <w:proofErr w:type="spellEnd"/>
            <w:r>
              <w:t xml:space="preserve"> </w:t>
            </w:r>
            <w:proofErr w:type="spellStart"/>
            <w:r>
              <w:t>академічна</w:t>
            </w:r>
            <w:proofErr w:type="spellEnd"/>
            <w:r>
              <w:t xml:space="preserve"> </w:t>
            </w:r>
            <w:proofErr w:type="spellStart"/>
            <w:r>
              <w:t>мобільність</w:t>
            </w:r>
            <w:proofErr w:type="spellEnd"/>
            <w:r>
              <w:t xml:space="preserve"> </w:t>
            </w:r>
            <w:proofErr w:type="spellStart"/>
            <w:r>
              <w:t>можлива</w:t>
            </w:r>
            <w:proofErr w:type="spellEnd"/>
            <w:r>
              <w:t xml:space="preserve"> за </w:t>
            </w:r>
            <w:proofErr w:type="spellStart"/>
            <w:r>
              <w:t>рахунок</w:t>
            </w:r>
            <w:proofErr w:type="spellEnd"/>
            <w:r>
              <w:t xml:space="preserve"> </w:t>
            </w:r>
            <w:proofErr w:type="spellStart"/>
            <w:r>
              <w:t>участі</w:t>
            </w:r>
            <w:proofErr w:type="spellEnd"/>
            <w:r>
              <w:t xml:space="preserve"> у</w:t>
            </w:r>
          </w:p>
          <w:p w:rsidR="00A572F1" w:rsidRPr="006323FB" w:rsidRDefault="00AE317D" w:rsidP="00AE317D">
            <w:pPr>
              <w:jc w:val="both"/>
              <w:rPr>
                <w:lang w:val="uk-UA"/>
              </w:rPr>
            </w:pPr>
            <w:proofErr w:type="spellStart"/>
            <w:r>
              <w:t>програмах</w:t>
            </w:r>
            <w:proofErr w:type="spellEnd"/>
            <w:r>
              <w:t xml:space="preserve"> </w:t>
            </w:r>
            <w:proofErr w:type="spellStart"/>
            <w:r>
              <w:t>проєкту</w:t>
            </w:r>
            <w:proofErr w:type="spellEnd"/>
            <w:r>
              <w:t xml:space="preserve"> </w:t>
            </w:r>
            <w:proofErr w:type="spellStart"/>
            <w:r>
              <w:t>Еrasmus</w:t>
            </w:r>
            <w:proofErr w:type="spellEnd"/>
            <w:r>
              <w:t>+.</w:t>
            </w:r>
          </w:p>
        </w:tc>
      </w:tr>
      <w:tr w:rsidR="00A572F1" w:rsidRPr="006323FB" w:rsidTr="003A2C2C">
        <w:tc>
          <w:tcPr>
            <w:tcW w:w="1985" w:type="dxa"/>
          </w:tcPr>
          <w:p w:rsidR="00A572F1" w:rsidRPr="006323FB" w:rsidRDefault="00A572F1" w:rsidP="00A572F1">
            <w:proofErr w:type="spellStart"/>
            <w:r w:rsidRPr="006323FB">
              <w:t>Навчання</w:t>
            </w:r>
            <w:proofErr w:type="spellEnd"/>
            <w:r w:rsidRPr="006323FB">
              <w:t xml:space="preserve"> </w:t>
            </w:r>
            <w:proofErr w:type="spellStart"/>
            <w:r w:rsidRPr="006323FB">
              <w:t>іноземних</w:t>
            </w:r>
            <w:proofErr w:type="spellEnd"/>
            <w:r w:rsidRPr="006323FB">
              <w:t xml:space="preserve"> </w:t>
            </w:r>
            <w:proofErr w:type="spellStart"/>
            <w:r w:rsidRPr="006323FB">
              <w:t>здобувачів</w:t>
            </w:r>
            <w:proofErr w:type="spellEnd"/>
            <w:r w:rsidRPr="006323FB">
              <w:t xml:space="preserve"> </w:t>
            </w:r>
            <w:proofErr w:type="spellStart"/>
            <w:r w:rsidRPr="006323FB">
              <w:t>вищої</w:t>
            </w:r>
            <w:proofErr w:type="spellEnd"/>
          </w:p>
        </w:tc>
        <w:tc>
          <w:tcPr>
            <w:tcW w:w="7507" w:type="dxa"/>
          </w:tcPr>
          <w:p w:rsidR="003D7DEF" w:rsidRPr="003D7DEF" w:rsidRDefault="00A572F1" w:rsidP="003D7DEF">
            <w:pPr>
              <w:pStyle w:val="TableParagraph"/>
              <w:ind w:right="96"/>
              <w:jc w:val="both"/>
              <w:rPr>
                <w:sz w:val="24"/>
                <w:szCs w:val="24"/>
              </w:rPr>
            </w:pPr>
            <w:r w:rsidRPr="006323FB">
              <w:rPr>
                <w:sz w:val="24"/>
                <w:szCs w:val="24"/>
              </w:rPr>
              <w:t>Навчання іноземних студентів здійснюється на загальних засадах та</w:t>
            </w:r>
            <w:r w:rsidRPr="006323FB">
              <w:rPr>
                <w:spacing w:val="1"/>
                <w:sz w:val="24"/>
                <w:szCs w:val="24"/>
              </w:rPr>
              <w:t xml:space="preserve"> </w:t>
            </w:r>
            <w:r w:rsidRPr="006323FB">
              <w:rPr>
                <w:sz w:val="24"/>
                <w:szCs w:val="24"/>
              </w:rPr>
              <w:t>базується</w:t>
            </w:r>
            <w:r w:rsidRPr="006323FB">
              <w:rPr>
                <w:spacing w:val="1"/>
                <w:sz w:val="24"/>
                <w:szCs w:val="24"/>
              </w:rPr>
              <w:t xml:space="preserve"> </w:t>
            </w:r>
            <w:r w:rsidRPr="006323FB">
              <w:rPr>
                <w:sz w:val="24"/>
                <w:szCs w:val="24"/>
              </w:rPr>
              <w:t>на</w:t>
            </w:r>
            <w:r w:rsidRPr="006323FB">
              <w:rPr>
                <w:spacing w:val="1"/>
                <w:sz w:val="24"/>
                <w:szCs w:val="24"/>
              </w:rPr>
              <w:t xml:space="preserve"> </w:t>
            </w:r>
            <w:r w:rsidRPr="006323FB">
              <w:rPr>
                <w:sz w:val="24"/>
                <w:szCs w:val="24"/>
              </w:rPr>
              <w:t>опануванні</w:t>
            </w:r>
            <w:r w:rsidRPr="006323FB">
              <w:rPr>
                <w:spacing w:val="1"/>
                <w:sz w:val="24"/>
                <w:szCs w:val="24"/>
              </w:rPr>
              <w:t xml:space="preserve"> </w:t>
            </w:r>
            <w:r w:rsidRPr="006323FB">
              <w:rPr>
                <w:sz w:val="24"/>
                <w:szCs w:val="24"/>
              </w:rPr>
              <w:t>дисциплін,</w:t>
            </w:r>
            <w:r w:rsidRPr="006323FB">
              <w:rPr>
                <w:spacing w:val="1"/>
                <w:sz w:val="24"/>
                <w:szCs w:val="24"/>
              </w:rPr>
              <w:t xml:space="preserve"> </w:t>
            </w:r>
            <w:r w:rsidRPr="006323FB">
              <w:rPr>
                <w:sz w:val="24"/>
                <w:szCs w:val="24"/>
              </w:rPr>
              <w:t>що</w:t>
            </w:r>
            <w:r w:rsidRPr="006323FB">
              <w:rPr>
                <w:spacing w:val="1"/>
                <w:sz w:val="24"/>
                <w:szCs w:val="24"/>
              </w:rPr>
              <w:t xml:space="preserve"> </w:t>
            </w:r>
            <w:r w:rsidRPr="006323FB">
              <w:rPr>
                <w:sz w:val="24"/>
                <w:szCs w:val="24"/>
              </w:rPr>
              <w:t>передбачені</w:t>
            </w:r>
            <w:r w:rsidRPr="006323FB">
              <w:rPr>
                <w:spacing w:val="1"/>
                <w:sz w:val="24"/>
                <w:szCs w:val="24"/>
              </w:rPr>
              <w:t xml:space="preserve"> </w:t>
            </w:r>
            <w:r w:rsidRPr="006323FB">
              <w:rPr>
                <w:sz w:val="24"/>
                <w:szCs w:val="24"/>
              </w:rPr>
              <w:t>навчальним</w:t>
            </w:r>
            <w:r w:rsidRPr="006323FB">
              <w:rPr>
                <w:spacing w:val="1"/>
                <w:sz w:val="24"/>
                <w:szCs w:val="24"/>
              </w:rPr>
              <w:t xml:space="preserve"> </w:t>
            </w:r>
            <w:r w:rsidRPr="006323FB">
              <w:rPr>
                <w:sz w:val="24"/>
                <w:szCs w:val="24"/>
              </w:rPr>
              <w:t>планом.</w:t>
            </w:r>
            <w:r w:rsidRPr="006323FB">
              <w:rPr>
                <w:spacing w:val="5"/>
                <w:sz w:val="24"/>
                <w:szCs w:val="24"/>
              </w:rPr>
              <w:t xml:space="preserve"> </w:t>
            </w:r>
            <w:r w:rsidR="003D7DEF" w:rsidRPr="003D7DEF">
              <w:rPr>
                <w:sz w:val="24"/>
                <w:szCs w:val="24"/>
              </w:rPr>
              <w:t xml:space="preserve">Можлива додаткова </w:t>
            </w:r>
            <w:proofErr w:type="spellStart"/>
            <w:r w:rsidR="003D7DEF" w:rsidRPr="003D7DEF">
              <w:rPr>
                <w:sz w:val="24"/>
                <w:szCs w:val="24"/>
              </w:rPr>
              <w:t>мовна</w:t>
            </w:r>
            <w:proofErr w:type="spellEnd"/>
            <w:r w:rsidR="003D7DEF" w:rsidRPr="003D7DEF">
              <w:rPr>
                <w:sz w:val="24"/>
                <w:szCs w:val="24"/>
              </w:rPr>
              <w:t xml:space="preserve"> підготовка.</w:t>
            </w:r>
          </w:p>
          <w:p w:rsidR="003D7DEF" w:rsidRPr="003D7DEF" w:rsidRDefault="003D7DEF" w:rsidP="003D7DEF">
            <w:pPr>
              <w:pStyle w:val="TableParagraph"/>
              <w:ind w:right="96"/>
              <w:jc w:val="both"/>
              <w:rPr>
                <w:sz w:val="24"/>
                <w:szCs w:val="24"/>
              </w:rPr>
            </w:pPr>
            <w:r w:rsidRPr="003D7DEF">
              <w:rPr>
                <w:sz w:val="24"/>
                <w:szCs w:val="24"/>
              </w:rPr>
              <w:t>Умови вступу на освітню програму іноземців та осіб без</w:t>
            </w:r>
          </w:p>
          <w:p w:rsidR="0083067F" w:rsidRPr="006323FB" w:rsidRDefault="003D7DEF" w:rsidP="003D7DEF">
            <w:pPr>
              <w:pStyle w:val="TableParagraph"/>
              <w:ind w:right="96"/>
              <w:jc w:val="both"/>
              <w:rPr>
                <w:sz w:val="24"/>
                <w:szCs w:val="24"/>
              </w:rPr>
            </w:pPr>
            <w:r w:rsidRPr="003D7DEF">
              <w:rPr>
                <w:sz w:val="24"/>
                <w:szCs w:val="24"/>
              </w:rPr>
              <w:t>громадянства висвітлено у Правилах прийому.</w:t>
            </w:r>
          </w:p>
        </w:tc>
      </w:tr>
    </w:tbl>
    <w:p w:rsidR="00D223E5" w:rsidRDefault="00D223E5" w:rsidP="006323FB">
      <w:pPr>
        <w:ind w:firstLine="284"/>
        <w:jc w:val="center"/>
        <w:rPr>
          <w:b/>
          <w:lang w:val="uk-UA"/>
        </w:rPr>
      </w:pPr>
    </w:p>
    <w:p w:rsidR="00040E04" w:rsidRPr="006323FB" w:rsidRDefault="00040E04" w:rsidP="006323FB">
      <w:pPr>
        <w:ind w:firstLine="284"/>
        <w:jc w:val="center"/>
        <w:rPr>
          <w:b/>
          <w:lang w:val="uk-UA"/>
        </w:rPr>
      </w:pPr>
      <w:r w:rsidRPr="006323FB">
        <w:rPr>
          <w:b/>
          <w:lang w:val="uk-UA"/>
        </w:rPr>
        <w:t>2.</w:t>
      </w:r>
      <w:r w:rsidRPr="006323FB">
        <w:rPr>
          <w:b/>
          <w:lang w:val="uk-UA"/>
        </w:rPr>
        <w:tab/>
        <w:t>Перелік компонент освітньої програми та їх логічна послідовність</w:t>
      </w:r>
    </w:p>
    <w:p w:rsidR="00040E04" w:rsidRPr="006323FB" w:rsidRDefault="00040E04" w:rsidP="006323FB">
      <w:pPr>
        <w:ind w:firstLine="284"/>
        <w:jc w:val="center"/>
        <w:rPr>
          <w:b/>
          <w:lang w:val="uk-UA"/>
        </w:rPr>
      </w:pPr>
      <w:r w:rsidRPr="006323FB">
        <w:rPr>
          <w:b/>
          <w:lang w:val="uk-UA"/>
        </w:rPr>
        <w:t>2.1.</w:t>
      </w:r>
      <w:r w:rsidRPr="006323FB">
        <w:rPr>
          <w:b/>
          <w:lang w:val="uk-UA"/>
        </w:rPr>
        <w:tab/>
        <w:t>Перелік компонент освітньої програми</w:t>
      </w:r>
    </w:p>
    <w:p w:rsidR="00D223E5" w:rsidRDefault="00D223E5" w:rsidP="006323FB">
      <w:pPr>
        <w:ind w:firstLine="284"/>
        <w:jc w:val="both"/>
        <w:rPr>
          <w:lang w:val="uk-UA"/>
        </w:rPr>
      </w:pPr>
    </w:p>
    <w:p w:rsidR="00040E04" w:rsidRPr="006323FB" w:rsidRDefault="00040E04" w:rsidP="006323FB">
      <w:pPr>
        <w:ind w:firstLine="284"/>
        <w:jc w:val="both"/>
        <w:rPr>
          <w:lang w:val="uk-UA"/>
        </w:rPr>
      </w:pPr>
      <w:r w:rsidRPr="006323FB">
        <w:rPr>
          <w:lang w:val="uk-UA"/>
        </w:rPr>
        <w:t>Таблиця 2.1 – Перелік компонент освітньо-професійної програми</w:t>
      </w:r>
    </w:p>
    <w:tbl>
      <w:tblPr>
        <w:tblStyle w:val="ad"/>
        <w:tblW w:w="0" w:type="auto"/>
        <w:tblLayout w:type="fixed"/>
        <w:tblLook w:val="04A0" w:firstRow="1" w:lastRow="0" w:firstColumn="1" w:lastColumn="0" w:noHBand="0" w:noVBand="1"/>
      </w:tblPr>
      <w:tblGrid>
        <w:gridCol w:w="988"/>
        <w:gridCol w:w="5670"/>
        <w:gridCol w:w="1134"/>
        <w:gridCol w:w="1553"/>
        <w:gridCol w:w="6"/>
      </w:tblGrid>
      <w:tr w:rsidR="00040E04" w:rsidRPr="006323FB" w:rsidTr="0083067F">
        <w:trPr>
          <w:gridAfter w:val="1"/>
          <w:wAfter w:w="6" w:type="dxa"/>
        </w:trPr>
        <w:tc>
          <w:tcPr>
            <w:tcW w:w="988" w:type="dxa"/>
          </w:tcPr>
          <w:p w:rsidR="00040E04" w:rsidRPr="006323FB" w:rsidRDefault="00040E04" w:rsidP="00B95F74">
            <w:pPr>
              <w:spacing w:line="276" w:lineRule="auto"/>
              <w:jc w:val="both"/>
              <w:rPr>
                <w:lang w:val="uk-UA"/>
              </w:rPr>
            </w:pPr>
            <w:r w:rsidRPr="006323FB">
              <w:t>Шифр</w:t>
            </w:r>
            <w:r w:rsidRPr="006323FB">
              <w:rPr>
                <w:spacing w:val="1"/>
              </w:rPr>
              <w:t xml:space="preserve"> </w:t>
            </w:r>
            <w:r w:rsidRPr="006323FB">
              <w:t>компонента</w:t>
            </w:r>
          </w:p>
        </w:tc>
        <w:tc>
          <w:tcPr>
            <w:tcW w:w="5670" w:type="dxa"/>
          </w:tcPr>
          <w:p w:rsidR="00040E04" w:rsidRPr="006323FB" w:rsidRDefault="00040E04" w:rsidP="00B95F74">
            <w:pPr>
              <w:pStyle w:val="TableParagraph"/>
              <w:spacing w:line="276" w:lineRule="auto"/>
              <w:ind w:left="172" w:right="162" w:firstLine="1"/>
              <w:jc w:val="center"/>
              <w:rPr>
                <w:sz w:val="24"/>
                <w:szCs w:val="24"/>
              </w:rPr>
            </w:pPr>
            <w:r w:rsidRPr="006323FB">
              <w:rPr>
                <w:sz w:val="24"/>
                <w:szCs w:val="24"/>
              </w:rPr>
              <w:t>Компоненти освітньо-професійної програми</w:t>
            </w:r>
            <w:r w:rsidRPr="006323FB">
              <w:rPr>
                <w:spacing w:val="1"/>
                <w:sz w:val="24"/>
                <w:szCs w:val="24"/>
              </w:rPr>
              <w:t xml:space="preserve"> </w:t>
            </w:r>
            <w:r w:rsidRPr="006323FB">
              <w:rPr>
                <w:sz w:val="24"/>
                <w:szCs w:val="24"/>
              </w:rPr>
              <w:t>(навчальні</w:t>
            </w:r>
            <w:r w:rsidRPr="006323FB">
              <w:rPr>
                <w:spacing w:val="-15"/>
                <w:sz w:val="24"/>
                <w:szCs w:val="24"/>
              </w:rPr>
              <w:t xml:space="preserve"> </w:t>
            </w:r>
            <w:r w:rsidRPr="006323FB">
              <w:rPr>
                <w:sz w:val="24"/>
                <w:szCs w:val="24"/>
              </w:rPr>
              <w:t>дисципліни,</w:t>
            </w:r>
            <w:r w:rsidRPr="006323FB">
              <w:rPr>
                <w:spacing w:val="-4"/>
                <w:sz w:val="24"/>
                <w:szCs w:val="24"/>
              </w:rPr>
              <w:t xml:space="preserve"> </w:t>
            </w:r>
            <w:r w:rsidRPr="006323FB">
              <w:rPr>
                <w:sz w:val="24"/>
                <w:szCs w:val="24"/>
              </w:rPr>
              <w:t>практика,</w:t>
            </w:r>
            <w:r w:rsidR="003046A3" w:rsidRPr="006323FB">
              <w:rPr>
                <w:spacing w:val="-5"/>
                <w:sz w:val="24"/>
                <w:szCs w:val="24"/>
              </w:rPr>
              <w:t xml:space="preserve"> </w:t>
            </w:r>
            <w:r w:rsidRPr="006323FB">
              <w:rPr>
                <w:sz w:val="24"/>
                <w:szCs w:val="24"/>
              </w:rPr>
              <w:t>кваліфікаційна</w:t>
            </w:r>
            <w:r w:rsidR="003046A3" w:rsidRPr="006323FB">
              <w:rPr>
                <w:sz w:val="24"/>
                <w:szCs w:val="24"/>
              </w:rPr>
              <w:t xml:space="preserve"> </w:t>
            </w:r>
            <w:r w:rsidRPr="006323FB">
              <w:rPr>
                <w:sz w:val="24"/>
                <w:szCs w:val="24"/>
              </w:rPr>
              <w:t>робота)</w:t>
            </w:r>
          </w:p>
        </w:tc>
        <w:tc>
          <w:tcPr>
            <w:tcW w:w="1134" w:type="dxa"/>
          </w:tcPr>
          <w:p w:rsidR="00040E04" w:rsidRPr="006323FB" w:rsidRDefault="003046A3" w:rsidP="00B95F74">
            <w:pPr>
              <w:pStyle w:val="TableParagraph"/>
              <w:spacing w:line="276" w:lineRule="auto"/>
              <w:ind w:right="86"/>
              <w:jc w:val="center"/>
              <w:rPr>
                <w:spacing w:val="1"/>
                <w:sz w:val="24"/>
                <w:szCs w:val="24"/>
              </w:rPr>
            </w:pPr>
            <w:r w:rsidRPr="006323FB">
              <w:rPr>
                <w:sz w:val="24"/>
                <w:szCs w:val="24"/>
              </w:rPr>
              <w:t>Обсяг</w:t>
            </w:r>
            <w:r w:rsidR="00040E04" w:rsidRPr="006323FB">
              <w:rPr>
                <w:sz w:val="24"/>
                <w:szCs w:val="24"/>
              </w:rPr>
              <w:t>,</w:t>
            </w:r>
          </w:p>
          <w:p w:rsidR="00040E04" w:rsidRPr="006323FB" w:rsidRDefault="003046A3" w:rsidP="00B95F74">
            <w:pPr>
              <w:pStyle w:val="TableParagraph"/>
              <w:spacing w:line="276" w:lineRule="auto"/>
              <w:ind w:right="86"/>
              <w:jc w:val="center"/>
              <w:rPr>
                <w:sz w:val="24"/>
                <w:szCs w:val="24"/>
              </w:rPr>
            </w:pPr>
            <w:r w:rsidRPr="006323FB">
              <w:rPr>
                <w:spacing w:val="-1"/>
                <w:sz w:val="24"/>
                <w:szCs w:val="24"/>
              </w:rPr>
              <w:t xml:space="preserve">кред. </w:t>
            </w:r>
            <w:r w:rsidR="00040E04" w:rsidRPr="006323FB">
              <w:rPr>
                <w:sz w:val="24"/>
                <w:szCs w:val="24"/>
              </w:rPr>
              <w:t>ЄКТС</w:t>
            </w:r>
          </w:p>
        </w:tc>
        <w:tc>
          <w:tcPr>
            <w:tcW w:w="1553" w:type="dxa"/>
          </w:tcPr>
          <w:p w:rsidR="003046A3" w:rsidRPr="006323FB" w:rsidRDefault="00040E04" w:rsidP="00B95F74">
            <w:pPr>
              <w:pStyle w:val="TableParagraph"/>
              <w:spacing w:line="276" w:lineRule="auto"/>
              <w:ind w:right="105"/>
              <w:rPr>
                <w:spacing w:val="-1"/>
                <w:sz w:val="24"/>
                <w:szCs w:val="24"/>
              </w:rPr>
            </w:pPr>
            <w:r w:rsidRPr="006323FB">
              <w:rPr>
                <w:sz w:val="24"/>
                <w:szCs w:val="24"/>
              </w:rPr>
              <w:t>Форма</w:t>
            </w:r>
            <w:r w:rsidRPr="006323FB">
              <w:rPr>
                <w:spacing w:val="1"/>
                <w:sz w:val="24"/>
                <w:szCs w:val="24"/>
              </w:rPr>
              <w:t xml:space="preserve"> </w:t>
            </w:r>
          </w:p>
          <w:p w:rsidR="00040E04" w:rsidRPr="006323FB" w:rsidRDefault="003046A3" w:rsidP="00B95F74">
            <w:pPr>
              <w:pStyle w:val="TableParagraph"/>
              <w:spacing w:line="276" w:lineRule="auto"/>
              <w:ind w:right="105"/>
              <w:rPr>
                <w:sz w:val="24"/>
                <w:szCs w:val="24"/>
              </w:rPr>
            </w:pPr>
            <w:proofErr w:type="spellStart"/>
            <w:r w:rsidRPr="006323FB">
              <w:rPr>
                <w:spacing w:val="-1"/>
                <w:sz w:val="24"/>
                <w:szCs w:val="24"/>
              </w:rPr>
              <w:t>семестров</w:t>
            </w:r>
            <w:proofErr w:type="spellEnd"/>
            <w:r w:rsidRPr="006323FB">
              <w:rPr>
                <w:spacing w:val="-1"/>
                <w:sz w:val="24"/>
                <w:szCs w:val="24"/>
              </w:rPr>
              <w:t>.</w:t>
            </w:r>
          </w:p>
          <w:p w:rsidR="00040E04" w:rsidRPr="006323FB" w:rsidRDefault="00040E04" w:rsidP="00B95F74">
            <w:pPr>
              <w:spacing w:line="276" w:lineRule="auto"/>
              <w:rPr>
                <w:lang w:val="uk-UA"/>
              </w:rPr>
            </w:pPr>
            <w:r w:rsidRPr="006323FB">
              <w:t>контролю</w:t>
            </w:r>
          </w:p>
        </w:tc>
      </w:tr>
      <w:tr w:rsidR="00040E04" w:rsidRPr="006323FB" w:rsidTr="0083067F">
        <w:trPr>
          <w:gridAfter w:val="1"/>
          <w:wAfter w:w="6" w:type="dxa"/>
        </w:trPr>
        <w:tc>
          <w:tcPr>
            <w:tcW w:w="988" w:type="dxa"/>
          </w:tcPr>
          <w:p w:rsidR="00040E04" w:rsidRPr="006323FB" w:rsidRDefault="00040E04" w:rsidP="00B95F74">
            <w:pPr>
              <w:spacing w:line="276" w:lineRule="auto"/>
              <w:jc w:val="both"/>
              <w:rPr>
                <w:lang w:val="uk-UA"/>
              </w:rPr>
            </w:pPr>
          </w:p>
        </w:tc>
        <w:tc>
          <w:tcPr>
            <w:tcW w:w="5670" w:type="dxa"/>
          </w:tcPr>
          <w:p w:rsidR="00040E04" w:rsidRPr="0083067F" w:rsidRDefault="003046A3" w:rsidP="00B95F74">
            <w:pPr>
              <w:spacing w:line="276" w:lineRule="auto"/>
              <w:jc w:val="center"/>
              <w:rPr>
                <w:lang w:val="uk-UA"/>
              </w:rPr>
            </w:pPr>
            <w:r w:rsidRPr="006323FB">
              <w:rPr>
                <w:b/>
              </w:rPr>
              <w:t>ОБОВ'ЯЗКОВІ</w:t>
            </w:r>
            <w:r w:rsidRPr="006323FB">
              <w:rPr>
                <w:b/>
                <w:spacing w:val="-4"/>
              </w:rPr>
              <w:t xml:space="preserve"> </w:t>
            </w:r>
            <w:r w:rsidR="0083067F">
              <w:rPr>
                <w:b/>
              </w:rPr>
              <w:t xml:space="preserve">КОМПОНЕНТИ </w:t>
            </w:r>
            <w:r w:rsidR="004F60A6">
              <w:rPr>
                <w:b/>
                <w:lang w:val="uk-UA"/>
              </w:rPr>
              <w:t>(</w:t>
            </w:r>
            <w:r w:rsidR="0083067F">
              <w:rPr>
                <w:b/>
                <w:lang w:val="uk-UA"/>
              </w:rPr>
              <w:t>ОК</w:t>
            </w:r>
            <w:r w:rsidR="004F60A6">
              <w:rPr>
                <w:b/>
                <w:lang w:val="uk-UA"/>
              </w:rPr>
              <w:t>)</w:t>
            </w:r>
          </w:p>
        </w:tc>
        <w:tc>
          <w:tcPr>
            <w:tcW w:w="1134" w:type="dxa"/>
          </w:tcPr>
          <w:p w:rsidR="00040E04" w:rsidRPr="006323FB" w:rsidRDefault="00040E04" w:rsidP="00B95F74">
            <w:pPr>
              <w:spacing w:line="276" w:lineRule="auto"/>
              <w:jc w:val="center"/>
              <w:rPr>
                <w:lang w:val="uk-UA"/>
              </w:rPr>
            </w:pPr>
          </w:p>
        </w:tc>
        <w:tc>
          <w:tcPr>
            <w:tcW w:w="1553" w:type="dxa"/>
          </w:tcPr>
          <w:p w:rsidR="00040E04" w:rsidRPr="006323FB" w:rsidRDefault="00040E04" w:rsidP="00B95F74">
            <w:pPr>
              <w:spacing w:line="276" w:lineRule="auto"/>
              <w:jc w:val="both"/>
              <w:rPr>
                <w:lang w:val="uk-UA"/>
              </w:rPr>
            </w:pPr>
          </w:p>
        </w:tc>
      </w:tr>
      <w:tr w:rsidR="004F60A6" w:rsidRPr="006323FB" w:rsidTr="00FD71E2">
        <w:trPr>
          <w:gridAfter w:val="1"/>
          <w:wAfter w:w="6" w:type="dxa"/>
        </w:trPr>
        <w:tc>
          <w:tcPr>
            <w:tcW w:w="9345" w:type="dxa"/>
            <w:gridSpan w:val="4"/>
          </w:tcPr>
          <w:p w:rsidR="004F60A6" w:rsidRPr="006323FB" w:rsidRDefault="004F60A6" w:rsidP="004F60A6">
            <w:pPr>
              <w:spacing w:line="276" w:lineRule="auto"/>
              <w:jc w:val="center"/>
              <w:rPr>
                <w:lang w:val="uk-UA"/>
              </w:rPr>
            </w:pPr>
            <w:r w:rsidRPr="006323FB">
              <w:rPr>
                <w:b/>
                <w:i/>
              </w:rPr>
              <w:t>Цикл</w:t>
            </w:r>
            <w:r w:rsidRPr="006323FB">
              <w:rPr>
                <w:b/>
                <w:i/>
                <w:spacing w:val="-1"/>
              </w:rPr>
              <w:t xml:space="preserve"> </w:t>
            </w:r>
            <w:proofErr w:type="spellStart"/>
            <w:r w:rsidRPr="006323FB">
              <w:rPr>
                <w:b/>
                <w:i/>
              </w:rPr>
              <w:t>загальної</w:t>
            </w:r>
            <w:proofErr w:type="spellEnd"/>
            <w:r w:rsidRPr="006323FB">
              <w:rPr>
                <w:b/>
                <w:i/>
                <w:spacing w:val="-1"/>
              </w:rPr>
              <w:t xml:space="preserve"> </w:t>
            </w:r>
            <w:proofErr w:type="spellStart"/>
            <w:r w:rsidRPr="006323FB">
              <w:rPr>
                <w:b/>
                <w:i/>
              </w:rPr>
              <w:t>підготовки</w:t>
            </w:r>
            <w:proofErr w:type="spellEnd"/>
          </w:p>
        </w:tc>
      </w:tr>
      <w:tr w:rsidR="0083067F" w:rsidRPr="00357764" w:rsidTr="0083067F">
        <w:trPr>
          <w:trHeight w:val="340"/>
        </w:trPr>
        <w:tc>
          <w:tcPr>
            <w:tcW w:w="988" w:type="dxa"/>
            <w:vAlign w:val="center"/>
          </w:tcPr>
          <w:p w:rsidR="0083067F" w:rsidRPr="00357764" w:rsidRDefault="0083067F" w:rsidP="00B95F74">
            <w:pPr>
              <w:spacing w:line="276" w:lineRule="auto"/>
            </w:pPr>
            <w:r w:rsidRPr="00357764">
              <w:t>ОК</w:t>
            </w:r>
            <w:r>
              <w:t>1.</w:t>
            </w:r>
            <w:r w:rsidRPr="00357764">
              <w:t>1</w:t>
            </w:r>
          </w:p>
        </w:tc>
        <w:tc>
          <w:tcPr>
            <w:tcW w:w="5670" w:type="dxa"/>
            <w:vAlign w:val="center"/>
          </w:tcPr>
          <w:p w:rsidR="0083067F" w:rsidRPr="008F1718" w:rsidRDefault="0083067F" w:rsidP="00B95F74">
            <w:pPr>
              <w:spacing w:line="276" w:lineRule="auto"/>
            </w:pPr>
            <w:proofErr w:type="spellStart"/>
            <w:r w:rsidRPr="008F1718">
              <w:t>Ділове</w:t>
            </w:r>
            <w:proofErr w:type="spellEnd"/>
            <w:r w:rsidRPr="008F1718">
              <w:t xml:space="preserve"> (</w:t>
            </w:r>
            <w:proofErr w:type="spellStart"/>
            <w:r w:rsidRPr="008F1718">
              <w:t>наукове</w:t>
            </w:r>
            <w:proofErr w:type="spellEnd"/>
            <w:r w:rsidRPr="008F1718">
              <w:t xml:space="preserve">) </w:t>
            </w:r>
            <w:proofErr w:type="spellStart"/>
            <w:r w:rsidRPr="008F1718">
              <w:t>спілкування</w:t>
            </w:r>
            <w:proofErr w:type="spellEnd"/>
            <w:r w:rsidRPr="008F1718">
              <w:t xml:space="preserve"> </w:t>
            </w:r>
            <w:proofErr w:type="spellStart"/>
            <w:r w:rsidRPr="008F1718">
              <w:t>іноземною</w:t>
            </w:r>
            <w:proofErr w:type="spellEnd"/>
            <w:r w:rsidRPr="008F1718">
              <w:t xml:space="preserve"> </w:t>
            </w:r>
            <w:proofErr w:type="spellStart"/>
            <w:r w:rsidRPr="008F1718">
              <w:t>мовою</w:t>
            </w:r>
            <w:proofErr w:type="spellEnd"/>
          </w:p>
        </w:tc>
        <w:tc>
          <w:tcPr>
            <w:tcW w:w="1134" w:type="dxa"/>
            <w:vAlign w:val="center"/>
          </w:tcPr>
          <w:p w:rsidR="0083067F" w:rsidRPr="00357764" w:rsidRDefault="0083067F" w:rsidP="00B95F74">
            <w:pPr>
              <w:spacing w:line="276" w:lineRule="auto"/>
              <w:jc w:val="center"/>
            </w:pPr>
            <w:r>
              <w:t>3</w:t>
            </w:r>
          </w:p>
        </w:tc>
        <w:tc>
          <w:tcPr>
            <w:tcW w:w="1559" w:type="dxa"/>
            <w:gridSpan w:val="2"/>
            <w:vAlign w:val="center"/>
          </w:tcPr>
          <w:p w:rsidR="0083067F" w:rsidRPr="00357764" w:rsidRDefault="0083067F" w:rsidP="00B95F74">
            <w:pPr>
              <w:spacing w:line="276" w:lineRule="auto"/>
            </w:pPr>
            <w:proofErr w:type="spellStart"/>
            <w:r>
              <w:t>Диф</w:t>
            </w:r>
            <w:proofErr w:type="spellEnd"/>
            <w:r>
              <w:t xml:space="preserve">. </w:t>
            </w:r>
            <w:proofErr w:type="spellStart"/>
            <w:r>
              <w:t>залік</w:t>
            </w:r>
            <w:proofErr w:type="spellEnd"/>
          </w:p>
        </w:tc>
      </w:tr>
      <w:tr w:rsidR="0083067F" w:rsidRPr="00357764" w:rsidTr="0083067F">
        <w:trPr>
          <w:trHeight w:val="340"/>
        </w:trPr>
        <w:tc>
          <w:tcPr>
            <w:tcW w:w="988" w:type="dxa"/>
            <w:vAlign w:val="center"/>
          </w:tcPr>
          <w:p w:rsidR="0083067F" w:rsidRPr="00357764" w:rsidRDefault="0083067F" w:rsidP="00B95F74">
            <w:pPr>
              <w:spacing w:line="276" w:lineRule="auto"/>
            </w:pPr>
            <w:r w:rsidRPr="00357764">
              <w:t>ОК</w:t>
            </w:r>
            <w:r>
              <w:t>1.</w:t>
            </w:r>
            <w:r w:rsidRPr="00357764">
              <w:t>2</w:t>
            </w:r>
          </w:p>
        </w:tc>
        <w:tc>
          <w:tcPr>
            <w:tcW w:w="5670" w:type="dxa"/>
            <w:vAlign w:val="center"/>
          </w:tcPr>
          <w:p w:rsidR="0083067F" w:rsidRPr="008F1718" w:rsidRDefault="0083067F" w:rsidP="00B95F74">
            <w:pPr>
              <w:spacing w:line="276" w:lineRule="auto"/>
            </w:pPr>
            <w:proofErr w:type="spellStart"/>
            <w:r w:rsidRPr="008F1718">
              <w:t>Інтелектуальна</w:t>
            </w:r>
            <w:proofErr w:type="spellEnd"/>
            <w:r w:rsidRPr="008F1718">
              <w:t xml:space="preserve"> </w:t>
            </w:r>
            <w:proofErr w:type="spellStart"/>
            <w:r w:rsidRPr="008F1718">
              <w:t>власність</w:t>
            </w:r>
            <w:proofErr w:type="spellEnd"/>
          </w:p>
        </w:tc>
        <w:tc>
          <w:tcPr>
            <w:tcW w:w="1134" w:type="dxa"/>
            <w:vAlign w:val="center"/>
          </w:tcPr>
          <w:p w:rsidR="0083067F" w:rsidRPr="00357764" w:rsidRDefault="0083067F" w:rsidP="00B95F74">
            <w:pPr>
              <w:spacing w:line="276" w:lineRule="auto"/>
              <w:jc w:val="center"/>
            </w:pPr>
            <w:r>
              <w:t>3</w:t>
            </w:r>
          </w:p>
        </w:tc>
        <w:tc>
          <w:tcPr>
            <w:tcW w:w="1559" w:type="dxa"/>
            <w:gridSpan w:val="2"/>
            <w:vAlign w:val="center"/>
          </w:tcPr>
          <w:p w:rsidR="0083067F" w:rsidRPr="00357764" w:rsidRDefault="0083067F" w:rsidP="00B95F74">
            <w:pPr>
              <w:spacing w:line="276" w:lineRule="auto"/>
            </w:pPr>
            <w:proofErr w:type="spellStart"/>
            <w:r>
              <w:t>Диф</w:t>
            </w:r>
            <w:proofErr w:type="spellEnd"/>
            <w:r>
              <w:t xml:space="preserve">. </w:t>
            </w:r>
            <w:proofErr w:type="spellStart"/>
            <w:r>
              <w:t>залік</w:t>
            </w:r>
            <w:proofErr w:type="spellEnd"/>
          </w:p>
        </w:tc>
      </w:tr>
      <w:tr w:rsidR="0083067F" w:rsidRPr="00357764" w:rsidTr="0083067F">
        <w:trPr>
          <w:trHeight w:val="340"/>
        </w:trPr>
        <w:tc>
          <w:tcPr>
            <w:tcW w:w="988" w:type="dxa"/>
            <w:vAlign w:val="center"/>
          </w:tcPr>
          <w:p w:rsidR="0083067F" w:rsidRPr="00357764" w:rsidRDefault="0083067F" w:rsidP="00B95F74">
            <w:pPr>
              <w:spacing w:line="276" w:lineRule="auto"/>
            </w:pPr>
            <w:r w:rsidRPr="00357764">
              <w:t>ОК</w:t>
            </w:r>
            <w:r>
              <w:t>1.</w:t>
            </w:r>
            <w:r w:rsidRPr="00357764">
              <w:t>3</w:t>
            </w:r>
          </w:p>
        </w:tc>
        <w:tc>
          <w:tcPr>
            <w:tcW w:w="5670" w:type="dxa"/>
            <w:vAlign w:val="center"/>
          </w:tcPr>
          <w:p w:rsidR="0083067F" w:rsidRPr="008F1718" w:rsidRDefault="0083067F" w:rsidP="00B95F74">
            <w:pPr>
              <w:spacing w:line="276" w:lineRule="auto"/>
            </w:pPr>
            <w:proofErr w:type="spellStart"/>
            <w:r w:rsidRPr="008F1718">
              <w:t>Методологія</w:t>
            </w:r>
            <w:proofErr w:type="spellEnd"/>
            <w:r w:rsidRPr="008F1718">
              <w:t xml:space="preserve"> та </w:t>
            </w:r>
            <w:proofErr w:type="spellStart"/>
            <w:r w:rsidRPr="008F1718">
              <w:t>організація</w:t>
            </w:r>
            <w:proofErr w:type="spellEnd"/>
            <w:r w:rsidRPr="008F1718">
              <w:t xml:space="preserve"> </w:t>
            </w:r>
            <w:proofErr w:type="spellStart"/>
            <w:r w:rsidRPr="008F1718">
              <w:t>наукових</w:t>
            </w:r>
            <w:proofErr w:type="spellEnd"/>
            <w:r w:rsidRPr="008F1718">
              <w:t xml:space="preserve"> </w:t>
            </w:r>
            <w:proofErr w:type="spellStart"/>
            <w:r w:rsidRPr="008F1718">
              <w:t>досліджень</w:t>
            </w:r>
            <w:proofErr w:type="spellEnd"/>
          </w:p>
        </w:tc>
        <w:tc>
          <w:tcPr>
            <w:tcW w:w="1134" w:type="dxa"/>
            <w:vAlign w:val="center"/>
          </w:tcPr>
          <w:p w:rsidR="0083067F" w:rsidRPr="00357764" w:rsidRDefault="0083067F" w:rsidP="00B95F74">
            <w:pPr>
              <w:spacing w:line="276" w:lineRule="auto"/>
              <w:jc w:val="center"/>
            </w:pPr>
            <w:r>
              <w:t>3</w:t>
            </w:r>
          </w:p>
        </w:tc>
        <w:tc>
          <w:tcPr>
            <w:tcW w:w="1559" w:type="dxa"/>
            <w:gridSpan w:val="2"/>
            <w:vAlign w:val="center"/>
          </w:tcPr>
          <w:p w:rsidR="0083067F" w:rsidRPr="00357764" w:rsidRDefault="0083067F" w:rsidP="00B95F74">
            <w:pPr>
              <w:spacing w:line="276" w:lineRule="auto"/>
            </w:pPr>
            <w:proofErr w:type="spellStart"/>
            <w:r>
              <w:t>Диф</w:t>
            </w:r>
            <w:proofErr w:type="spellEnd"/>
            <w:r>
              <w:t xml:space="preserve">. </w:t>
            </w:r>
            <w:proofErr w:type="spellStart"/>
            <w:r>
              <w:t>залік</w:t>
            </w:r>
            <w:proofErr w:type="spellEnd"/>
          </w:p>
        </w:tc>
      </w:tr>
      <w:tr w:rsidR="0083067F" w:rsidRPr="00357764" w:rsidTr="0083067F">
        <w:trPr>
          <w:trHeight w:val="340"/>
        </w:trPr>
        <w:tc>
          <w:tcPr>
            <w:tcW w:w="988" w:type="dxa"/>
            <w:vAlign w:val="center"/>
          </w:tcPr>
          <w:p w:rsidR="0083067F" w:rsidRPr="00357764" w:rsidRDefault="0083067F" w:rsidP="00B95F74">
            <w:pPr>
              <w:spacing w:line="276" w:lineRule="auto"/>
            </w:pPr>
            <w:r w:rsidRPr="00357764">
              <w:t>ОК</w:t>
            </w:r>
            <w:r>
              <w:t>1.4</w:t>
            </w:r>
          </w:p>
        </w:tc>
        <w:tc>
          <w:tcPr>
            <w:tcW w:w="5670" w:type="dxa"/>
            <w:vAlign w:val="center"/>
          </w:tcPr>
          <w:p w:rsidR="0083067F" w:rsidRPr="008F1718" w:rsidRDefault="0083067F" w:rsidP="00B95F74">
            <w:pPr>
              <w:spacing w:line="276" w:lineRule="auto"/>
            </w:pPr>
            <w:proofErr w:type="spellStart"/>
            <w:r w:rsidRPr="008F1718">
              <w:t>Управління</w:t>
            </w:r>
            <w:proofErr w:type="spellEnd"/>
            <w:r w:rsidRPr="008F1718">
              <w:t xml:space="preserve"> </w:t>
            </w:r>
            <w:proofErr w:type="spellStart"/>
            <w:r w:rsidRPr="008F1718">
              <w:t>інноваційною</w:t>
            </w:r>
            <w:proofErr w:type="spellEnd"/>
            <w:r w:rsidRPr="008F1718">
              <w:t xml:space="preserve"> </w:t>
            </w:r>
            <w:proofErr w:type="spellStart"/>
            <w:r w:rsidRPr="008F1718">
              <w:t>діяльністю</w:t>
            </w:r>
            <w:proofErr w:type="spellEnd"/>
          </w:p>
        </w:tc>
        <w:tc>
          <w:tcPr>
            <w:tcW w:w="1134" w:type="dxa"/>
            <w:vAlign w:val="center"/>
          </w:tcPr>
          <w:p w:rsidR="0083067F" w:rsidRPr="00357764" w:rsidRDefault="0083067F" w:rsidP="00B95F74">
            <w:pPr>
              <w:spacing w:line="276" w:lineRule="auto"/>
              <w:jc w:val="center"/>
            </w:pPr>
            <w:r>
              <w:t>3</w:t>
            </w:r>
          </w:p>
        </w:tc>
        <w:tc>
          <w:tcPr>
            <w:tcW w:w="1559" w:type="dxa"/>
            <w:gridSpan w:val="2"/>
            <w:vAlign w:val="center"/>
          </w:tcPr>
          <w:p w:rsidR="0083067F" w:rsidRPr="00357764" w:rsidRDefault="0083067F" w:rsidP="00B95F74">
            <w:pPr>
              <w:spacing w:line="276" w:lineRule="auto"/>
            </w:pPr>
            <w:proofErr w:type="spellStart"/>
            <w:r>
              <w:t>Диф</w:t>
            </w:r>
            <w:proofErr w:type="spellEnd"/>
            <w:r>
              <w:t xml:space="preserve">. </w:t>
            </w:r>
            <w:proofErr w:type="spellStart"/>
            <w:r>
              <w:t>залік</w:t>
            </w:r>
            <w:proofErr w:type="spellEnd"/>
          </w:p>
        </w:tc>
      </w:tr>
      <w:tr w:rsidR="006E527F" w:rsidRPr="00357764" w:rsidTr="00FD71E2">
        <w:trPr>
          <w:trHeight w:val="340"/>
        </w:trPr>
        <w:tc>
          <w:tcPr>
            <w:tcW w:w="988" w:type="dxa"/>
            <w:vAlign w:val="center"/>
          </w:tcPr>
          <w:p w:rsidR="006E527F" w:rsidRPr="00357764" w:rsidRDefault="006E527F" w:rsidP="00B95F74">
            <w:pPr>
              <w:spacing w:line="276" w:lineRule="auto"/>
            </w:pPr>
          </w:p>
        </w:tc>
        <w:tc>
          <w:tcPr>
            <w:tcW w:w="5670" w:type="dxa"/>
            <w:vAlign w:val="center"/>
          </w:tcPr>
          <w:p w:rsidR="006E527F" w:rsidRPr="004F60A6" w:rsidRDefault="006E527F" w:rsidP="00B95F74">
            <w:pPr>
              <w:spacing w:line="276" w:lineRule="auto"/>
              <w:rPr>
                <w:i/>
                <w:lang w:val="uk-UA"/>
              </w:rPr>
            </w:pPr>
            <w:r w:rsidRPr="004F60A6">
              <w:rPr>
                <w:i/>
                <w:lang w:val="uk-UA"/>
              </w:rPr>
              <w:t>Разом за циклом загальної підготовки</w:t>
            </w:r>
          </w:p>
        </w:tc>
        <w:tc>
          <w:tcPr>
            <w:tcW w:w="2693" w:type="dxa"/>
            <w:gridSpan w:val="3"/>
            <w:vAlign w:val="center"/>
          </w:tcPr>
          <w:p w:rsidR="006E527F" w:rsidRDefault="006E527F" w:rsidP="00B95F74">
            <w:pPr>
              <w:spacing w:line="276" w:lineRule="auto"/>
            </w:pPr>
            <w:r>
              <w:rPr>
                <w:b/>
                <w:i/>
                <w:lang w:val="uk-UA"/>
              </w:rPr>
              <w:t xml:space="preserve">     </w:t>
            </w:r>
            <w:r w:rsidRPr="004F60A6">
              <w:rPr>
                <w:b/>
                <w:i/>
                <w:lang w:val="uk-UA"/>
              </w:rPr>
              <w:t>12</w:t>
            </w:r>
          </w:p>
        </w:tc>
      </w:tr>
      <w:tr w:rsidR="006230FB" w:rsidRPr="006323FB" w:rsidTr="0083067F">
        <w:trPr>
          <w:gridAfter w:val="1"/>
          <w:wAfter w:w="6" w:type="dxa"/>
        </w:trPr>
        <w:tc>
          <w:tcPr>
            <w:tcW w:w="988" w:type="dxa"/>
          </w:tcPr>
          <w:p w:rsidR="006230FB" w:rsidRPr="006323FB" w:rsidRDefault="006230FB" w:rsidP="00B95F74">
            <w:pPr>
              <w:spacing w:line="276" w:lineRule="auto"/>
            </w:pPr>
          </w:p>
        </w:tc>
        <w:tc>
          <w:tcPr>
            <w:tcW w:w="5670" w:type="dxa"/>
          </w:tcPr>
          <w:p w:rsidR="006230FB" w:rsidRPr="006323FB" w:rsidRDefault="006230FB" w:rsidP="00B95F74">
            <w:pPr>
              <w:spacing w:line="276" w:lineRule="auto"/>
              <w:jc w:val="center"/>
            </w:pPr>
            <w:r w:rsidRPr="006323FB">
              <w:rPr>
                <w:b/>
                <w:i/>
              </w:rPr>
              <w:t>Цикл</w:t>
            </w:r>
            <w:r w:rsidRPr="006323FB">
              <w:rPr>
                <w:b/>
                <w:i/>
                <w:spacing w:val="-2"/>
              </w:rPr>
              <w:t xml:space="preserve"> </w:t>
            </w:r>
            <w:proofErr w:type="spellStart"/>
            <w:r w:rsidR="007F17EA">
              <w:rPr>
                <w:b/>
                <w:i/>
              </w:rPr>
              <w:t>фахової</w:t>
            </w:r>
            <w:proofErr w:type="spellEnd"/>
            <w:r w:rsidR="007F17EA">
              <w:rPr>
                <w:b/>
                <w:i/>
              </w:rPr>
              <w:t xml:space="preserve"> </w:t>
            </w:r>
            <w:proofErr w:type="spellStart"/>
            <w:r w:rsidRPr="006323FB">
              <w:rPr>
                <w:b/>
                <w:i/>
              </w:rPr>
              <w:t>підготовки</w:t>
            </w:r>
            <w:proofErr w:type="spellEnd"/>
          </w:p>
        </w:tc>
        <w:tc>
          <w:tcPr>
            <w:tcW w:w="1134" w:type="dxa"/>
          </w:tcPr>
          <w:p w:rsidR="006230FB" w:rsidRPr="006323FB" w:rsidRDefault="006230FB" w:rsidP="00B95F74">
            <w:pPr>
              <w:spacing w:line="276" w:lineRule="auto"/>
              <w:jc w:val="center"/>
              <w:rPr>
                <w:b/>
                <w:lang w:val="uk-UA"/>
              </w:rPr>
            </w:pPr>
          </w:p>
        </w:tc>
        <w:tc>
          <w:tcPr>
            <w:tcW w:w="1553" w:type="dxa"/>
          </w:tcPr>
          <w:p w:rsidR="006230FB" w:rsidRPr="006323FB" w:rsidRDefault="006230FB" w:rsidP="00B95F74">
            <w:pPr>
              <w:spacing w:line="276" w:lineRule="auto"/>
              <w:rPr>
                <w:lang w:val="uk-UA"/>
              </w:rPr>
            </w:pPr>
          </w:p>
        </w:tc>
      </w:tr>
      <w:tr w:rsidR="00347871" w:rsidRPr="006323FB" w:rsidTr="0083067F">
        <w:trPr>
          <w:gridAfter w:val="1"/>
          <w:wAfter w:w="6" w:type="dxa"/>
        </w:trPr>
        <w:tc>
          <w:tcPr>
            <w:tcW w:w="988" w:type="dxa"/>
          </w:tcPr>
          <w:p w:rsidR="00347871" w:rsidRPr="006323FB" w:rsidRDefault="0083067F" w:rsidP="00B95F74">
            <w:pPr>
              <w:pStyle w:val="TableParagraph"/>
              <w:spacing w:line="276" w:lineRule="auto"/>
              <w:rPr>
                <w:sz w:val="24"/>
                <w:szCs w:val="24"/>
              </w:rPr>
            </w:pPr>
            <w:r>
              <w:rPr>
                <w:sz w:val="24"/>
                <w:szCs w:val="24"/>
              </w:rPr>
              <w:t>ОК2.</w:t>
            </w:r>
            <w:r w:rsidR="00347871" w:rsidRPr="006323FB">
              <w:rPr>
                <w:sz w:val="24"/>
                <w:szCs w:val="24"/>
              </w:rPr>
              <w:t>1</w:t>
            </w:r>
          </w:p>
        </w:tc>
        <w:tc>
          <w:tcPr>
            <w:tcW w:w="5670" w:type="dxa"/>
          </w:tcPr>
          <w:p w:rsidR="00347871" w:rsidRPr="006323FB" w:rsidRDefault="00347871" w:rsidP="00B95F74">
            <w:pPr>
              <w:spacing w:line="276" w:lineRule="auto"/>
              <w:rPr>
                <w:lang w:val="uk-UA"/>
              </w:rPr>
            </w:pPr>
            <w:r w:rsidRPr="006323FB">
              <w:rPr>
                <w:lang w:val="uk-UA"/>
              </w:rPr>
              <w:t xml:space="preserve">Аналітичні дослідження за фахом </w:t>
            </w:r>
          </w:p>
        </w:tc>
        <w:tc>
          <w:tcPr>
            <w:tcW w:w="1134" w:type="dxa"/>
          </w:tcPr>
          <w:p w:rsidR="00347871" w:rsidRPr="006323FB" w:rsidRDefault="00347871" w:rsidP="00B95F74">
            <w:pPr>
              <w:spacing w:line="276" w:lineRule="auto"/>
              <w:jc w:val="center"/>
              <w:rPr>
                <w:lang w:val="uk-UA"/>
              </w:rPr>
            </w:pPr>
            <w:r w:rsidRPr="006323FB">
              <w:rPr>
                <w:lang w:val="uk-UA"/>
              </w:rPr>
              <w:t>3</w:t>
            </w:r>
          </w:p>
        </w:tc>
        <w:tc>
          <w:tcPr>
            <w:tcW w:w="1553" w:type="dxa"/>
          </w:tcPr>
          <w:p w:rsidR="00347871" w:rsidRPr="006323FB" w:rsidRDefault="00347871" w:rsidP="00B95F74">
            <w:pPr>
              <w:spacing w:line="276" w:lineRule="auto"/>
            </w:pPr>
            <w:proofErr w:type="spellStart"/>
            <w:r w:rsidRPr="006323FB">
              <w:rPr>
                <w:lang w:val="uk-UA"/>
              </w:rPr>
              <w:t>Диф.залік</w:t>
            </w:r>
            <w:proofErr w:type="spellEnd"/>
          </w:p>
        </w:tc>
      </w:tr>
      <w:tr w:rsidR="00347871" w:rsidRPr="006323FB" w:rsidTr="0083067F">
        <w:trPr>
          <w:gridAfter w:val="1"/>
          <w:wAfter w:w="6" w:type="dxa"/>
        </w:trPr>
        <w:tc>
          <w:tcPr>
            <w:tcW w:w="988" w:type="dxa"/>
          </w:tcPr>
          <w:p w:rsidR="00347871" w:rsidRPr="006323FB" w:rsidRDefault="0083067F" w:rsidP="00B95F74">
            <w:pPr>
              <w:pStyle w:val="TableParagraph"/>
              <w:spacing w:line="276" w:lineRule="auto"/>
              <w:rPr>
                <w:sz w:val="24"/>
                <w:szCs w:val="24"/>
              </w:rPr>
            </w:pPr>
            <w:r>
              <w:rPr>
                <w:sz w:val="24"/>
                <w:szCs w:val="24"/>
              </w:rPr>
              <w:t>ОК2.</w:t>
            </w:r>
            <w:r w:rsidR="00347871" w:rsidRPr="006323FB">
              <w:rPr>
                <w:sz w:val="24"/>
                <w:szCs w:val="24"/>
              </w:rPr>
              <w:t>2</w:t>
            </w:r>
          </w:p>
        </w:tc>
        <w:tc>
          <w:tcPr>
            <w:tcW w:w="5670" w:type="dxa"/>
          </w:tcPr>
          <w:p w:rsidR="00347871" w:rsidRPr="006323FB" w:rsidRDefault="00347871" w:rsidP="00B95F74">
            <w:pPr>
              <w:spacing w:line="276" w:lineRule="auto"/>
              <w:rPr>
                <w:lang w:val="uk-UA"/>
              </w:rPr>
            </w:pPr>
            <w:r w:rsidRPr="006323FB">
              <w:rPr>
                <w:lang w:val="uk-UA"/>
              </w:rPr>
              <w:t>Сучасні експериментальні методи дослідження структури та властивостей металів</w:t>
            </w:r>
          </w:p>
        </w:tc>
        <w:tc>
          <w:tcPr>
            <w:tcW w:w="1134" w:type="dxa"/>
          </w:tcPr>
          <w:p w:rsidR="00347871" w:rsidRPr="006323FB" w:rsidRDefault="00347871" w:rsidP="00B95F74">
            <w:pPr>
              <w:spacing w:line="276" w:lineRule="auto"/>
              <w:jc w:val="center"/>
              <w:rPr>
                <w:lang w:val="uk-UA"/>
              </w:rPr>
            </w:pPr>
            <w:r w:rsidRPr="006323FB">
              <w:rPr>
                <w:lang w:val="uk-UA"/>
              </w:rPr>
              <w:t>3</w:t>
            </w:r>
          </w:p>
        </w:tc>
        <w:tc>
          <w:tcPr>
            <w:tcW w:w="1553" w:type="dxa"/>
          </w:tcPr>
          <w:p w:rsidR="00347871" w:rsidRPr="006323FB" w:rsidRDefault="00347871" w:rsidP="00B95F74">
            <w:pPr>
              <w:spacing w:line="276" w:lineRule="auto"/>
            </w:pPr>
            <w:proofErr w:type="spellStart"/>
            <w:r w:rsidRPr="006323FB">
              <w:rPr>
                <w:lang w:val="uk-UA"/>
              </w:rPr>
              <w:t>Диф.залік</w:t>
            </w:r>
            <w:proofErr w:type="spellEnd"/>
          </w:p>
        </w:tc>
      </w:tr>
      <w:tr w:rsidR="00347871" w:rsidRPr="006323FB" w:rsidTr="0083067F">
        <w:trPr>
          <w:gridAfter w:val="1"/>
          <w:wAfter w:w="6" w:type="dxa"/>
        </w:trPr>
        <w:tc>
          <w:tcPr>
            <w:tcW w:w="988" w:type="dxa"/>
          </w:tcPr>
          <w:p w:rsidR="00347871" w:rsidRPr="006323FB" w:rsidRDefault="0083067F" w:rsidP="00B95F74">
            <w:pPr>
              <w:pStyle w:val="TableParagraph"/>
              <w:spacing w:line="276" w:lineRule="auto"/>
              <w:rPr>
                <w:sz w:val="24"/>
                <w:szCs w:val="24"/>
              </w:rPr>
            </w:pPr>
            <w:r>
              <w:rPr>
                <w:sz w:val="24"/>
                <w:szCs w:val="24"/>
              </w:rPr>
              <w:t>ОК2.</w:t>
            </w:r>
            <w:r w:rsidR="00347871" w:rsidRPr="006323FB">
              <w:rPr>
                <w:sz w:val="24"/>
                <w:szCs w:val="24"/>
              </w:rPr>
              <w:t>3</w:t>
            </w:r>
          </w:p>
        </w:tc>
        <w:tc>
          <w:tcPr>
            <w:tcW w:w="5670" w:type="dxa"/>
          </w:tcPr>
          <w:p w:rsidR="00347871" w:rsidRPr="006323FB" w:rsidRDefault="00347871" w:rsidP="00B95F74">
            <w:pPr>
              <w:spacing w:line="276" w:lineRule="auto"/>
              <w:rPr>
                <w:lang w:val="uk-UA"/>
              </w:rPr>
            </w:pPr>
            <w:r w:rsidRPr="006323FB">
              <w:rPr>
                <w:lang w:val="uk-UA"/>
              </w:rPr>
              <w:t>Термічна обробка кольорових металів і сплавів</w:t>
            </w:r>
          </w:p>
        </w:tc>
        <w:tc>
          <w:tcPr>
            <w:tcW w:w="1134" w:type="dxa"/>
          </w:tcPr>
          <w:p w:rsidR="00347871" w:rsidRPr="006323FB" w:rsidRDefault="00347871" w:rsidP="00B95F74">
            <w:pPr>
              <w:spacing w:line="276" w:lineRule="auto"/>
              <w:jc w:val="center"/>
              <w:rPr>
                <w:lang w:val="uk-UA"/>
              </w:rPr>
            </w:pPr>
            <w:r w:rsidRPr="006323FB">
              <w:rPr>
                <w:lang w:val="uk-UA"/>
              </w:rPr>
              <w:t>3</w:t>
            </w:r>
          </w:p>
        </w:tc>
        <w:tc>
          <w:tcPr>
            <w:tcW w:w="1553" w:type="dxa"/>
          </w:tcPr>
          <w:p w:rsidR="00347871" w:rsidRPr="006323FB" w:rsidRDefault="00347871" w:rsidP="00B95F74">
            <w:pPr>
              <w:spacing w:line="276" w:lineRule="auto"/>
            </w:pPr>
            <w:proofErr w:type="spellStart"/>
            <w:r w:rsidRPr="006323FB">
              <w:rPr>
                <w:lang w:val="uk-UA"/>
              </w:rPr>
              <w:t>Диф.залік</w:t>
            </w:r>
            <w:proofErr w:type="spellEnd"/>
          </w:p>
        </w:tc>
      </w:tr>
      <w:tr w:rsidR="006E527F" w:rsidRPr="006323FB" w:rsidTr="0083067F">
        <w:trPr>
          <w:gridAfter w:val="1"/>
          <w:wAfter w:w="6" w:type="dxa"/>
        </w:trPr>
        <w:tc>
          <w:tcPr>
            <w:tcW w:w="988" w:type="dxa"/>
          </w:tcPr>
          <w:p w:rsidR="006E527F" w:rsidRDefault="006E527F" w:rsidP="006E527F">
            <w:pPr>
              <w:pStyle w:val="TableParagraph"/>
              <w:spacing w:line="276" w:lineRule="auto"/>
              <w:rPr>
                <w:sz w:val="24"/>
                <w:szCs w:val="24"/>
              </w:rPr>
            </w:pPr>
            <w:r>
              <w:rPr>
                <w:sz w:val="24"/>
                <w:szCs w:val="24"/>
              </w:rPr>
              <w:t>ОК2.4</w:t>
            </w:r>
          </w:p>
        </w:tc>
        <w:tc>
          <w:tcPr>
            <w:tcW w:w="5670" w:type="dxa"/>
          </w:tcPr>
          <w:p w:rsidR="006E527F" w:rsidRPr="006323FB" w:rsidRDefault="006E527F" w:rsidP="006E527F">
            <w:pPr>
              <w:spacing w:line="276" w:lineRule="auto"/>
              <w:rPr>
                <w:lang w:val="uk-UA"/>
              </w:rPr>
            </w:pPr>
            <w:r w:rsidRPr="006323FB">
              <w:rPr>
                <w:lang w:val="uk-UA"/>
              </w:rPr>
              <w:t>Маркетинг та комерційне супроводження металевої продукції</w:t>
            </w:r>
          </w:p>
        </w:tc>
        <w:tc>
          <w:tcPr>
            <w:tcW w:w="1134" w:type="dxa"/>
          </w:tcPr>
          <w:p w:rsidR="006E527F" w:rsidRPr="006323FB" w:rsidRDefault="006E527F" w:rsidP="006E527F">
            <w:pPr>
              <w:spacing w:line="276" w:lineRule="auto"/>
              <w:jc w:val="center"/>
              <w:rPr>
                <w:lang w:val="uk-UA"/>
              </w:rPr>
            </w:pPr>
            <w:r>
              <w:rPr>
                <w:lang w:val="uk-UA"/>
              </w:rPr>
              <w:t>3</w:t>
            </w:r>
          </w:p>
        </w:tc>
        <w:tc>
          <w:tcPr>
            <w:tcW w:w="1553" w:type="dxa"/>
          </w:tcPr>
          <w:p w:rsidR="006E527F" w:rsidRPr="006323FB" w:rsidRDefault="006E527F" w:rsidP="006E527F">
            <w:pPr>
              <w:spacing w:line="276" w:lineRule="auto"/>
              <w:rPr>
                <w:lang w:val="uk-UA"/>
              </w:rPr>
            </w:pPr>
            <w:proofErr w:type="spellStart"/>
            <w:r>
              <w:rPr>
                <w:lang w:val="uk-UA"/>
              </w:rPr>
              <w:t>Диф.залік</w:t>
            </w:r>
            <w:proofErr w:type="spellEnd"/>
          </w:p>
        </w:tc>
      </w:tr>
      <w:tr w:rsidR="006E527F" w:rsidRPr="006323FB" w:rsidTr="0083067F">
        <w:trPr>
          <w:gridAfter w:val="1"/>
          <w:wAfter w:w="6" w:type="dxa"/>
        </w:trPr>
        <w:tc>
          <w:tcPr>
            <w:tcW w:w="988" w:type="dxa"/>
          </w:tcPr>
          <w:p w:rsidR="006E527F" w:rsidRPr="006323FB" w:rsidRDefault="006E527F" w:rsidP="006E527F">
            <w:pPr>
              <w:pStyle w:val="TableParagraph"/>
              <w:spacing w:line="276" w:lineRule="auto"/>
              <w:rPr>
                <w:sz w:val="24"/>
                <w:szCs w:val="24"/>
              </w:rPr>
            </w:pPr>
            <w:r>
              <w:rPr>
                <w:sz w:val="24"/>
                <w:szCs w:val="24"/>
              </w:rPr>
              <w:t>ОК2.5</w:t>
            </w:r>
          </w:p>
        </w:tc>
        <w:tc>
          <w:tcPr>
            <w:tcW w:w="5670" w:type="dxa"/>
          </w:tcPr>
          <w:p w:rsidR="006E527F" w:rsidRPr="006323FB" w:rsidRDefault="006E527F" w:rsidP="006E527F">
            <w:pPr>
              <w:spacing w:line="276" w:lineRule="auto"/>
              <w:rPr>
                <w:lang w:val="uk-UA"/>
              </w:rPr>
            </w:pPr>
            <w:r w:rsidRPr="006323FB">
              <w:rPr>
                <w:lang w:val="uk-UA"/>
              </w:rPr>
              <w:t>Інженерія поверхні металовиробів</w:t>
            </w:r>
          </w:p>
        </w:tc>
        <w:tc>
          <w:tcPr>
            <w:tcW w:w="1134" w:type="dxa"/>
          </w:tcPr>
          <w:p w:rsidR="006E527F" w:rsidRPr="006323FB" w:rsidRDefault="006E527F" w:rsidP="006E527F">
            <w:pPr>
              <w:spacing w:line="276" w:lineRule="auto"/>
              <w:jc w:val="center"/>
              <w:rPr>
                <w:lang w:val="uk-UA"/>
              </w:rPr>
            </w:pPr>
            <w:r w:rsidRPr="006323FB">
              <w:rPr>
                <w:lang w:val="uk-UA"/>
              </w:rPr>
              <w:t>5</w:t>
            </w:r>
          </w:p>
        </w:tc>
        <w:tc>
          <w:tcPr>
            <w:tcW w:w="1553" w:type="dxa"/>
          </w:tcPr>
          <w:p w:rsidR="006E527F" w:rsidRPr="006323FB" w:rsidRDefault="006E527F" w:rsidP="006E527F">
            <w:pPr>
              <w:spacing w:line="276" w:lineRule="auto"/>
              <w:rPr>
                <w:lang w:val="uk-UA"/>
              </w:rPr>
            </w:pPr>
            <w:r w:rsidRPr="006323FB">
              <w:rPr>
                <w:lang w:val="uk-UA"/>
              </w:rPr>
              <w:t>Екзамен</w:t>
            </w:r>
          </w:p>
          <w:p w:rsidR="006E527F" w:rsidRPr="006323FB" w:rsidRDefault="006E527F" w:rsidP="006E527F">
            <w:pPr>
              <w:spacing w:line="276" w:lineRule="auto"/>
              <w:rPr>
                <w:lang w:val="uk-UA"/>
              </w:rPr>
            </w:pPr>
            <w:r w:rsidRPr="006323FB">
              <w:rPr>
                <w:lang w:val="uk-UA"/>
              </w:rPr>
              <w:t xml:space="preserve">Курсова робота </w:t>
            </w:r>
          </w:p>
        </w:tc>
      </w:tr>
      <w:tr w:rsidR="006E527F" w:rsidRPr="006323FB" w:rsidTr="0083067F">
        <w:trPr>
          <w:gridAfter w:val="1"/>
          <w:wAfter w:w="6" w:type="dxa"/>
        </w:trPr>
        <w:tc>
          <w:tcPr>
            <w:tcW w:w="988" w:type="dxa"/>
          </w:tcPr>
          <w:p w:rsidR="006E527F" w:rsidRPr="006323FB" w:rsidRDefault="006E527F" w:rsidP="006E527F">
            <w:pPr>
              <w:pStyle w:val="TableParagraph"/>
              <w:spacing w:before="16" w:line="276" w:lineRule="auto"/>
              <w:rPr>
                <w:sz w:val="24"/>
                <w:szCs w:val="24"/>
              </w:rPr>
            </w:pPr>
            <w:r>
              <w:rPr>
                <w:sz w:val="24"/>
                <w:szCs w:val="24"/>
              </w:rPr>
              <w:t>ОК2.6</w:t>
            </w:r>
          </w:p>
        </w:tc>
        <w:tc>
          <w:tcPr>
            <w:tcW w:w="5670" w:type="dxa"/>
          </w:tcPr>
          <w:p w:rsidR="006E527F" w:rsidRPr="006323FB" w:rsidRDefault="006E527F" w:rsidP="006E527F">
            <w:pPr>
              <w:spacing w:line="276" w:lineRule="auto"/>
              <w:rPr>
                <w:lang w:val="uk-UA"/>
              </w:rPr>
            </w:pPr>
            <w:r w:rsidRPr="006323FB">
              <w:rPr>
                <w:lang w:val="uk-UA"/>
              </w:rPr>
              <w:t>Теоретичні основи моделювання та оптимізації технологічних систем</w:t>
            </w:r>
          </w:p>
        </w:tc>
        <w:tc>
          <w:tcPr>
            <w:tcW w:w="1134" w:type="dxa"/>
          </w:tcPr>
          <w:p w:rsidR="006E527F" w:rsidRPr="006323FB" w:rsidRDefault="006E527F" w:rsidP="006E527F">
            <w:pPr>
              <w:spacing w:line="276" w:lineRule="auto"/>
              <w:jc w:val="center"/>
              <w:rPr>
                <w:lang w:val="uk-UA"/>
              </w:rPr>
            </w:pPr>
            <w:r>
              <w:rPr>
                <w:lang w:val="uk-UA"/>
              </w:rPr>
              <w:t>3</w:t>
            </w:r>
          </w:p>
        </w:tc>
        <w:tc>
          <w:tcPr>
            <w:tcW w:w="1553" w:type="dxa"/>
          </w:tcPr>
          <w:p w:rsidR="006E527F" w:rsidRPr="006323FB" w:rsidRDefault="006E527F" w:rsidP="006E527F">
            <w:pPr>
              <w:spacing w:line="276" w:lineRule="auto"/>
              <w:rPr>
                <w:lang w:val="uk-UA"/>
              </w:rPr>
            </w:pPr>
            <w:proofErr w:type="spellStart"/>
            <w:r w:rsidRPr="006323FB">
              <w:rPr>
                <w:lang w:val="uk-UA"/>
              </w:rPr>
              <w:t>Диф.залік</w:t>
            </w:r>
            <w:proofErr w:type="spellEnd"/>
          </w:p>
          <w:p w:rsidR="006E527F" w:rsidRPr="006323FB" w:rsidRDefault="006E527F" w:rsidP="006E527F">
            <w:pPr>
              <w:spacing w:line="276" w:lineRule="auto"/>
              <w:rPr>
                <w:lang w:val="uk-UA"/>
              </w:rPr>
            </w:pPr>
            <w:r w:rsidRPr="006323FB">
              <w:rPr>
                <w:lang w:val="uk-UA"/>
              </w:rPr>
              <w:t>Курсова робота</w:t>
            </w:r>
          </w:p>
        </w:tc>
      </w:tr>
      <w:tr w:rsidR="006E527F" w:rsidRPr="006323FB" w:rsidTr="0083067F">
        <w:trPr>
          <w:gridAfter w:val="1"/>
          <w:wAfter w:w="6" w:type="dxa"/>
        </w:trPr>
        <w:tc>
          <w:tcPr>
            <w:tcW w:w="988" w:type="dxa"/>
          </w:tcPr>
          <w:p w:rsidR="006E527F" w:rsidRPr="006323FB" w:rsidRDefault="006E527F" w:rsidP="006E527F">
            <w:pPr>
              <w:pStyle w:val="TableParagraph"/>
              <w:spacing w:line="276" w:lineRule="auto"/>
              <w:rPr>
                <w:sz w:val="24"/>
                <w:szCs w:val="24"/>
              </w:rPr>
            </w:pPr>
            <w:r>
              <w:rPr>
                <w:sz w:val="24"/>
                <w:szCs w:val="24"/>
              </w:rPr>
              <w:t>ОК2.7</w:t>
            </w:r>
          </w:p>
        </w:tc>
        <w:tc>
          <w:tcPr>
            <w:tcW w:w="5670" w:type="dxa"/>
          </w:tcPr>
          <w:p w:rsidR="006E527F" w:rsidRPr="006323FB" w:rsidRDefault="006E527F" w:rsidP="006E527F">
            <w:pPr>
              <w:pStyle w:val="TableParagraph"/>
              <w:spacing w:line="276" w:lineRule="auto"/>
              <w:ind w:left="110"/>
              <w:rPr>
                <w:sz w:val="24"/>
                <w:szCs w:val="24"/>
              </w:rPr>
            </w:pPr>
            <w:r w:rsidRPr="006323FB">
              <w:rPr>
                <w:sz w:val="24"/>
                <w:szCs w:val="24"/>
              </w:rPr>
              <w:t>Переддипломна</w:t>
            </w:r>
            <w:r w:rsidRPr="006323FB">
              <w:rPr>
                <w:spacing w:val="-3"/>
                <w:sz w:val="24"/>
                <w:szCs w:val="24"/>
              </w:rPr>
              <w:t xml:space="preserve"> </w:t>
            </w:r>
            <w:r w:rsidRPr="006323FB">
              <w:rPr>
                <w:sz w:val="24"/>
                <w:szCs w:val="24"/>
              </w:rPr>
              <w:t>практика</w:t>
            </w:r>
          </w:p>
        </w:tc>
        <w:tc>
          <w:tcPr>
            <w:tcW w:w="1134" w:type="dxa"/>
          </w:tcPr>
          <w:p w:rsidR="006E527F" w:rsidRPr="006323FB" w:rsidRDefault="006E527F" w:rsidP="006E527F">
            <w:pPr>
              <w:spacing w:line="276" w:lineRule="auto"/>
              <w:jc w:val="center"/>
              <w:rPr>
                <w:lang w:val="uk-UA"/>
              </w:rPr>
            </w:pPr>
            <w:r w:rsidRPr="006323FB">
              <w:rPr>
                <w:lang w:val="uk-UA"/>
              </w:rPr>
              <w:t>6</w:t>
            </w:r>
          </w:p>
        </w:tc>
        <w:tc>
          <w:tcPr>
            <w:tcW w:w="1553" w:type="dxa"/>
          </w:tcPr>
          <w:p w:rsidR="006E527F" w:rsidRPr="006323FB" w:rsidRDefault="006E527F" w:rsidP="006E527F">
            <w:pPr>
              <w:spacing w:line="276" w:lineRule="auto"/>
              <w:rPr>
                <w:lang w:val="uk-UA"/>
              </w:rPr>
            </w:pPr>
            <w:r w:rsidRPr="006323FB">
              <w:rPr>
                <w:lang w:val="uk-UA"/>
              </w:rPr>
              <w:t>Залік</w:t>
            </w:r>
          </w:p>
        </w:tc>
      </w:tr>
      <w:tr w:rsidR="006E527F" w:rsidRPr="006323FB" w:rsidTr="0083067F">
        <w:trPr>
          <w:gridAfter w:val="1"/>
          <w:wAfter w:w="6" w:type="dxa"/>
        </w:trPr>
        <w:tc>
          <w:tcPr>
            <w:tcW w:w="988" w:type="dxa"/>
          </w:tcPr>
          <w:p w:rsidR="006E527F" w:rsidRPr="006323FB" w:rsidRDefault="006E527F" w:rsidP="006E527F">
            <w:pPr>
              <w:spacing w:line="276" w:lineRule="auto"/>
            </w:pPr>
            <w:r>
              <w:lastRenderedPageBreak/>
              <w:t>ОК2.8</w:t>
            </w:r>
          </w:p>
        </w:tc>
        <w:tc>
          <w:tcPr>
            <w:tcW w:w="5670" w:type="dxa"/>
          </w:tcPr>
          <w:p w:rsidR="006E527F" w:rsidRPr="006323FB" w:rsidRDefault="006E527F" w:rsidP="006E527F">
            <w:pPr>
              <w:pStyle w:val="TableParagraph"/>
              <w:spacing w:line="276" w:lineRule="auto"/>
              <w:ind w:left="110"/>
              <w:rPr>
                <w:sz w:val="24"/>
                <w:szCs w:val="24"/>
              </w:rPr>
            </w:pPr>
            <w:r w:rsidRPr="006323FB">
              <w:rPr>
                <w:sz w:val="24"/>
                <w:szCs w:val="24"/>
              </w:rPr>
              <w:t>Виконання</w:t>
            </w:r>
            <w:r w:rsidRPr="006323FB">
              <w:rPr>
                <w:spacing w:val="-7"/>
                <w:sz w:val="24"/>
                <w:szCs w:val="24"/>
              </w:rPr>
              <w:t xml:space="preserve"> </w:t>
            </w:r>
            <w:r w:rsidRPr="006323FB">
              <w:rPr>
                <w:sz w:val="24"/>
                <w:szCs w:val="24"/>
              </w:rPr>
              <w:t>кваліфікаційної</w:t>
            </w:r>
            <w:r w:rsidRPr="006323FB">
              <w:rPr>
                <w:spacing w:val="-10"/>
                <w:sz w:val="24"/>
                <w:szCs w:val="24"/>
              </w:rPr>
              <w:t xml:space="preserve"> </w:t>
            </w:r>
            <w:r w:rsidRPr="006323FB">
              <w:rPr>
                <w:sz w:val="24"/>
                <w:szCs w:val="24"/>
              </w:rPr>
              <w:t>роботи</w:t>
            </w:r>
            <w:r w:rsidRPr="006323FB">
              <w:rPr>
                <w:spacing w:val="-4"/>
                <w:sz w:val="24"/>
                <w:szCs w:val="24"/>
              </w:rPr>
              <w:t xml:space="preserve"> </w:t>
            </w:r>
            <w:r w:rsidRPr="006323FB">
              <w:rPr>
                <w:sz w:val="24"/>
                <w:szCs w:val="24"/>
              </w:rPr>
              <w:t>магістра</w:t>
            </w:r>
          </w:p>
        </w:tc>
        <w:tc>
          <w:tcPr>
            <w:tcW w:w="1134" w:type="dxa"/>
          </w:tcPr>
          <w:p w:rsidR="006E527F" w:rsidRPr="006323FB" w:rsidRDefault="006E527F" w:rsidP="006E527F">
            <w:pPr>
              <w:spacing w:line="276" w:lineRule="auto"/>
              <w:jc w:val="center"/>
              <w:rPr>
                <w:lang w:val="uk-UA"/>
              </w:rPr>
            </w:pPr>
            <w:r w:rsidRPr="006323FB">
              <w:rPr>
                <w:lang w:val="uk-UA"/>
              </w:rPr>
              <w:t>24</w:t>
            </w:r>
          </w:p>
        </w:tc>
        <w:tc>
          <w:tcPr>
            <w:tcW w:w="1553" w:type="dxa"/>
          </w:tcPr>
          <w:p w:rsidR="006E527F" w:rsidRPr="006323FB" w:rsidRDefault="006E527F" w:rsidP="006E527F">
            <w:pPr>
              <w:spacing w:line="276" w:lineRule="auto"/>
              <w:rPr>
                <w:lang w:val="uk-UA"/>
              </w:rPr>
            </w:pPr>
            <w:r w:rsidRPr="006323FB">
              <w:rPr>
                <w:lang w:val="uk-UA"/>
              </w:rPr>
              <w:t>Атестація</w:t>
            </w:r>
          </w:p>
        </w:tc>
      </w:tr>
      <w:tr w:rsidR="006E527F" w:rsidRPr="006323FB" w:rsidTr="00FD71E2">
        <w:trPr>
          <w:gridAfter w:val="1"/>
          <w:wAfter w:w="6" w:type="dxa"/>
        </w:trPr>
        <w:tc>
          <w:tcPr>
            <w:tcW w:w="6658" w:type="dxa"/>
            <w:gridSpan w:val="2"/>
          </w:tcPr>
          <w:p w:rsidR="006E527F" w:rsidRPr="008F766D" w:rsidRDefault="006E527F" w:rsidP="006E527F">
            <w:pPr>
              <w:pStyle w:val="TableParagraph"/>
              <w:spacing w:line="276" w:lineRule="auto"/>
              <w:ind w:left="110"/>
              <w:jc w:val="center"/>
              <w:rPr>
                <w:b/>
                <w:i/>
                <w:sz w:val="24"/>
                <w:szCs w:val="24"/>
              </w:rPr>
            </w:pPr>
            <w:r w:rsidRPr="008F766D">
              <w:rPr>
                <w:b/>
                <w:i/>
                <w:sz w:val="24"/>
                <w:szCs w:val="24"/>
              </w:rPr>
              <w:t>Разом за циклом фахової підготовки</w:t>
            </w:r>
          </w:p>
        </w:tc>
        <w:tc>
          <w:tcPr>
            <w:tcW w:w="2687" w:type="dxa"/>
            <w:gridSpan w:val="2"/>
          </w:tcPr>
          <w:p w:rsidR="006E527F" w:rsidRPr="006323FB" w:rsidRDefault="006E527F" w:rsidP="006E527F">
            <w:pPr>
              <w:spacing w:line="276" w:lineRule="auto"/>
              <w:rPr>
                <w:lang w:val="uk-UA"/>
              </w:rPr>
            </w:pPr>
            <w:r>
              <w:rPr>
                <w:b/>
                <w:i/>
                <w:lang w:val="uk-UA"/>
              </w:rPr>
              <w:t xml:space="preserve">     50</w:t>
            </w:r>
          </w:p>
        </w:tc>
      </w:tr>
      <w:tr w:rsidR="006E527F" w:rsidRPr="006323FB" w:rsidTr="00FD71E2">
        <w:trPr>
          <w:gridAfter w:val="1"/>
          <w:wAfter w:w="6" w:type="dxa"/>
        </w:trPr>
        <w:tc>
          <w:tcPr>
            <w:tcW w:w="6658" w:type="dxa"/>
            <w:gridSpan w:val="2"/>
          </w:tcPr>
          <w:p w:rsidR="006E527F" w:rsidRPr="008F766D" w:rsidRDefault="006E527F" w:rsidP="006E527F">
            <w:pPr>
              <w:pStyle w:val="TableParagraph"/>
              <w:spacing w:line="276" w:lineRule="auto"/>
              <w:ind w:left="110"/>
              <w:jc w:val="center"/>
              <w:rPr>
                <w:b/>
                <w:i/>
                <w:sz w:val="24"/>
                <w:szCs w:val="24"/>
              </w:rPr>
            </w:pPr>
            <w:r>
              <w:rPr>
                <w:b/>
                <w:i/>
                <w:sz w:val="24"/>
                <w:szCs w:val="24"/>
              </w:rPr>
              <w:t xml:space="preserve">Загальний обсяг </w:t>
            </w:r>
            <w:proofErr w:type="spellStart"/>
            <w:r>
              <w:rPr>
                <w:b/>
                <w:i/>
                <w:sz w:val="24"/>
                <w:szCs w:val="24"/>
              </w:rPr>
              <w:t>обов</w:t>
            </w:r>
            <w:proofErr w:type="spellEnd"/>
            <w:r>
              <w:rPr>
                <w:b/>
                <w:i/>
                <w:sz w:val="24"/>
                <w:szCs w:val="24"/>
                <w:lang w:val="en-US"/>
              </w:rPr>
              <w:t>’</w:t>
            </w:r>
            <w:proofErr w:type="spellStart"/>
            <w:r>
              <w:rPr>
                <w:b/>
                <w:i/>
                <w:sz w:val="24"/>
                <w:szCs w:val="24"/>
              </w:rPr>
              <w:t>язкових</w:t>
            </w:r>
            <w:proofErr w:type="spellEnd"/>
            <w:r>
              <w:rPr>
                <w:b/>
                <w:i/>
                <w:sz w:val="24"/>
                <w:szCs w:val="24"/>
              </w:rPr>
              <w:t xml:space="preserve"> компонент</w:t>
            </w:r>
          </w:p>
        </w:tc>
        <w:tc>
          <w:tcPr>
            <w:tcW w:w="2687" w:type="dxa"/>
            <w:gridSpan w:val="2"/>
          </w:tcPr>
          <w:p w:rsidR="006E527F" w:rsidRPr="006323FB" w:rsidRDefault="006E527F" w:rsidP="006E527F">
            <w:pPr>
              <w:spacing w:line="276" w:lineRule="auto"/>
              <w:rPr>
                <w:lang w:val="uk-UA"/>
              </w:rPr>
            </w:pPr>
            <w:r>
              <w:rPr>
                <w:b/>
                <w:i/>
                <w:lang w:val="uk-UA"/>
              </w:rPr>
              <w:t xml:space="preserve">     62</w:t>
            </w:r>
          </w:p>
        </w:tc>
      </w:tr>
      <w:tr w:rsidR="006E527F" w:rsidRPr="006323FB" w:rsidTr="0083067F">
        <w:trPr>
          <w:gridAfter w:val="1"/>
          <w:wAfter w:w="6" w:type="dxa"/>
        </w:trPr>
        <w:tc>
          <w:tcPr>
            <w:tcW w:w="988" w:type="dxa"/>
          </w:tcPr>
          <w:p w:rsidR="006E527F" w:rsidRPr="006323FB" w:rsidRDefault="006E527F" w:rsidP="006E527F">
            <w:pPr>
              <w:spacing w:line="276" w:lineRule="auto"/>
              <w:rPr>
                <w:b/>
              </w:rPr>
            </w:pPr>
          </w:p>
        </w:tc>
        <w:tc>
          <w:tcPr>
            <w:tcW w:w="5670" w:type="dxa"/>
          </w:tcPr>
          <w:p w:rsidR="006E527F" w:rsidRPr="006323FB" w:rsidRDefault="006E527F" w:rsidP="006E527F">
            <w:pPr>
              <w:spacing w:line="276" w:lineRule="auto"/>
              <w:rPr>
                <w:b/>
              </w:rPr>
            </w:pPr>
            <w:r>
              <w:rPr>
                <w:b/>
              </w:rPr>
              <w:tab/>
              <w:t xml:space="preserve">ВИБІРКОВІ КОМПОНЕНТИ </w:t>
            </w:r>
            <w:r>
              <w:rPr>
                <w:b/>
                <w:lang w:val="uk-UA"/>
              </w:rPr>
              <w:t>(ВК)</w:t>
            </w:r>
            <w:r>
              <w:rPr>
                <w:b/>
              </w:rPr>
              <w:tab/>
            </w:r>
          </w:p>
        </w:tc>
        <w:tc>
          <w:tcPr>
            <w:tcW w:w="1134" w:type="dxa"/>
          </w:tcPr>
          <w:p w:rsidR="006E527F" w:rsidRPr="006323FB" w:rsidRDefault="006E527F" w:rsidP="006E527F">
            <w:pPr>
              <w:spacing w:line="276" w:lineRule="auto"/>
              <w:jc w:val="center"/>
              <w:rPr>
                <w:b/>
              </w:rPr>
            </w:pPr>
          </w:p>
        </w:tc>
        <w:tc>
          <w:tcPr>
            <w:tcW w:w="1553" w:type="dxa"/>
          </w:tcPr>
          <w:p w:rsidR="006E527F" w:rsidRPr="006323FB" w:rsidRDefault="006E527F" w:rsidP="006E527F">
            <w:pPr>
              <w:spacing w:line="276" w:lineRule="auto"/>
              <w:rPr>
                <w:b/>
                <w:lang w:val="uk-UA"/>
              </w:rPr>
            </w:pPr>
          </w:p>
        </w:tc>
      </w:tr>
      <w:tr w:rsidR="006E527F" w:rsidRPr="006323FB" w:rsidTr="0083067F">
        <w:trPr>
          <w:gridAfter w:val="1"/>
          <w:wAfter w:w="6" w:type="dxa"/>
        </w:trPr>
        <w:tc>
          <w:tcPr>
            <w:tcW w:w="988" w:type="dxa"/>
          </w:tcPr>
          <w:p w:rsidR="006E527F" w:rsidRPr="006323FB" w:rsidRDefault="006E527F" w:rsidP="006E527F">
            <w:pPr>
              <w:spacing w:line="276" w:lineRule="auto"/>
            </w:pPr>
          </w:p>
        </w:tc>
        <w:tc>
          <w:tcPr>
            <w:tcW w:w="5670" w:type="dxa"/>
          </w:tcPr>
          <w:p w:rsidR="006E527F" w:rsidRPr="006323FB" w:rsidRDefault="006E527F" w:rsidP="006E527F">
            <w:pPr>
              <w:spacing w:line="276" w:lineRule="auto"/>
              <w:jc w:val="center"/>
              <w:rPr>
                <w:b/>
                <w:i/>
              </w:rPr>
            </w:pPr>
            <w:r w:rsidRPr="006323FB">
              <w:rPr>
                <w:b/>
                <w:i/>
              </w:rPr>
              <w:t xml:space="preserve">Цикл </w:t>
            </w:r>
            <w:proofErr w:type="spellStart"/>
            <w:r w:rsidRPr="006323FB">
              <w:rPr>
                <w:b/>
                <w:i/>
              </w:rPr>
              <w:t>загальної</w:t>
            </w:r>
            <w:proofErr w:type="spellEnd"/>
            <w:r w:rsidRPr="006323FB">
              <w:rPr>
                <w:b/>
                <w:i/>
              </w:rPr>
              <w:t xml:space="preserve"> </w:t>
            </w:r>
            <w:proofErr w:type="spellStart"/>
            <w:r w:rsidRPr="006323FB">
              <w:rPr>
                <w:b/>
                <w:i/>
              </w:rPr>
              <w:t>підготовки</w:t>
            </w:r>
            <w:proofErr w:type="spellEnd"/>
            <w:r w:rsidRPr="006323FB">
              <w:rPr>
                <w:b/>
                <w:i/>
              </w:rPr>
              <w:t xml:space="preserve"> *</w:t>
            </w:r>
          </w:p>
        </w:tc>
        <w:tc>
          <w:tcPr>
            <w:tcW w:w="1134" w:type="dxa"/>
          </w:tcPr>
          <w:p w:rsidR="006E527F" w:rsidRPr="006323FB" w:rsidRDefault="006E527F" w:rsidP="006E527F">
            <w:pPr>
              <w:spacing w:line="276" w:lineRule="auto"/>
              <w:rPr>
                <w:b/>
                <w:lang w:val="uk-UA"/>
              </w:rPr>
            </w:pPr>
          </w:p>
        </w:tc>
        <w:tc>
          <w:tcPr>
            <w:tcW w:w="1553" w:type="dxa"/>
          </w:tcPr>
          <w:p w:rsidR="006E527F" w:rsidRPr="006323FB" w:rsidRDefault="006E527F" w:rsidP="006E527F">
            <w:pPr>
              <w:spacing w:line="276" w:lineRule="auto"/>
              <w:rPr>
                <w:lang w:val="uk-UA"/>
              </w:rPr>
            </w:pPr>
          </w:p>
        </w:tc>
      </w:tr>
      <w:tr w:rsidR="006E527F" w:rsidRPr="00BB608A" w:rsidTr="0083067F">
        <w:trPr>
          <w:trHeight w:val="340"/>
        </w:trPr>
        <w:tc>
          <w:tcPr>
            <w:tcW w:w="988" w:type="dxa"/>
            <w:vAlign w:val="center"/>
          </w:tcPr>
          <w:p w:rsidR="006E527F" w:rsidRPr="00F5490F" w:rsidRDefault="006E527F" w:rsidP="006E527F">
            <w:pPr>
              <w:spacing w:line="276" w:lineRule="auto"/>
            </w:pPr>
            <w:r w:rsidRPr="00F5490F">
              <w:t>ВК1.1</w:t>
            </w:r>
          </w:p>
        </w:tc>
        <w:tc>
          <w:tcPr>
            <w:tcW w:w="5670" w:type="dxa"/>
            <w:vAlign w:val="center"/>
          </w:tcPr>
          <w:p w:rsidR="006E527F" w:rsidRPr="00F5490F" w:rsidRDefault="006E527F" w:rsidP="006E527F">
            <w:pPr>
              <w:spacing w:line="276" w:lineRule="auto"/>
            </w:pPr>
            <w:proofErr w:type="spellStart"/>
            <w:r w:rsidRPr="00F5490F">
              <w:t>Вибіркова</w:t>
            </w:r>
            <w:proofErr w:type="spellEnd"/>
            <w:r w:rsidRPr="00F5490F">
              <w:t xml:space="preserve"> 1.1 </w:t>
            </w:r>
          </w:p>
        </w:tc>
        <w:tc>
          <w:tcPr>
            <w:tcW w:w="1134" w:type="dxa"/>
            <w:vAlign w:val="center"/>
          </w:tcPr>
          <w:p w:rsidR="006E527F" w:rsidRPr="00F5490F" w:rsidRDefault="006E527F" w:rsidP="006E527F">
            <w:pPr>
              <w:spacing w:line="276" w:lineRule="auto"/>
              <w:jc w:val="center"/>
            </w:pPr>
            <w:r w:rsidRPr="00F5490F">
              <w:t>4</w:t>
            </w:r>
          </w:p>
        </w:tc>
        <w:tc>
          <w:tcPr>
            <w:tcW w:w="1559" w:type="dxa"/>
            <w:gridSpan w:val="2"/>
            <w:vAlign w:val="center"/>
          </w:tcPr>
          <w:p w:rsidR="006E527F" w:rsidRPr="00F5490F" w:rsidRDefault="006E527F" w:rsidP="006E527F">
            <w:pPr>
              <w:spacing w:line="276" w:lineRule="auto"/>
            </w:pPr>
            <w:proofErr w:type="spellStart"/>
            <w:r w:rsidRPr="00F5490F">
              <w:t>Диф</w:t>
            </w:r>
            <w:proofErr w:type="spellEnd"/>
            <w:r w:rsidRPr="00F5490F">
              <w:t xml:space="preserve">. </w:t>
            </w:r>
            <w:proofErr w:type="spellStart"/>
            <w:r w:rsidRPr="00F5490F">
              <w:t>залік</w:t>
            </w:r>
            <w:proofErr w:type="spellEnd"/>
          </w:p>
        </w:tc>
      </w:tr>
      <w:tr w:rsidR="006E527F" w:rsidRPr="00357764" w:rsidTr="0083067F">
        <w:trPr>
          <w:trHeight w:val="340"/>
        </w:trPr>
        <w:tc>
          <w:tcPr>
            <w:tcW w:w="988" w:type="dxa"/>
            <w:vAlign w:val="center"/>
          </w:tcPr>
          <w:p w:rsidR="006E527F" w:rsidRPr="00F5490F" w:rsidRDefault="006E527F" w:rsidP="006E527F">
            <w:pPr>
              <w:spacing w:line="276" w:lineRule="auto"/>
            </w:pPr>
            <w:r w:rsidRPr="00F5490F">
              <w:t>ВК1.2</w:t>
            </w:r>
          </w:p>
        </w:tc>
        <w:tc>
          <w:tcPr>
            <w:tcW w:w="5670" w:type="dxa"/>
            <w:vAlign w:val="center"/>
          </w:tcPr>
          <w:p w:rsidR="006E527F" w:rsidRPr="00F5490F" w:rsidRDefault="006E527F" w:rsidP="006E527F">
            <w:pPr>
              <w:spacing w:line="276" w:lineRule="auto"/>
            </w:pPr>
            <w:proofErr w:type="spellStart"/>
            <w:r w:rsidRPr="00F5490F">
              <w:t>Вибіркова</w:t>
            </w:r>
            <w:proofErr w:type="spellEnd"/>
            <w:r w:rsidRPr="00F5490F">
              <w:t xml:space="preserve"> 1.2</w:t>
            </w:r>
          </w:p>
        </w:tc>
        <w:tc>
          <w:tcPr>
            <w:tcW w:w="1134" w:type="dxa"/>
            <w:vAlign w:val="center"/>
          </w:tcPr>
          <w:p w:rsidR="006E527F" w:rsidRPr="00F5490F" w:rsidRDefault="006E527F" w:rsidP="006E527F">
            <w:pPr>
              <w:spacing w:line="276" w:lineRule="auto"/>
              <w:jc w:val="center"/>
            </w:pPr>
            <w:r w:rsidRPr="00F5490F">
              <w:t>4</w:t>
            </w:r>
          </w:p>
        </w:tc>
        <w:tc>
          <w:tcPr>
            <w:tcW w:w="1559" w:type="dxa"/>
            <w:gridSpan w:val="2"/>
          </w:tcPr>
          <w:p w:rsidR="006E527F" w:rsidRPr="00F5490F" w:rsidRDefault="006E527F" w:rsidP="006E527F">
            <w:pPr>
              <w:spacing w:line="276" w:lineRule="auto"/>
            </w:pPr>
            <w:proofErr w:type="spellStart"/>
            <w:r w:rsidRPr="00F5490F">
              <w:t>Диф</w:t>
            </w:r>
            <w:proofErr w:type="spellEnd"/>
            <w:r w:rsidRPr="00F5490F">
              <w:t xml:space="preserve">. </w:t>
            </w:r>
            <w:proofErr w:type="spellStart"/>
            <w:r w:rsidRPr="00F5490F">
              <w:t>залік</w:t>
            </w:r>
            <w:proofErr w:type="spellEnd"/>
          </w:p>
        </w:tc>
      </w:tr>
      <w:tr w:rsidR="006E527F" w:rsidRPr="006323FB" w:rsidTr="0083067F">
        <w:trPr>
          <w:gridAfter w:val="1"/>
          <w:wAfter w:w="6" w:type="dxa"/>
        </w:trPr>
        <w:tc>
          <w:tcPr>
            <w:tcW w:w="988" w:type="dxa"/>
          </w:tcPr>
          <w:p w:rsidR="006E527F" w:rsidRPr="006323FB" w:rsidRDefault="006E527F" w:rsidP="006E527F">
            <w:pPr>
              <w:spacing w:line="276" w:lineRule="auto"/>
            </w:pPr>
          </w:p>
        </w:tc>
        <w:tc>
          <w:tcPr>
            <w:tcW w:w="5670" w:type="dxa"/>
          </w:tcPr>
          <w:p w:rsidR="006E527F" w:rsidRPr="0083067F" w:rsidRDefault="006E527F" w:rsidP="006E527F">
            <w:pPr>
              <w:spacing w:line="276" w:lineRule="auto"/>
              <w:jc w:val="center"/>
              <w:rPr>
                <w:b/>
                <w:i/>
                <w:lang w:val="uk-UA"/>
              </w:rPr>
            </w:pPr>
            <w:r>
              <w:rPr>
                <w:b/>
                <w:i/>
                <w:lang w:val="uk-UA"/>
              </w:rPr>
              <w:t>Разом вибіркових компонент загального каталогу</w:t>
            </w:r>
          </w:p>
        </w:tc>
        <w:tc>
          <w:tcPr>
            <w:tcW w:w="1134" w:type="dxa"/>
          </w:tcPr>
          <w:p w:rsidR="006E527F" w:rsidRPr="004F60A6" w:rsidRDefault="006E527F" w:rsidP="006E527F">
            <w:pPr>
              <w:spacing w:line="276" w:lineRule="auto"/>
              <w:jc w:val="center"/>
              <w:rPr>
                <w:b/>
                <w:i/>
                <w:lang w:val="uk-UA"/>
              </w:rPr>
            </w:pPr>
            <w:r w:rsidRPr="004F60A6">
              <w:rPr>
                <w:b/>
                <w:i/>
                <w:lang w:val="uk-UA"/>
              </w:rPr>
              <w:t>8</w:t>
            </w:r>
          </w:p>
        </w:tc>
        <w:tc>
          <w:tcPr>
            <w:tcW w:w="1553" w:type="dxa"/>
          </w:tcPr>
          <w:p w:rsidR="006E527F" w:rsidRPr="006323FB" w:rsidRDefault="006E527F" w:rsidP="006E527F">
            <w:pPr>
              <w:spacing w:line="276" w:lineRule="auto"/>
              <w:rPr>
                <w:lang w:val="uk-UA"/>
              </w:rPr>
            </w:pPr>
          </w:p>
        </w:tc>
      </w:tr>
      <w:tr w:rsidR="006E527F" w:rsidRPr="006323FB" w:rsidTr="00FD71E2">
        <w:trPr>
          <w:gridAfter w:val="1"/>
          <w:wAfter w:w="6" w:type="dxa"/>
        </w:trPr>
        <w:tc>
          <w:tcPr>
            <w:tcW w:w="9345" w:type="dxa"/>
            <w:gridSpan w:val="4"/>
          </w:tcPr>
          <w:p w:rsidR="006E527F" w:rsidRPr="006323FB" w:rsidRDefault="006E527F" w:rsidP="006E527F">
            <w:pPr>
              <w:spacing w:line="276" w:lineRule="auto"/>
              <w:jc w:val="center"/>
              <w:rPr>
                <w:lang w:val="uk-UA"/>
              </w:rPr>
            </w:pPr>
            <w:proofErr w:type="spellStart"/>
            <w:r w:rsidRPr="0083067F">
              <w:rPr>
                <w:b/>
                <w:i/>
              </w:rPr>
              <w:t>Вибірков</w:t>
            </w:r>
            <w:r>
              <w:rPr>
                <w:b/>
                <w:i/>
              </w:rPr>
              <w:t>ий</w:t>
            </w:r>
            <w:proofErr w:type="spellEnd"/>
            <w:r>
              <w:rPr>
                <w:b/>
                <w:i/>
              </w:rPr>
              <w:t xml:space="preserve"> блок </w:t>
            </w:r>
            <w:proofErr w:type="spellStart"/>
            <w:r>
              <w:rPr>
                <w:b/>
                <w:i/>
              </w:rPr>
              <w:t>фахових</w:t>
            </w:r>
            <w:proofErr w:type="spellEnd"/>
            <w:r>
              <w:rPr>
                <w:b/>
                <w:i/>
              </w:rPr>
              <w:t xml:space="preserve"> компонент</w:t>
            </w:r>
          </w:p>
        </w:tc>
      </w:tr>
      <w:tr w:rsidR="006E527F" w:rsidRPr="006323FB" w:rsidTr="0083067F">
        <w:trPr>
          <w:gridAfter w:val="1"/>
          <w:wAfter w:w="6" w:type="dxa"/>
        </w:trPr>
        <w:tc>
          <w:tcPr>
            <w:tcW w:w="988" w:type="dxa"/>
          </w:tcPr>
          <w:p w:rsidR="006E527F" w:rsidRPr="008E1853" w:rsidRDefault="006E527F" w:rsidP="006E527F">
            <w:r w:rsidRPr="008E1853">
              <w:t>ВК2.1</w:t>
            </w:r>
          </w:p>
        </w:tc>
        <w:tc>
          <w:tcPr>
            <w:tcW w:w="5670" w:type="dxa"/>
          </w:tcPr>
          <w:p w:rsidR="006E527F" w:rsidRPr="008E1853" w:rsidRDefault="006E527F" w:rsidP="006E527F">
            <w:proofErr w:type="spellStart"/>
            <w:r w:rsidRPr="008E1853">
              <w:t>Вибіркова</w:t>
            </w:r>
            <w:proofErr w:type="spellEnd"/>
            <w:r w:rsidRPr="008E1853">
              <w:t xml:space="preserve"> 2.1 </w:t>
            </w:r>
          </w:p>
        </w:tc>
        <w:tc>
          <w:tcPr>
            <w:tcW w:w="1134" w:type="dxa"/>
          </w:tcPr>
          <w:p w:rsidR="006E527F" w:rsidRPr="008E1853" w:rsidRDefault="006E527F" w:rsidP="006E527F">
            <w:pPr>
              <w:jc w:val="center"/>
            </w:pPr>
            <w:r>
              <w:t>4</w:t>
            </w:r>
          </w:p>
        </w:tc>
        <w:tc>
          <w:tcPr>
            <w:tcW w:w="1553" w:type="dxa"/>
          </w:tcPr>
          <w:p w:rsidR="006E527F" w:rsidRDefault="006E527F" w:rsidP="006E527F">
            <w:proofErr w:type="spellStart"/>
            <w:r w:rsidRPr="00C40E5C">
              <w:t>Диф</w:t>
            </w:r>
            <w:proofErr w:type="spellEnd"/>
            <w:r w:rsidRPr="00C40E5C">
              <w:t xml:space="preserve">. </w:t>
            </w:r>
            <w:proofErr w:type="spellStart"/>
            <w:r w:rsidRPr="00C40E5C">
              <w:t>залік</w:t>
            </w:r>
            <w:proofErr w:type="spellEnd"/>
          </w:p>
        </w:tc>
      </w:tr>
      <w:tr w:rsidR="006E527F" w:rsidRPr="006323FB" w:rsidTr="0083067F">
        <w:trPr>
          <w:gridAfter w:val="1"/>
          <w:wAfter w:w="6" w:type="dxa"/>
        </w:trPr>
        <w:tc>
          <w:tcPr>
            <w:tcW w:w="988" w:type="dxa"/>
          </w:tcPr>
          <w:p w:rsidR="006E527F" w:rsidRPr="008E1853" w:rsidRDefault="006E527F" w:rsidP="006E527F">
            <w:r w:rsidRPr="008E1853">
              <w:t>ВК2.2</w:t>
            </w:r>
          </w:p>
        </w:tc>
        <w:tc>
          <w:tcPr>
            <w:tcW w:w="5670" w:type="dxa"/>
          </w:tcPr>
          <w:p w:rsidR="006E527F" w:rsidRPr="008E1853" w:rsidRDefault="006E527F" w:rsidP="006E527F">
            <w:proofErr w:type="spellStart"/>
            <w:r w:rsidRPr="008E1853">
              <w:t>Вибіркова</w:t>
            </w:r>
            <w:proofErr w:type="spellEnd"/>
            <w:r w:rsidRPr="008E1853">
              <w:t xml:space="preserve"> 2.2 </w:t>
            </w:r>
          </w:p>
        </w:tc>
        <w:tc>
          <w:tcPr>
            <w:tcW w:w="1134" w:type="dxa"/>
          </w:tcPr>
          <w:p w:rsidR="006E527F" w:rsidRPr="008E1853" w:rsidRDefault="006E527F" w:rsidP="006E527F">
            <w:pPr>
              <w:jc w:val="center"/>
            </w:pPr>
            <w:r>
              <w:t>4</w:t>
            </w:r>
          </w:p>
        </w:tc>
        <w:tc>
          <w:tcPr>
            <w:tcW w:w="1553" w:type="dxa"/>
          </w:tcPr>
          <w:p w:rsidR="006E527F" w:rsidRDefault="006E527F" w:rsidP="006E527F">
            <w:proofErr w:type="spellStart"/>
            <w:r w:rsidRPr="00C40E5C">
              <w:t>Диф</w:t>
            </w:r>
            <w:proofErr w:type="spellEnd"/>
            <w:r w:rsidRPr="00C40E5C">
              <w:t xml:space="preserve">. </w:t>
            </w:r>
            <w:proofErr w:type="spellStart"/>
            <w:r w:rsidRPr="00C40E5C">
              <w:t>залік</w:t>
            </w:r>
            <w:proofErr w:type="spellEnd"/>
          </w:p>
        </w:tc>
      </w:tr>
      <w:tr w:rsidR="006E527F" w:rsidRPr="006323FB" w:rsidTr="0083067F">
        <w:trPr>
          <w:gridAfter w:val="1"/>
          <w:wAfter w:w="6" w:type="dxa"/>
        </w:trPr>
        <w:tc>
          <w:tcPr>
            <w:tcW w:w="988" w:type="dxa"/>
          </w:tcPr>
          <w:p w:rsidR="006E527F" w:rsidRPr="008E1853" w:rsidRDefault="006E527F" w:rsidP="006E527F">
            <w:r w:rsidRPr="008E1853">
              <w:t>ВК2.3</w:t>
            </w:r>
          </w:p>
        </w:tc>
        <w:tc>
          <w:tcPr>
            <w:tcW w:w="5670" w:type="dxa"/>
          </w:tcPr>
          <w:p w:rsidR="006E527F" w:rsidRPr="008E1853" w:rsidRDefault="006E527F" w:rsidP="006E527F">
            <w:proofErr w:type="spellStart"/>
            <w:r w:rsidRPr="008E1853">
              <w:t>Вибіркова</w:t>
            </w:r>
            <w:proofErr w:type="spellEnd"/>
            <w:r w:rsidRPr="008E1853">
              <w:t xml:space="preserve"> 2.3 </w:t>
            </w:r>
          </w:p>
        </w:tc>
        <w:tc>
          <w:tcPr>
            <w:tcW w:w="1134" w:type="dxa"/>
          </w:tcPr>
          <w:p w:rsidR="006E527F" w:rsidRPr="008E1853" w:rsidRDefault="006E527F" w:rsidP="006E527F">
            <w:pPr>
              <w:jc w:val="center"/>
            </w:pPr>
            <w:r>
              <w:t>4</w:t>
            </w:r>
          </w:p>
        </w:tc>
        <w:tc>
          <w:tcPr>
            <w:tcW w:w="1553" w:type="dxa"/>
          </w:tcPr>
          <w:p w:rsidR="006E527F" w:rsidRDefault="006E527F" w:rsidP="006E527F">
            <w:proofErr w:type="spellStart"/>
            <w:r w:rsidRPr="00C40E5C">
              <w:t>Диф</w:t>
            </w:r>
            <w:proofErr w:type="spellEnd"/>
            <w:r w:rsidRPr="00C40E5C">
              <w:t xml:space="preserve">. </w:t>
            </w:r>
            <w:proofErr w:type="spellStart"/>
            <w:r w:rsidRPr="00C40E5C">
              <w:t>залік</w:t>
            </w:r>
            <w:proofErr w:type="spellEnd"/>
          </w:p>
        </w:tc>
      </w:tr>
      <w:tr w:rsidR="006E527F" w:rsidRPr="006323FB" w:rsidTr="0083067F">
        <w:trPr>
          <w:gridAfter w:val="1"/>
          <w:wAfter w:w="6" w:type="dxa"/>
        </w:trPr>
        <w:tc>
          <w:tcPr>
            <w:tcW w:w="988" w:type="dxa"/>
          </w:tcPr>
          <w:p w:rsidR="006E527F" w:rsidRPr="008F766D" w:rsidRDefault="006E527F" w:rsidP="006E527F">
            <w:pPr>
              <w:spacing w:line="276" w:lineRule="auto"/>
              <w:rPr>
                <w:lang w:val="uk-UA"/>
              </w:rPr>
            </w:pPr>
            <w:r>
              <w:rPr>
                <w:lang w:val="uk-UA"/>
              </w:rPr>
              <w:t>ВК2.4</w:t>
            </w:r>
          </w:p>
        </w:tc>
        <w:tc>
          <w:tcPr>
            <w:tcW w:w="5670" w:type="dxa"/>
          </w:tcPr>
          <w:p w:rsidR="006E527F" w:rsidRPr="008F766D" w:rsidRDefault="006E527F" w:rsidP="006E527F">
            <w:pPr>
              <w:spacing w:line="276" w:lineRule="auto"/>
              <w:rPr>
                <w:lang w:val="uk-UA"/>
              </w:rPr>
            </w:pPr>
            <w:r>
              <w:rPr>
                <w:lang w:val="uk-UA"/>
              </w:rPr>
              <w:t>Вибіркова 2.4</w:t>
            </w:r>
          </w:p>
        </w:tc>
        <w:tc>
          <w:tcPr>
            <w:tcW w:w="1134" w:type="dxa"/>
          </w:tcPr>
          <w:p w:rsidR="006E527F" w:rsidRPr="008F766D" w:rsidRDefault="006E527F" w:rsidP="006E527F">
            <w:pPr>
              <w:spacing w:line="276" w:lineRule="auto"/>
              <w:jc w:val="center"/>
              <w:rPr>
                <w:lang w:val="uk-UA"/>
              </w:rPr>
            </w:pPr>
            <w:r w:rsidRPr="008F766D">
              <w:rPr>
                <w:lang w:val="uk-UA"/>
              </w:rPr>
              <w:t>4</w:t>
            </w:r>
          </w:p>
        </w:tc>
        <w:tc>
          <w:tcPr>
            <w:tcW w:w="1553" w:type="dxa"/>
          </w:tcPr>
          <w:p w:rsidR="006E527F" w:rsidRDefault="006E527F" w:rsidP="006E527F">
            <w:proofErr w:type="spellStart"/>
            <w:r w:rsidRPr="00C40E5C">
              <w:t>Диф</w:t>
            </w:r>
            <w:proofErr w:type="spellEnd"/>
            <w:r w:rsidRPr="00C40E5C">
              <w:t xml:space="preserve">. </w:t>
            </w:r>
            <w:proofErr w:type="spellStart"/>
            <w:r w:rsidRPr="00C40E5C">
              <w:t>залік</w:t>
            </w:r>
            <w:proofErr w:type="spellEnd"/>
          </w:p>
        </w:tc>
      </w:tr>
      <w:tr w:rsidR="006E527F" w:rsidRPr="006323FB" w:rsidTr="0083067F">
        <w:trPr>
          <w:gridAfter w:val="1"/>
          <w:wAfter w:w="6" w:type="dxa"/>
        </w:trPr>
        <w:tc>
          <w:tcPr>
            <w:tcW w:w="988" w:type="dxa"/>
          </w:tcPr>
          <w:p w:rsidR="006E527F" w:rsidRDefault="006E527F" w:rsidP="006E527F">
            <w:pPr>
              <w:spacing w:line="276" w:lineRule="auto"/>
              <w:rPr>
                <w:lang w:val="uk-UA"/>
              </w:rPr>
            </w:pPr>
            <w:r>
              <w:rPr>
                <w:lang w:val="uk-UA"/>
              </w:rPr>
              <w:t>ВК2.5</w:t>
            </w:r>
          </w:p>
        </w:tc>
        <w:tc>
          <w:tcPr>
            <w:tcW w:w="5670" w:type="dxa"/>
          </w:tcPr>
          <w:p w:rsidR="006E527F" w:rsidRDefault="006E527F" w:rsidP="006E527F">
            <w:pPr>
              <w:spacing w:line="276" w:lineRule="auto"/>
              <w:rPr>
                <w:lang w:val="uk-UA"/>
              </w:rPr>
            </w:pPr>
            <w:r>
              <w:rPr>
                <w:lang w:val="uk-UA"/>
              </w:rPr>
              <w:t>Вибіркова 2.5</w:t>
            </w:r>
          </w:p>
        </w:tc>
        <w:tc>
          <w:tcPr>
            <w:tcW w:w="1134" w:type="dxa"/>
          </w:tcPr>
          <w:p w:rsidR="006E527F" w:rsidRPr="008F766D" w:rsidRDefault="006E527F" w:rsidP="006E527F">
            <w:pPr>
              <w:spacing w:line="276" w:lineRule="auto"/>
              <w:jc w:val="center"/>
              <w:rPr>
                <w:lang w:val="uk-UA"/>
              </w:rPr>
            </w:pPr>
            <w:r>
              <w:rPr>
                <w:lang w:val="uk-UA"/>
              </w:rPr>
              <w:t>4</w:t>
            </w:r>
          </w:p>
        </w:tc>
        <w:tc>
          <w:tcPr>
            <w:tcW w:w="1553" w:type="dxa"/>
          </w:tcPr>
          <w:p w:rsidR="006E527F" w:rsidRPr="00C40E5C" w:rsidRDefault="006E527F" w:rsidP="006E527F">
            <w:proofErr w:type="spellStart"/>
            <w:r w:rsidRPr="006E527F">
              <w:t>Диф</w:t>
            </w:r>
            <w:proofErr w:type="spellEnd"/>
            <w:r w:rsidRPr="006E527F">
              <w:t xml:space="preserve">. </w:t>
            </w:r>
            <w:proofErr w:type="spellStart"/>
            <w:r w:rsidRPr="006E527F">
              <w:t>залік</w:t>
            </w:r>
            <w:proofErr w:type="spellEnd"/>
          </w:p>
        </w:tc>
      </w:tr>
      <w:tr w:rsidR="006E527F" w:rsidRPr="00602D0F" w:rsidTr="0083067F">
        <w:trPr>
          <w:gridAfter w:val="1"/>
          <w:wAfter w:w="6" w:type="dxa"/>
        </w:trPr>
        <w:tc>
          <w:tcPr>
            <w:tcW w:w="988" w:type="dxa"/>
          </w:tcPr>
          <w:p w:rsidR="006E527F" w:rsidRPr="00602D0F" w:rsidRDefault="006E527F" w:rsidP="006E527F">
            <w:pPr>
              <w:spacing w:line="276" w:lineRule="auto"/>
              <w:rPr>
                <w:i/>
                <w:lang w:val="uk-UA"/>
              </w:rPr>
            </w:pPr>
          </w:p>
        </w:tc>
        <w:tc>
          <w:tcPr>
            <w:tcW w:w="5670" w:type="dxa"/>
          </w:tcPr>
          <w:p w:rsidR="006E527F" w:rsidRPr="00602D0F" w:rsidRDefault="006E527F" w:rsidP="006E527F">
            <w:pPr>
              <w:spacing w:line="276" w:lineRule="auto"/>
              <w:rPr>
                <w:b/>
                <w:i/>
                <w:lang w:val="uk-UA"/>
              </w:rPr>
            </w:pPr>
            <w:r w:rsidRPr="00602D0F">
              <w:rPr>
                <w:b/>
                <w:i/>
                <w:lang w:val="uk-UA"/>
              </w:rPr>
              <w:t>Разом вибіркових фахових компонент</w:t>
            </w:r>
          </w:p>
        </w:tc>
        <w:tc>
          <w:tcPr>
            <w:tcW w:w="1134" w:type="dxa"/>
          </w:tcPr>
          <w:p w:rsidR="006E527F" w:rsidRPr="00602D0F" w:rsidRDefault="006E527F" w:rsidP="006E527F">
            <w:pPr>
              <w:spacing w:line="276" w:lineRule="auto"/>
              <w:jc w:val="center"/>
              <w:rPr>
                <w:b/>
                <w:i/>
                <w:lang w:val="uk-UA"/>
              </w:rPr>
            </w:pPr>
            <w:r>
              <w:rPr>
                <w:b/>
                <w:i/>
                <w:lang w:val="uk-UA"/>
              </w:rPr>
              <w:t>20</w:t>
            </w:r>
          </w:p>
        </w:tc>
        <w:tc>
          <w:tcPr>
            <w:tcW w:w="1553" w:type="dxa"/>
          </w:tcPr>
          <w:p w:rsidR="006E527F" w:rsidRPr="00602D0F" w:rsidRDefault="006E527F" w:rsidP="006E527F">
            <w:pPr>
              <w:spacing w:line="276" w:lineRule="auto"/>
              <w:rPr>
                <w:i/>
              </w:rPr>
            </w:pPr>
          </w:p>
        </w:tc>
      </w:tr>
      <w:tr w:rsidR="006E527F" w:rsidRPr="00602D0F" w:rsidTr="0083067F">
        <w:trPr>
          <w:gridAfter w:val="1"/>
          <w:wAfter w:w="6" w:type="dxa"/>
        </w:trPr>
        <w:tc>
          <w:tcPr>
            <w:tcW w:w="988" w:type="dxa"/>
          </w:tcPr>
          <w:p w:rsidR="006E527F" w:rsidRPr="00602D0F" w:rsidRDefault="006E527F" w:rsidP="006E527F">
            <w:pPr>
              <w:spacing w:line="276" w:lineRule="auto"/>
              <w:rPr>
                <w:i/>
                <w:lang w:val="uk-UA"/>
              </w:rPr>
            </w:pPr>
          </w:p>
        </w:tc>
        <w:tc>
          <w:tcPr>
            <w:tcW w:w="5670" w:type="dxa"/>
          </w:tcPr>
          <w:p w:rsidR="006E527F" w:rsidRPr="00602D0F" w:rsidRDefault="006E527F" w:rsidP="006E527F">
            <w:pPr>
              <w:spacing w:line="276" w:lineRule="auto"/>
              <w:rPr>
                <w:b/>
                <w:i/>
                <w:lang w:val="uk-UA"/>
              </w:rPr>
            </w:pPr>
            <w:r>
              <w:rPr>
                <w:b/>
                <w:i/>
                <w:lang w:val="uk-UA"/>
              </w:rPr>
              <w:t>Загальний обсяг вибіркових компонент</w:t>
            </w:r>
          </w:p>
        </w:tc>
        <w:tc>
          <w:tcPr>
            <w:tcW w:w="1134" w:type="dxa"/>
          </w:tcPr>
          <w:p w:rsidR="006E527F" w:rsidRDefault="006E527F" w:rsidP="006E527F">
            <w:pPr>
              <w:spacing w:line="276" w:lineRule="auto"/>
              <w:jc w:val="center"/>
              <w:rPr>
                <w:b/>
                <w:i/>
                <w:lang w:val="uk-UA"/>
              </w:rPr>
            </w:pPr>
            <w:r>
              <w:rPr>
                <w:b/>
                <w:i/>
                <w:lang w:val="uk-UA"/>
              </w:rPr>
              <w:t>28</w:t>
            </w:r>
          </w:p>
        </w:tc>
        <w:tc>
          <w:tcPr>
            <w:tcW w:w="1553" w:type="dxa"/>
          </w:tcPr>
          <w:p w:rsidR="006E527F" w:rsidRPr="00602D0F" w:rsidRDefault="006E527F" w:rsidP="006E527F">
            <w:pPr>
              <w:spacing w:line="276" w:lineRule="auto"/>
              <w:rPr>
                <w:i/>
              </w:rPr>
            </w:pPr>
          </w:p>
        </w:tc>
      </w:tr>
      <w:tr w:rsidR="006E527F" w:rsidRPr="006323FB" w:rsidTr="0083067F">
        <w:trPr>
          <w:gridAfter w:val="1"/>
          <w:wAfter w:w="6" w:type="dxa"/>
        </w:trPr>
        <w:tc>
          <w:tcPr>
            <w:tcW w:w="988" w:type="dxa"/>
          </w:tcPr>
          <w:p w:rsidR="006E527F" w:rsidRPr="006323FB" w:rsidRDefault="006E527F" w:rsidP="006E527F">
            <w:pPr>
              <w:spacing w:line="276" w:lineRule="auto"/>
              <w:rPr>
                <w:lang w:val="uk-UA"/>
              </w:rPr>
            </w:pPr>
          </w:p>
        </w:tc>
        <w:tc>
          <w:tcPr>
            <w:tcW w:w="5670" w:type="dxa"/>
          </w:tcPr>
          <w:p w:rsidR="006E527F" w:rsidRPr="006323FB" w:rsidRDefault="006E527F" w:rsidP="006E527F">
            <w:pPr>
              <w:spacing w:line="276" w:lineRule="auto"/>
              <w:rPr>
                <w:lang w:val="uk-UA"/>
              </w:rPr>
            </w:pPr>
            <w:r>
              <w:rPr>
                <w:b/>
                <w:lang w:val="uk-UA"/>
              </w:rPr>
              <w:t>ЗАГАЛЬНИЙ ОБСЯГ освітньої програми</w:t>
            </w:r>
            <w:r w:rsidRPr="006323FB">
              <w:rPr>
                <w:b/>
                <w:lang w:val="uk-UA"/>
              </w:rPr>
              <w:tab/>
            </w:r>
          </w:p>
        </w:tc>
        <w:tc>
          <w:tcPr>
            <w:tcW w:w="1134" w:type="dxa"/>
          </w:tcPr>
          <w:p w:rsidR="006E527F" w:rsidRPr="006E527F" w:rsidRDefault="006E527F" w:rsidP="006E527F">
            <w:pPr>
              <w:spacing w:line="276" w:lineRule="auto"/>
              <w:jc w:val="center"/>
              <w:rPr>
                <w:i/>
                <w:lang w:val="uk-UA"/>
              </w:rPr>
            </w:pPr>
            <w:r w:rsidRPr="006E527F">
              <w:rPr>
                <w:b/>
                <w:i/>
                <w:lang w:val="uk-UA"/>
              </w:rPr>
              <w:t>90</w:t>
            </w:r>
          </w:p>
        </w:tc>
        <w:tc>
          <w:tcPr>
            <w:tcW w:w="1553" w:type="dxa"/>
          </w:tcPr>
          <w:p w:rsidR="006E527F" w:rsidRPr="006323FB" w:rsidRDefault="006E527F" w:rsidP="006E527F">
            <w:pPr>
              <w:spacing w:line="276" w:lineRule="auto"/>
            </w:pPr>
          </w:p>
        </w:tc>
      </w:tr>
    </w:tbl>
    <w:p w:rsidR="00040E04" w:rsidRPr="006323FB" w:rsidRDefault="00040E04" w:rsidP="006323FB">
      <w:pPr>
        <w:ind w:firstLine="284"/>
        <w:jc w:val="both"/>
        <w:rPr>
          <w:lang w:val="uk-UA"/>
        </w:rPr>
      </w:pPr>
    </w:p>
    <w:p w:rsidR="000F6F2E" w:rsidRPr="006323FB" w:rsidRDefault="000F6F2E" w:rsidP="00B95F74">
      <w:pPr>
        <w:spacing w:line="276" w:lineRule="auto"/>
        <w:rPr>
          <w:lang w:val="uk-UA"/>
        </w:rPr>
      </w:pPr>
      <w:r w:rsidRPr="006323FB">
        <w:rPr>
          <w:lang w:val="uk-UA"/>
        </w:rPr>
        <w:t xml:space="preserve">* - Вибіркові дисципліни циклу загальної підготовки обираються здобувачами освіти з </w:t>
      </w:r>
      <w:r w:rsidR="00347871" w:rsidRPr="006323FB">
        <w:rPr>
          <w:lang w:val="uk-UA"/>
        </w:rPr>
        <w:t>загально університетського</w:t>
      </w:r>
      <w:r w:rsidRPr="006323FB">
        <w:rPr>
          <w:lang w:val="uk-UA"/>
        </w:rPr>
        <w:t xml:space="preserve"> каталогу вибіркових дисциплін в загальному обсязі 8 кредитів ЄКТС і вивчаються в об'єднаних академічних групах разом зі студентами інших освітніх програм.</w:t>
      </w:r>
    </w:p>
    <w:p w:rsidR="006E527F" w:rsidRPr="00D223E5" w:rsidRDefault="000F6F2E" w:rsidP="00D223E5">
      <w:pPr>
        <w:spacing w:line="276" w:lineRule="auto"/>
        <w:rPr>
          <w:lang w:val="uk-UA"/>
        </w:rPr>
      </w:pPr>
      <w:r w:rsidRPr="006323FB">
        <w:rPr>
          <w:lang w:val="uk-UA"/>
        </w:rPr>
        <w:t>** - Вибіркові дисципліни циклу професійної підготовки обираються здобувачами освіти з наведеної у табл. 2.1 бази вибіркових дисциплін за освітньо</w:t>
      </w:r>
      <w:r w:rsidR="00A65BF1" w:rsidRPr="006323FB">
        <w:rPr>
          <w:lang w:val="uk-UA"/>
        </w:rPr>
        <w:t xml:space="preserve">ю програмою в загальному обсязі </w:t>
      </w:r>
      <w:r w:rsidRPr="006323FB">
        <w:rPr>
          <w:lang w:val="uk-UA"/>
        </w:rPr>
        <w:t>16 кредитів ЄКТС і вивчаються в академічних групах зі студентами даної освітньої програми. За рішенням групи забезпечення якості освітньої програми до бази вибіркових дисциплін за освітньою програмою можуть бути внесені зміни, які не потребують перезатвердження програми вченою радою УДУНТ.</w:t>
      </w:r>
    </w:p>
    <w:p w:rsidR="006E527F" w:rsidRDefault="006E527F" w:rsidP="004F60A6">
      <w:pPr>
        <w:pStyle w:val="af1"/>
        <w:spacing w:before="3"/>
        <w:ind w:right="420"/>
        <w:jc w:val="both"/>
        <w:rPr>
          <w:b/>
          <w:bCs/>
          <w:sz w:val="26"/>
          <w:szCs w:val="26"/>
        </w:rPr>
      </w:pPr>
    </w:p>
    <w:p w:rsidR="007F17EA" w:rsidRPr="004F60A6" w:rsidRDefault="007F17EA" w:rsidP="004F60A6">
      <w:pPr>
        <w:pStyle w:val="af1"/>
        <w:spacing w:before="3"/>
        <w:ind w:right="420"/>
        <w:jc w:val="both"/>
        <w:rPr>
          <w:b/>
          <w:bCs/>
          <w:sz w:val="26"/>
          <w:szCs w:val="26"/>
        </w:rPr>
      </w:pPr>
      <w:r w:rsidRPr="004F60A6">
        <w:rPr>
          <w:b/>
          <w:bCs/>
          <w:sz w:val="26"/>
          <w:szCs w:val="26"/>
        </w:rPr>
        <w:t>2.2 Структурно-логічна схема освітньої програми</w:t>
      </w:r>
    </w:p>
    <w:p w:rsidR="004F60A6" w:rsidRDefault="004F60A6" w:rsidP="007F17EA">
      <w:pPr>
        <w:pStyle w:val="af1"/>
        <w:spacing w:before="3"/>
        <w:ind w:right="420"/>
        <w:jc w:val="both"/>
        <w:rPr>
          <w:b/>
          <w:bCs/>
          <w:sz w:val="26"/>
          <w:szCs w:val="26"/>
        </w:rPr>
      </w:pPr>
    </w:p>
    <w:p w:rsidR="007F17EA" w:rsidRPr="00D223E5" w:rsidRDefault="007F17EA" w:rsidP="007F17EA">
      <w:pPr>
        <w:pStyle w:val="af1"/>
        <w:spacing w:before="3"/>
        <w:ind w:right="420"/>
        <w:jc w:val="both"/>
        <w:rPr>
          <w:bCs/>
          <w:sz w:val="26"/>
          <w:szCs w:val="26"/>
          <w:lang w:val="ru-RU"/>
        </w:rPr>
      </w:pPr>
      <w:r w:rsidRPr="00D223E5">
        <w:rPr>
          <w:bCs/>
          <w:sz w:val="26"/>
          <w:szCs w:val="26"/>
        </w:rPr>
        <w:t xml:space="preserve">До структурно-логічної схеми включені усі обов’язкові і вибіркові компоненти за освітньою програмою. </w:t>
      </w:r>
    </w:p>
    <w:tbl>
      <w:tblPr>
        <w:tblStyle w:val="ad"/>
        <w:tblW w:w="0" w:type="auto"/>
        <w:tblInd w:w="-5" w:type="dxa"/>
        <w:tblLook w:val="04A0" w:firstRow="1" w:lastRow="0" w:firstColumn="1" w:lastColumn="0" w:noHBand="0" w:noVBand="1"/>
      </w:tblPr>
      <w:tblGrid>
        <w:gridCol w:w="1144"/>
        <w:gridCol w:w="1691"/>
        <w:gridCol w:w="6906"/>
      </w:tblGrid>
      <w:tr w:rsidR="007F17EA" w:rsidTr="007F17EA">
        <w:tc>
          <w:tcPr>
            <w:tcW w:w="1144" w:type="dxa"/>
          </w:tcPr>
          <w:p w:rsidR="007F17EA" w:rsidRDefault="007F17EA" w:rsidP="00846BDB">
            <w:pPr>
              <w:pStyle w:val="af1"/>
              <w:spacing w:before="115" w:line="242" w:lineRule="auto"/>
              <w:ind w:right="421"/>
              <w:jc w:val="both"/>
            </w:pPr>
            <w:r>
              <w:t>Курс</w:t>
            </w:r>
          </w:p>
        </w:tc>
        <w:tc>
          <w:tcPr>
            <w:tcW w:w="1691" w:type="dxa"/>
          </w:tcPr>
          <w:p w:rsidR="007F17EA" w:rsidRDefault="007F17EA" w:rsidP="00846BDB">
            <w:pPr>
              <w:pStyle w:val="af1"/>
              <w:spacing w:before="115" w:line="242" w:lineRule="auto"/>
              <w:ind w:right="421"/>
              <w:jc w:val="both"/>
            </w:pPr>
            <w:r>
              <w:t>Чверть</w:t>
            </w:r>
          </w:p>
        </w:tc>
        <w:tc>
          <w:tcPr>
            <w:tcW w:w="6906" w:type="dxa"/>
          </w:tcPr>
          <w:p w:rsidR="007F17EA" w:rsidRDefault="007F17EA" w:rsidP="00846BDB">
            <w:pPr>
              <w:pStyle w:val="af1"/>
              <w:spacing w:before="115" w:line="242" w:lineRule="auto"/>
              <w:ind w:right="421"/>
              <w:jc w:val="both"/>
            </w:pPr>
            <w:r>
              <w:t>Позначення видів навчальної діяльності</w:t>
            </w:r>
          </w:p>
        </w:tc>
      </w:tr>
      <w:tr w:rsidR="007F17EA" w:rsidTr="007F17EA">
        <w:tc>
          <w:tcPr>
            <w:tcW w:w="1144" w:type="dxa"/>
            <w:vMerge w:val="restart"/>
          </w:tcPr>
          <w:p w:rsidR="007F17EA" w:rsidRDefault="007F17EA" w:rsidP="00846BDB">
            <w:pPr>
              <w:pStyle w:val="af1"/>
              <w:spacing w:before="115" w:line="242" w:lineRule="auto"/>
              <w:ind w:right="421"/>
              <w:jc w:val="both"/>
            </w:pPr>
            <w:r>
              <w:t>1</w:t>
            </w:r>
          </w:p>
        </w:tc>
        <w:tc>
          <w:tcPr>
            <w:tcW w:w="1691" w:type="dxa"/>
          </w:tcPr>
          <w:p w:rsidR="007F17EA" w:rsidRDefault="007F17EA" w:rsidP="00846BDB">
            <w:pPr>
              <w:pStyle w:val="af1"/>
              <w:spacing w:before="115" w:line="242" w:lineRule="auto"/>
              <w:ind w:right="421"/>
              <w:jc w:val="both"/>
            </w:pPr>
            <w:r>
              <w:t>1</w:t>
            </w:r>
          </w:p>
        </w:tc>
        <w:tc>
          <w:tcPr>
            <w:tcW w:w="6906" w:type="dxa"/>
          </w:tcPr>
          <w:p w:rsidR="007F17EA" w:rsidRDefault="007F17EA" w:rsidP="00846BDB">
            <w:pPr>
              <w:pStyle w:val="af1"/>
              <w:spacing w:before="115" w:line="242" w:lineRule="auto"/>
              <w:ind w:right="421"/>
              <w:jc w:val="both"/>
            </w:pPr>
            <w:r>
              <w:t>ОК1.1, ОК2.1, ОК2.2, ОК2.3</w:t>
            </w:r>
          </w:p>
        </w:tc>
      </w:tr>
      <w:tr w:rsidR="007F17EA" w:rsidTr="007F17EA">
        <w:tc>
          <w:tcPr>
            <w:tcW w:w="1144" w:type="dxa"/>
            <w:vMerge/>
          </w:tcPr>
          <w:p w:rsidR="007F17EA" w:rsidRDefault="007F17EA" w:rsidP="00846BDB">
            <w:pPr>
              <w:pStyle w:val="af1"/>
              <w:spacing w:before="115" w:line="242" w:lineRule="auto"/>
              <w:ind w:right="421"/>
              <w:jc w:val="both"/>
            </w:pPr>
          </w:p>
        </w:tc>
        <w:tc>
          <w:tcPr>
            <w:tcW w:w="1691" w:type="dxa"/>
          </w:tcPr>
          <w:p w:rsidR="007F17EA" w:rsidRDefault="007F17EA" w:rsidP="00846BDB">
            <w:pPr>
              <w:pStyle w:val="af1"/>
              <w:spacing w:before="115" w:line="242" w:lineRule="auto"/>
              <w:ind w:right="421"/>
              <w:jc w:val="both"/>
            </w:pPr>
            <w:r>
              <w:t>2</w:t>
            </w:r>
          </w:p>
        </w:tc>
        <w:tc>
          <w:tcPr>
            <w:tcW w:w="6906" w:type="dxa"/>
          </w:tcPr>
          <w:p w:rsidR="007F17EA" w:rsidRDefault="00D223E5" w:rsidP="00846BDB">
            <w:pPr>
              <w:pStyle w:val="af1"/>
              <w:spacing w:before="115" w:line="242" w:lineRule="auto"/>
              <w:ind w:right="421"/>
              <w:jc w:val="both"/>
            </w:pPr>
            <w:r>
              <w:t>ОК1.2, ОК2.4</w:t>
            </w:r>
            <w:r w:rsidR="007F17EA">
              <w:t>,</w:t>
            </w:r>
            <w:r w:rsidR="00B11D2C">
              <w:t xml:space="preserve"> </w:t>
            </w:r>
            <w:r w:rsidR="007F17EA">
              <w:t>ВК2.1, ВК2.2, ВК2.3</w:t>
            </w:r>
          </w:p>
        </w:tc>
      </w:tr>
      <w:tr w:rsidR="007F17EA" w:rsidRPr="00B11D2C" w:rsidTr="007F17EA">
        <w:tc>
          <w:tcPr>
            <w:tcW w:w="1144" w:type="dxa"/>
            <w:vMerge/>
          </w:tcPr>
          <w:p w:rsidR="007F17EA" w:rsidRDefault="007F17EA" w:rsidP="00846BDB">
            <w:pPr>
              <w:pStyle w:val="af1"/>
              <w:spacing w:before="115" w:line="242" w:lineRule="auto"/>
              <w:ind w:right="421"/>
              <w:jc w:val="both"/>
            </w:pPr>
          </w:p>
        </w:tc>
        <w:tc>
          <w:tcPr>
            <w:tcW w:w="1691" w:type="dxa"/>
          </w:tcPr>
          <w:p w:rsidR="007F17EA" w:rsidRDefault="007F17EA" w:rsidP="00846BDB">
            <w:pPr>
              <w:pStyle w:val="af1"/>
              <w:spacing w:before="115" w:line="242" w:lineRule="auto"/>
              <w:ind w:right="421"/>
              <w:jc w:val="both"/>
            </w:pPr>
            <w:r>
              <w:t>3</w:t>
            </w:r>
          </w:p>
        </w:tc>
        <w:tc>
          <w:tcPr>
            <w:tcW w:w="6906" w:type="dxa"/>
          </w:tcPr>
          <w:p w:rsidR="007F17EA" w:rsidRDefault="007F17EA" w:rsidP="00846BDB">
            <w:pPr>
              <w:pStyle w:val="af1"/>
              <w:spacing w:before="115" w:line="242" w:lineRule="auto"/>
              <w:ind w:right="421"/>
              <w:jc w:val="both"/>
            </w:pPr>
            <w:r>
              <w:t>ОК1.3, ОК</w:t>
            </w:r>
            <w:r w:rsidR="00D223E5">
              <w:t>2.5</w:t>
            </w:r>
            <w:r w:rsidR="00B11D2C">
              <w:t xml:space="preserve">, </w:t>
            </w:r>
            <w:r w:rsidR="00D223E5">
              <w:t>ВК1.1, ВК2.4</w:t>
            </w:r>
          </w:p>
        </w:tc>
      </w:tr>
      <w:tr w:rsidR="007F17EA" w:rsidRPr="00B11D2C" w:rsidTr="007F17EA">
        <w:tc>
          <w:tcPr>
            <w:tcW w:w="1144" w:type="dxa"/>
            <w:vMerge/>
          </w:tcPr>
          <w:p w:rsidR="007F17EA" w:rsidRDefault="007F17EA" w:rsidP="00846BDB">
            <w:pPr>
              <w:pStyle w:val="af1"/>
              <w:spacing w:before="115" w:line="242" w:lineRule="auto"/>
              <w:ind w:right="421"/>
              <w:jc w:val="both"/>
            </w:pPr>
          </w:p>
        </w:tc>
        <w:tc>
          <w:tcPr>
            <w:tcW w:w="1691" w:type="dxa"/>
          </w:tcPr>
          <w:p w:rsidR="007F17EA" w:rsidRDefault="007F17EA" w:rsidP="00846BDB">
            <w:pPr>
              <w:pStyle w:val="af1"/>
              <w:spacing w:before="115" w:line="242" w:lineRule="auto"/>
              <w:ind w:right="421"/>
              <w:jc w:val="both"/>
            </w:pPr>
            <w:r>
              <w:t>4</w:t>
            </w:r>
          </w:p>
        </w:tc>
        <w:tc>
          <w:tcPr>
            <w:tcW w:w="6906" w:type="dxa"/>
          </w:tcPr>
          <w:p w:rsidR="00AE317D" w:rsidRDefault="00B11D2C" w:rsidP="00846BDB">
            <w:pPr>
              <w:pStyle w:val="af1"/>
              <w:spacing w:before="115" w:line="242" w:lineRule="auto"/>
              <w:ind w:right="421"/>
              <w:jc w:val="both"/>
            </w:pPr>
            <w:r>
              <w:t>ОК1.4, ВК1.2, ОК2.5</w:t>
            </w:r>
            <w:r w:rsidR="007F17EA">
              <w:t xml:space="preserve">, </w:t>
            </w:r>
            <w:r>
              <w:t xml:space="preserve">ОК2.6, </w:t>
            </w:r>
          </w:p>
          <w:p w:rsidR="007F17EA" w:rsidRDefault="00D223E5" w:rsidP="00846BDB">
            <w:pPr>
              <w:pStyle w:val="af1"/>
              <w:spacing w:before="115" w:line="242" w:lineRule="auto"/>
              <w:ind w:right="421"/>
              <w:jc w:val="both"/>
            </w:pPr>
            <w:r>
              <w:t>ВК2.5</w:t>
            </w:r>
          </w:p>
        </w:tc>
      </w:tr>
      <w:tr w:rsidR="007F17EA" w:rsidRPr="00B11D2C" w:rsidTr="007F17EA">
        <w:tc>
          <w:tcPr>
            <w:tcW w:w="1144" w:type="dxa"/>
            <w:vMerge w:val="restart"/>
          </w:tcPr>
          <w:p w:rsidR="007F17EA" w:rsidRDefault="007F17EA" w:rsidP="00846BDB">
            <w:pPr>
              <w:pStyle w:val="af1"/>
              <w:spacing w:before="115" w:line="242" w:lineRule="auto"/>
              <w:ind w:right="421"/>
              <w:jc w:val="both"/>
            </w:pPr>
            <w:r>
              <w:t>2</w:t>
            </w:r>
          </w:p>
        </w:tc>
        <w:tc>
          <w:tcPr>
            <w:tcW w:w="1691" w:type="dxa"/>
          </w:tcPr>
          <w:p w:rsidR="007F17EA" w:rsidRDefault="007F17EA" w:rsidP="00846BDB">
            <w:pPr>
              <w:pStyle w:val="af1"/>
              <w:spacing w:before="115" w:line="242" w:lineRule="auto"/>
              <w:ind w:right="421"/>
              <w:jc w:val="both"/>
            </w:pPr>
            <w:r>
              <w:t>5</w:t>
            </w:r>
          </w:p>
        </w:tc>
        <w:tc>
          <w:tcPr>
            <w:tcW w:w="6906" w:type="dxa"/>
          </w:tcPr>
          <w:p w:rsidR="007F17EA" w:rsidRDefault="00BB3273" w:rsidP="00846BDB">
            <w:pPr>
              <w:pStyle w:val="af1"/>
              <w:spacing w:before="115" w:line="242" w:lineRule="auto"/>
              <w:ind w:right="421"/>
              <w:jc w:val="both"/>
            </w:pPr>
            <w:r>
              <w:t>ОК2.7</w:t>
            </w:r>
          </w:p>
        </w:tc>
      </w:tr>
      <w:tr w:rsidR="007F17EA" w:rsidRPr="00B11D2C" w:rsidTr="007F17EA">
        <w:tc>
          <w:tcPr>
            <w:tcW w:w="1144" w:type="dxa"/>
            <w:vMerge/>
          </w:tcPr>
          <w:p w:rsidR="007F17EA" w:rsidRDefault="007F17EA" w:rsidP="00846BDB">
            <w:pPr>
              <w:pStyle w:val="af1"/>
              <w:spacing w:before="115" w:line="242" w:lineRule="auto"/>
              <w:ind w:right="421"/>
              <w:jc w:val="both"/>
            </w:pPr>
          </w:p>
        </w:tc>
        <w:tc>
          <w:tcPr>
            <w:tcW w:w="1691" w:type="dxa"/>
          </w:tcPr>
          <w:p w:rsidR="007F17EA" w:rsidRDefault="007F17EA" w:rsidP="00846BDB">
            <w:pPr>
              <w:pStyle w:val="af1"/>
              <w:spacing w:before="115" w:line="242" w:lineRule="auto"/>
              <w:ind w:right="421"/>
              <w:jc w:val="both"/>
            </w:pPr>
            <w:r>
              <w:t>6</w:t>
            </w:r>
          </w:p>
        </w:tc>
        <w:tc>
          <w:tcPr>
            <w:tcW w:w="6906" w:type="dxa"/>
          </w:tcPr>
          <w:p w:rsidR="007F17EA" w:rsidRDefault="00BB3273" w:rsidP="00846BDB">
            <w:pPr>
              <w:pStyle w:val="af1"/>
              <w:spacing w:before="115" w:line="242" w:lineRule="auto"/>
              <w:ind w:right="421"/>
              <w:jc w:val="both"/>
            </w:pPr>
            <w:r>
              <w:t>ОК2.8</w:t>
            </w:r>
          </w:p>
        </w:tc>
      </w:tr>
    </w:tbl>
    <w:p w:rsidR="00040E04" w:rsidRPr="006323FB" w:rsidRDefault="00040E04" w:rsidP="007F17EA">
      <w:pPr>
        <w:jc w:val="both"/>
        <w:rPr>
          <w:b/>
          <w:lang w:val="uk-UA"/>
        </w:rPr>
      </w:pPr>
    </w:p>
    <w:p w:rsidR="00D269A7" w:rsidRPr="004F60A6" w:rsidRDefault="004F60A6" w:rsidP="004F60A6">
      <w:pPr>
        <w:pStyle w:val="af1"/>
        <w:spacing w:before="3"/>
        <w:ind w:right="420"/>
        <w:jc w:val="center"/>
        <w:rPr>
          <w:b/>
          <w:bCs/>
          <w:sz w:val="26"/>
          <w:szCs w:val="26"/>
        </w:rPr>
      </w:pPr>
      <w:r>
        <w:rPr>
          <w:b/>
          <w:bCs/>
          <w:sz w:val="26"/>
          <w:szCs w:val="26"/>
        </w:rPr>
        <w:lastRenderedPageBreak/>
        <w:t xml:space="preserve">3. </w:t>
      </w:r>
      <w:r w:rsidR="00A65BF1" w:rsidRPr="004F60A6">
        <w:rPr>
          <w:b/>
          <w:bCs/>
          <w:sz w:val="26"/>
          <w:szCs w:val="26"/>
        </w:rPr>
        <w:t>Форма атестації здобувачів вищої освіти</w:t>
      </w:r>
    </w:p>
    <w:p w:rsidR="00A65BF1" w:rsidRPr="004F60A6" w:rsidRDefault="00D269A7" w:rsidP="004F60A6">
      <w:pPr>
        <w:pStyle w:val="af1"/>
        <w:spacing w:before="3"/>
        <w:ind w:right="420"/>
        <w:jc w:val="center"/>
        <w:rPr>
          <w:b/>
          <w:bCs/>
          <w:sz w:val="26"/>
          <w:szCs w:val="26"/>
        </w:rPr>
      </w:pPr>
      <w:r w:rsidRPr="004F60A6">
        <w:rPr>
          <w:b/>
          <w:bCs/>
          <w:sz w:val="26"/>
          <w:szCs w:val="26"/>
        </w:rPr>
        <w:t>та вимоги до кваліфікаційної роботи магістра</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0"/>
        <w:gridCol w:w="6691"/>
      </w:tblGrid>
      <w:tr w:rsidR="007F17EA" w:rsidRPr="008947E7" w:rsidTr="00BB3273">
        <w:trPr>
          <w:trHeight w:val="151"/>
        </w:trPr>
        <w:tc>
          <w:tcPr>
            <w:tcW w:w="3090" w:type="dxa"/>
            <w:vAlign w:val="center"/>
          </w:tcPr>
          <w:p w:rsidR="007F17EA" w:rsidRPr="004F60A6" w:rsidRDefault="007F17EA" w:rsidP="00846BDB">
            <w:pPr>
              <w:ind w:left="34"/>
              <w:rPr>
                <w:b/>
                <w:bCs/>
                <w:color w:val="000000"/>
                <w:lang w:val="uk-UA" w:eastAsia="uk-UA"/>
              </w:rPr>
            </w:pPr>
            <w:r w:rsidRPr="004F60A6">
              <w:rPr>
                <w:b/>
                <w:bCs/>
                <w:color w:val="000000"/>
                <w:lang w:val="uk-UA" w:eastAsia="uk-UA"/>
              </w:rPr>
              <w:t xml:space="preserve">Форми атестації здобувачів вищої освіти </w:t>
            </w:r>
          </w:p>
        </w:tc>
        <w:tc>
          <w:tcPr>
            <w:tcW w:w="6691" w:type="dxa"/>
            <w:vAlign w:val="center"/>
          </w:tcPr>
          <w:p w:rsidR="007F17EA" w:rsidRPr="00BB3273" w:rsidRDefault="007F17EA" w:rsidP="00BB3273">
            <w:pPr>
              <w:jc w:val="both"/>
            </w:pPr>
            <w:r w:rsidRPr="004F60A6">
              <w:rPr>
                <w:lang w:val="uk-UA"/>
              </w:rPr>
              <w:t>Атестація випускників проводиться у фор</w:t>
            </w:r>
            <w:proofErr w:type="spellStart"/>
            <w:r>
              <w:t>мі</w:t>
            </w:r>
            <w:proofErr w:type="spellEnd"/>
            <w:r>
              <w:t xml:space="preserve"> </w:t>
            </w:r>
            <w:proofErr w:type="spellStart"/>
            <w:r>
              <w:t>захисту</w:t>
            </w:r>
            <w:proofErr w:type="spellEnd"/>
            <w:r>
              <w:t xml:space="preserve"> </w:t>
            </w:r>
            <w:proofErr w:type="spellStart"/>
            <w:r w:rsidRPr="000C58AE">
              <w:rPr>
                <w:color w:val="000000"/>
              </w:rPr>
              <w:t>кваліфікаційної</w:t>
            </w:r>
            <w:proofErr w:type="spellEnd"/>
            <w:r w:rsidR="00BB3273">
              <w:t xml:space="preserve"> </w:t>
            </w:r>
            <w:proofErr w:type="spellStart"/>
            <w:r w:rsidR="00BB3273">
              <w:t>роботи</w:t>
            </w:r>
            <w:proofErr w:type="spellEnd"/>
            <w:r w:rsidR="00BB3273">
              <w:t xml:space="preserve">. </w:t>
            </w:r>
          </w:p>
        </w:tc>
      </w:tr>
      <w:tr w:rsidR="007F17EA" w:rsidRPr="008947E7" w:rsidTr="000544A4">
        <w:trPr>
          <w:trHeight w:val="151"/>
        </w:trPr>
        <w:tc>
          <w:tcPr>
            <w:tcW w:w="3090" w:type="dxa"/>
          </w:tcPr>
          <w:p w:rsidR="007F17EA" w:rsidRPr="008947E7" w:rsidRDefault="007F17EA" w:rsidP="00846BDB">
            <w:pPr>
              <w:ind w:left="34"/>
              <w:rPr>
                <w:b/>
                <w:bCs/>
                <w:color w:val="000000"/>
                <w:lang w:eastAsia="uk-UA"/>
              </w:rPr>
            </w:pPr>
            <w:proofErr w:type="spellStart"/>
            <w:r w:rsidRPr="008947E7">
              <w:rPr>
                <w:b/>
                <w:bCs/>
                <w:color w:val="000000"/>
                <w:lang w:eastAsia="uk-UA"/>
              </w:rPr>
              <w:t>Вимоги</w:t>
            </w:r>
            <w:proofErr w:type="spellEnd"/>
            <w:r w:rsidRPr="008947E7">
              <w:rPr>
                <w:b/>
                <w:bCs/>
                <w:color w:val="000000"/>
                <w:lang w:eastAsia="uk-UA"/>
              </w:rPr>
              <w:t xml:space="preserve"> до </w:t>
            </w:r>
            <w:proofErr w:type="spellStart"/>
            <w:r w:rsidRPr="008947E7">
              <w:rPr>
                <w:b/>
                <w:bCs/>
                <w:color w:val="000000"/>
                <w:lang w:eastAsia="uk-UA"/>
              </w:rPr>
              <w:t>кваліфікаційної</w:t>
            </w:r>
            <w:proofErr w:type="spellEnd"/>
            <w:r w:rsidRPr="008947E7">
              <w:rPr>
                <w:b/>
                <w:bCs/>
                <w:color w:val="000000"/>
                <w:lang w:eastAsia="uk-UA"/>
              </w:rPr>
              <w:t xml:space="preserve"> </w:t>
            </w:r>
            <w:proofErr w:type="spellStart"/>
            <w:r w:rsidRPr="008947E7">
              <w:rPr>
                <w:b/>
                <w:bCs/>
                <w:color w:val="000000"/>
                <w:lang w:eastAsia="uk-UA"/>
              </w:rPr>
              <w:t>роботи</w:t>
            </w:r>
            <w:proofErr w:type="spellEnd"/>
          </w:p>
        </w:tc>
        <w:tc>
          <w:tcPr>
            <w:tcW w:w="6691" w:type="dxa"/>
          </w:tcPr>
          <w:p w:rsidR="007F17EA" w:rsidRPr="00111463" w:rsidRDefault="007F17EA" w:rsidP="00846BDB">
            <w:pPr>
              <w:jc w:val="both"/>
              <w:rPr>
                <w:color w:val="000000"/>
              </w:rPr>
            </w:pPr>
            <w:proofErr w:type="spellStart"/>
            <w:r>
              <w:rPr>
                <w:color w:val="000000"/>
              </w:rPr>
              <w:t>Кваліфікаційна</w:t>
            </w:r>
            <w:proofErr w:type="spellEnd"/>
            <w:r>
              <w:rPr>
                <w:color w:val="000000"/>
              </w:rPr>
              <w:t xml:space="preserve"> робота </w:t>
            </w:r>
            <w:proofErr w:type="spellStart"/>
            <w:r w:rsidRPr="00111463">
              <w:rPr>
                <w:color w:val="000000"/>
              </w:rPr>
              <w:t>передбачає</w:t>
            </w:r>
            <w:proofErr w:type="spellEnd"/>
            <w:r w:rsidRPr="00111463">
              <w:rPr>
                <w:color w:val="000000"/>
              </w:rPr>
              <w:t xml:space="preserve"> </w:t>
            </w:r>
            <w:proofErr w:type="spellStart"/>
            <w:r w:rsidRPr="00111463">
              <w:rPr>
                <w:color w:val="000000"/>
              </w:rPr>
              <w:t>розв’язання</w:t>
            </w:r>
            <w:proofErr w:type="spellEnd"/>
            <w:r w:rsidRPr="00111463">
              <w:rPr>
                <w:color w:val="000000"/>
              </w:rPr>
              <w:t xml:space="preserve"> </w:t>
            </w:r>
            <w:proofErr w:type="spellStart"/>
            <w:r w:rsidRPr="00111463">
              <w:rPr>
                <w:color w:val="000000"/>
              </w:rPr>
              <w:t>складної</w:t>
            </w:r>
            <w:proofErr w:type="spellEnd"/>
            <w:r w:rsidRPr="00111463">
              <w:rPr>
                <w:color w:val="000000"/>
              </w:rPr>
              <w:t xml:space="preserve"> </w:t>
            </w:r>
            <w:proofErr w:type="spellStart"/>
            <w:r w:rsidRPr="00111463">
              <w:rPr>
                <w:color w:val="000000"/>
              </w:rPr>
              <w:t>задачі</w:t>
            </w:r>
            <w:proofErr w:type="spellEnd"/>
            <w:r w:rsidRPr="00111463">
              <w:rPr>
                <w:color w:val="000000"/>
              </w:rPr>
              <w:t xml:space="preserve"> </w:t>
            </w:r>
            <w:proofErr w:type="spellStart"/>
            <w:r w:rsidRPr="00111463">
              <w:rPr>
                <w:color w:val="000000"/>
              </w:rPr>
              <w:t>матеріалознавства</w:t>
            </w:r>
            <w:proofErr w:type="spellEnd"/>
            <w:r w:rsidRPr="00111463">
              <w:rPr>
                <w:color w:val="000000"/>
              </w:rPr>
              <w:t xml:space="preserve"> </w:t>
            </w:r>
            <w:r w:rsidR="004B191A">
              <w:rPr>
                <w:color w:val="000000"/>
                <w:lang w:val="uk-UA"/>
              </w:rPr>
              <w:t xml:space="preserve">та термічної (комбінованої) обробки металів </w:t>
            </w:r>
            <w:r w:rsidRPr="00111463">
              <w:rPr>
                <w:color w:val="000000"/>
              </w:rPr>
              <w:t xml:space="preserve">з </w:t>
            </w:r>
            <w:proofErr w:type="spellStart"/>
            <w:r w:rsidRPr="00111463">
              <w:rPr>
                <w:color w:val="000000"/>
              </w:rPr>
              <w:t>використанням</w:t>
            </w:r>
            <w:proofErr w:type="spellEnd"/>
            <w:r w:rsidRPr="00111463">
              <w:rPr>
                <w:color w:val="000000"/>
              </w:rPr>
              <w:t xml:space="preserve"> </w:t>
            </w:r>
            <w:proofErr w:type="spellStart"/>
            <w:r w:rsidRPr="00111463">
              <w:rPr>
                <w:color w:val="000000"/>
              </w:rPr>
              <w:t>експериментальних</w:t>
            </w:r>
            <w:proofErr w:type="spellEnd"/>
            <w:r w:rsidRPr="00111463">
              <w:rPr>
                <w:color w:val="000000"/>
              </w:rPr>
              <w:t xml:space="preserve"> </w:t>
            </w:r>
            <w:proofErr w:type="spellStart"/>
            <w:proofErr w:type="gramStart"/>
            <w:r w:rsidRPr="00111463">
              <w:rPr>
                <w:color w:val="000000"/>
              </w:rPr>
              <w:t>методів</w:t>
            </w:r>
            <w:proofErr w:type="spellEnd"/>
            <w:r w:rsidRPr="00111463">
              <w:rPr>
                <w:color w:val="000000"/>
              </w:rPr>
              <w:t xml:space="preserve">  </w:t>
            </w:r>
            <w:proofErr w:type="spellStart"/>
            <w:r w:rsidRPr="00111463">
              <w:rPr>
                <w:color w:val="000000"/>
              </w:rPr>
              <w:t>матеріалознавчих</w:t>
            </w:r>
            <w:proofErr w:type="spellEnd"/>
            <w:proofErr w:type="gramEnd"/>
            <w:r w:rsidRPr="00111463">
              <w:rPr>
                <w:color w:val="000000"/>
              </w:rPr>
              <w:t xml:space="preserve"> </w:t>
            </w:r>
            <w:proofErr w:type="spellStart"/>
            <w:r w:rsidRPr="00111463">
              <w:rPr>
                <w:color w:val="000000"/>
              </w:rPr>
              <w:t>досліджень</w:t>
            </w:r>
            <w:proofErr w:type="spellEnd"/>
            <w:r w:rsidRPr="00111463">
              <w:rPr>
                <w:color w:val="000000"/>
              </w:rPr>
              <w:t xml:space="preserve">, </w:t>
            </w:r>
            <w:proofErr w:type="spellStart"/>
            <w:r w:rsidRPr="00111463">
              <w:rPr>
                <w:color w:val="000000"/>
              </w:rPr>
              <w:t>математичного</w:t>
            </w:r>
            <w:proofErr w:type="spellEnd"/>
            <w:r w:rsidRPr="00111463">
              <w:rPr>
                <w:color w:val="000000"/>
              </w:rPr>
              <w:t xml:space="preserve"> та/</w:t>
            </w:r>
            <w:proofErr w:type="spellStart"/>
            <w:r w:rsidRPr="00111463">
              <w:rPr>
                <w:color w:val="000000"/>
              </w:rPr>
              <w:t>або</w:t>
            </w:r>
            <w:proofErr w:type="spellEnd"/>
            <w:r w:rsidRPr="00111463">
              <w:rPr>
                <w:color w:val="000000"/>
              </w:rPr>
              <w:t xml:space="preserve"> </w:t>
            </w:r>
            <w:proofErr w:type="spellStart"/>
            <w:r w:rsidRPr="00111463">
              <w:rPr>
                <w:color w:val="000000"/>
              </w:rPr>
              <w:t>комп’ютерного</w:t>
            </w:r>
            <w:proofErr w:type="spellEnd"/>
            <w:r w:rsidRPr="00111463">
              <w:rPr>
                <w:color w:val="000000"/>
              </w:rPr>
              <w:t xml:space="preserve"> </w:t>
            </w:r>
            <w:proofErr w:type="spellStart"/>
            <w:r w:rsidRPr="00111463">
              <w:rPr>
                <w:color w:val="000000"/>
              </w:rPr>
              <w:t>моделювання</w:t>
            </w:r>
            <w:proofErr w:type="spellEnd"/>
            <w:r w:rsidRPr="00111463">
              <w:rPr>
                <w:color w:val="000000"/>
              </w:rPr>
              <w:t>.</w:t>
            </w:r>
          </w:p>
          <w:p w:rsidR="007F17EA" w:rsidRPr="00111463" w:rsidRDefault="007F17EA" w:rsidP="00846BDB">
            <w:pPr>
              <w:jc w:val="both"/>
            </w:pPr>
            <w:proofErr w:type="spellStart"/>
            <w:r w:rsidRPr="00111463">
              <w:rPr>
                <w:color w:val="000000"/>
              </w:rPr>
              <w:t>Університет</w:t>
            </w:r>
            <w:proofErr w:type="spellEnd"/>
            <w:r w:rsidRPr="00111463">
              <w:rPr>
                <w:color w:val="000000"/>
              </w:rPr>
              <w:t xml:space="preserve"> </w:t>
            </w:r>
            <w:proofErr w:type="spellStart"/>
            <w:r w:rsidRPr="00111463">
              <w:rPr>
                <w:color w:val="000000"/>
              </w:rPr>
              <w:t>забезпечує</w:t>
            </w:r>
            <w:proofErr w:type="spellEnd"/>
            <w:r w:rsidRPr="00111463">
              <w:rPr>
                <w:color w:val="000000"/>
              </w:rPr>
              <w:t xml:space="preserve"> </w:t>
            </w:r>
            <w:proofErr w:type="spellStart"/>
            <w:r w:rsidRPr="00111463">
              <w:rPr>
                <w:color w:val="000000"/>
              </w:rPr>
              <w:t>перевірку</w:t>
            </w:r>
            <w:proofErr w:type="spellEnd"/>
            <w:r w:rsidRPr="00111463">
              <w:rPr>
                <w:color w:val="000000"/>
              </w:rPr>
              <w:t xml:space="preserve"> </w:t>
            </w:r>
            <w:proofErr w:type="spellStart"/>
            <w:r w:rsidRPr="00111463">
              <w:rPr>
                <w:color w:val="000000"/>
              </w:rPr>
              <w:t>кваліфікаційної</w:t>
            </w:r>
            <w:proofErr w:type="spellEnd"/>
            <w:r w:rsidRPr="00111463">
              <w:rPr>
                <w:color w:val="000000"/>
              </w:rPr>
              <w:t xml:space="preserve"> </w:t>
            </w:r>
            <w:proofErr w:type="spellStart"/>
            <w:r w:rsidRPr="00111463">
              <w:rPr>
                <w:color w:val="000000"/>
              </w:rPr>
              <w:t>роботи</w:t>
            </w:r>
            <w:proofErr w:type="spellEnd"/>
            <w:r w:rsidRPr="00111463">
              <w:rPr>
                <w:color w:val="000000"/>
              </w:rPr>
              <w:t xml:space="preserve"> на </w:t>
            </w:r>
            <w:proofErr w:type="spellStart"/>
            <w:r w:rsidRPr="00111463">
              <w:rPr>
                <w:color w:val="000000"/>
              </w:rPr>
              <w:t>плагіат</w:t>
            </w:r>
            <w:proofErr w:type="spellEnd"/>
            <w:r w:rsidRPr="00111463">
              <w:rPr>
                <w:color w:val="000000"/>
              </w:rPr>
              <w:t>.</w:t>
            </w:r>
          </w:p>
          <w:p w:rsidR="007F17EA" w:rsidRPr="007D15BF" w:rsidRDefault="007F17EA" w:rsidP="00846BDB">
            <w:pPr>
              <w:jc w:val="both"/>
            </w:pPr>
            <w:proofErr w:type="spellStart"/>
            <w:r w:rsidRPr="00111463">
              <w:rPr>
                <w:color w:val="000000"/>
              </w:rPr>
              <w:t>Кваліфікаційна</w:t>
            </w:r>
            <w:proofErr w:type="spellEnd"/>
            <w:r w:rsidRPr="00111463">
              <w:rPr>
                <w:color w:val="000000"/>
              </w:rPr>
              <w:t xml:space="preserve"> робота </w:t>
            </w:r>
            <w:proofErr w:type="spellStart"/>
            <w:r w:rsidRPr="00111463">
              <w:rPr>
                <w:color w:val="000000"/>
              </w:rPr>
              <w:t>оприлюднюється</w:t>
            </w:r>
            <w:proofErr w:type="spellEnd"/>
            <w:r w:rsidRPr="00111463">
              <w:rPr>
                <w:color w:val="000000"/>
              </w:rPr>
              <w:t xml:space="preserve"> у </w:t>
            </w:r>
            <w:proofErr w:type="spellStart"/>
            <w:r w:rsidRPr="00111463">
              <w:rPr>
                <w:color w:val="000000"/>
              </w:rPr>
              <w:t>репозитарії</w:t>
            </w:r>
            <w:proofErr w:type="spellEnd"/>
            <w:r w:rsidRPr="00111463">
              <w:rPr>
                <w:color w:val="000000"/>
              </w:rPr>
              <w:t xml:space="preserve"> </w:t>
            </w:r>
            <w:proofErr w:type="spellStart"/>
            <w:r w:rsidRPr="00111463">
              <w:rPr>
                <w:color w:val="000000"/>
              </w:rPr>
              <w:t>університету</w:t>
            </w:r>
            <w:proofErr w:type="spellEnd"/>
            <w:r w:rsidRPr="00111463">
              <w:rPr>
                <w:color w:val="000000"/>
              </w:rPr>
              <w:t>.</w:t>
            </w:r>
          </w:p>
        </w:tc>
      </w:tr>
      <w:tr w:rsidR="007F17EA" w:rsidRPr="003E7A22" w:rsidTr="000544A4">
        <w:trPr>
          <w:trHeight w:val="151"/>
        </w:trPr>
        <w:tc>
          <w:tcPr>
            <w:tcW w:w="3090" w:type="dxa"/>
          </w:tcPr>
          <w:p w:rsidR="007F17EA" w:rsidRPr="008947E7" w:rsidRDefault="007F17EA" w:rsidP="00846BDB">
            <w:pPr>
              <w:ind w:left="34"/>
              <w:rPr>
                <w:b/>
                <w:bCs/>
                <w:color w:val="000000"/>
                <w:lang w:eastAsia="uk-UA"/>
              </w:rPr>
            </w:pPr>
            <w:proofErr w:type="spellStart"/>
            <w:r w:rsidRPr="008947E7">
              <w:rPr>
                <w:b/>
                <w:bCs/>
                <w:color w:val="000000"/>
                <w:lang w:eastAsia="uk-UA"/>
              </w:rPr>
              <w:t>Документи</w:t>
            </w:r>
            <w:proofErr w:type="spellEnd"/>
            <w:r w:rsidRPr="008947E7">
              <w:rPr>
                <w:b/>
                <w:bCs/>
                <w:color w:val="000000"/>
                <w:lang w:eastAsia="uk-UA"/>
              </w:rPr>
              <w:t xml:space="preserve">, </w:t>
            </w:r>
            <w:proofErr w:type="spellStart"/>
            <w:r w:rsidRPr="008947E7">
              <w:rPr>
                <w:b/>
                <w:bCs/>
                <w:color w:val="000000"/>
                <w:lang w:eastAsia="uk-UA"/>
              </w:rPr>
              <w:t>які</w:t>
            </w:r>
            <w:proofErr w:type="spellEnd"/>
            <w:r w:rsidRPr="008947E7">
              <w:rPr>
                <w:b/>
                <w:bCs/>
                <w:color w:val="000000"/>
                <w:lang w:eastAsia="uk-UA"/>
              </w:rPr>
              <w:t xml:space="preserve"> </w:t>
            </w:r>
            <w:proofErr w:type="spellStart"/>
            <w:r w:rsidRPr="008947E7">
              <w:rPr>
                <w:b/>
                <w:bCs/>
                <w:color w:val="000000"/>
                <w:lang w:eastAsia="uk-UA"/>
              </w:rPr>
              <w:t>отримує</w:t>
            </w:r>
            <w:proofErr w:type="spellEnd"/>
            <w:r w:rsidRPr="008947E7">
              <w:rPr>
                <w:b/>
                <w:bCs/>
                <w:color w:val="000000"/>
                <w:lang w:eastAsia="uk-UA"/>
              </w:rPr>
              <w:t xml:space="preserve"> </w:t>
            </w:r>
            <w:proofErr w:type="spellStart"/>
            <w:r w:rsidRPr="008947E7">
              <w:rPr>
                <w:b/>
                <w:bCs/>
                <w:color w:val="000000"/>
                <w:lang w:eastAsia="uk-UA"/>
              </w:rPr>
              <w:t>випускник</w:t>
            </w:r>
            <w:proofErr w:type="spellEnd"/>
          </w:p>
        </w:tc>
        <w:tc>
          <w:tcPr>
            <w:tcW w:w="6691" w:type="dxa"/>
          </w:tcPr>
          <w:p w:rsidR="003E7A22" w:rsidRDefault="003E7A22" w:rsidP="003E7A22">
            <w:pPr>
              <w:jc w:val="both"/>
            </w:pPr>
            <w:r>
              <w:t xml:space="preserve">За результатами </w:t>
            </w:r>
            <w:proofErr w:type="spellStart"/>
            <w:r>
              <w:t>успішного</w:t>
            </w:r>
            <w:proofErr w:type="spellEnd"/>
            <w:r>
              <w:t xml:space="preserve"> </w:t>
            </w:r>
            <w:proofErr w:type="spellStart"/>
            <w:r>
              <w:t>виконання</w:t>
            </w:r>
            <w:proofErr w:type="spellEnd"/>
            <w:r>
              <w:t xml:space="preserve"> </w:t>
            </w:r>
            <w:proofErr w:type="spellStart"/>
            <w:r>
              <w:t>освітньої</w:t>
            </w:r>
            <w:proofErr w:type="spellEnd"/>
            <w:r>
              <w:t xml:space="preserve"> </w:t>
            </w:r>
            <w:proofErr w:type="spellStart"/>
            <w:r>
              <w:t>програми</w:t>
            </w:r>
            <w:proofErr w:type="spellEnd"/>
          </w:p>
          <w:p w:rsidR="003E7A22" w:rsidRPr="004B191A" w:rsidRDefault="003E7A22" w:rsidP="003E7A22">
            <w:pPr>
              <w:jc w:val="both"/>
            </w:pPr>
            <w:r>
              <w:t xml:space="preserve">та </w:t>
            </w:r>
            <w:proofErr w:type="spellStart"/>
            <w:r>
              <w:t>атестації</w:t>
            </w:r>
            <w:proofErr w:type="spellEnd"/>
            <w:r>
              <w:t xml:space="preserve"> </w:t>
            </w:r>
            <w:r>
              <w:rPr>
                <w:lang w:val="uk-UA"/>
              </w:rPr>
              <w:t xml:space="preserve">здобувачу </w:t>
            </w:r>
            <w:proofErr w:type="spellStart"/>
            <w:r>
              <w:t>видається</w:t>
            </w:r>
            <w:proofErr w:type="spellEnd"/>
            <w:r>
              <w:t xml:space="preserve"> до</w:t>
            </w:r>
            <w:r>
              <w:t xml:space="preserve">кумент </w:t>
            </w:r>
            <w:proofErr w:type="spellStart"/>
            <w:r>
              <w:t>встановленого</w:t>
            </w:r>
            <w:proofErr w:type="spellEnd"/>
            <w:r>
              <w:t xml:space="preserve"> </w:t>
            </w:r>
            <w:proofErr w:type="spellStart"/>
            <w:r>
              <w:t>зразка</w:t>
            </w:r>
            <w:proofErr w:type="spellEnd"/>
            <w:r>
              <w:t xml:space="preserve"> про</w:t>
            </w:r>
            <w:r w:rsidR="004B191A">
              <w:rPr>
                <w:lang w:val="uk-UA"/>
              </w:rPr>
              <w:t xml:space="preserve"> </w:t>
            </w:r>
            <w:proofErr w:type="spellStart"/>
            <w:r>
              <w:t>присудження</w:t>
            </w:r>
            <w:proofErr w:type="spellEnd"/>
            <w:r>
              <w:t xml:space="preserve"> </w:t>
            </w:r>
            <w:proofErr w:type="spellStart"/>
            <w:r>
              <w:t>ступеня</w:t>
            </w:r>
            <w:proofErr w:type="spellEnd"/>
            <w:r>
              <w:t xml:space="preserve"> </w:t>
            </w:r>
            <w:proofErr w:type="spellStart"/>
            <w:r>
              <w:t>магістра</w:t>
            </w:r>
            <w:proofErr w:type="spellEnd"/>
            <w:r>
              <w:t xml:space="preserve"> з </w:t>
            </w:r>
            <w:proofErr w:type="spellStart"/>
            <w:r>
              <w:t>прис</w:t>
            </w:r>
            <w:r w:rsidR="004B191A">
              <w:t>воєнням</w:t>
            </w:r>
            <w:proofErr w:type="spellEnd"/>
            <w:r w:rsidR="004B191A">
              <w:t xml:space="preserve"> </w:t>
            </w:r>
            <w:proofErr w:type="spellStart"/>
            <w:r w:rsidR="004B191A">
              <w:t>кваліфікації</w:t>
            </w:r>
            <w:proofErr w:type="spellEnd"/>
            <w:r w:rsidR="004B191A">
              <w:t>:</w:t>
            </w:r>
            <w:r w:rsidR="004B191A">
              <w:rPr>
                <w:lang w:val="uk-UA"/>
              </w:rPr>
              <w:t xml:space="preserve"> </w:t>
            </w:r>
            <w:proofErr w:type="spellStart"/>
            <w:r>
              <w:t>магістр</w:t>
            </w:r>
            <w:proofErr w:type="spellEnd"/>
            <w:r>
              <w:t xml:space="preserve"> з </w:t>
            </w:r>
            <w:proofErr w:type="spellStart"/>
            <w:r>
              <w:t>матеріалознавства</w:t>
            </w:r>
            <w:proofErr w:type="spellEnd"/>
            <w:r>
              <w:t xml:space="preserve"> </w:t>
            </w:r>
            <w:r>
              <w:t xml:space="preserve">за </w:t>
            </w:r>
            <w:proofErr w:type="spellStart"/>
            <w:r>
              <w:t>освітньо-професійною</w:t>
            </w:r>
            <w:proofErr w:type="spellEnd"/>
            <w:r>
              <w:t xml:space="preserve"> </w:t>
            </w:r>
            <w:proofErr w:type="spellStart"/>
            <w:r>
              <w:t>програмою</w:t>
            </w:r>
            <w:proofErr w:type="spellEnd"/>
            <w:r>
              <w:rPr>
                <w:lang w:val="uk-UA"/>
              </w:rPr>
              <w:t xml:space="preserve"> «Термічна обробка металів»</w:t>
            </w:r>
          </w:p>
          <w:p w:rsidR="007F17EA" w:rsidRPr="003E7A22" w:rsidRDefault="007F17EA" w:rsidP="00846BDB">
            <w:pPr>
              <w:jc w:val="both"/>
              <w:rPr>
                <w:color w:val="000000"/>
                <w:lang w:val="uk-UA" w:eastAsia="uk-UA"/>
              </w:rPr>
            </w:pPr>
          </w:p>
        </w:tc>
      </w:tr>
    </w:tbl>
    <w:p w:rsidR="004B191A" w:rsidRDefault="004B191A" w:rsidP="006323FB">
      <w:pPr>
        <w:ind w:firstLine="284"/>
        <w:jc w:val="center"/>
        <w:rPr>
          <w:b/>
          <w:bCs/>
          <w:sz w:val="26"/>
          <w:szCs w:val="26"/>
          <w:lang w:val="uk-UA" w:eastAsia="en-US"/>
        </w:rPr>
      </w:pPr>
    </w:p>
    <w:p w:rsidR="00A65BF1" w:rsidRDefault="00A12B5E" w:rsidP="006323FB">
      <w:pPr>
        <w:ind w:firstLine="284"/>
        <w:jc w:val="center"/>
        <w:rPr>
          <w:b/>
          <w:color w:val="000000" w:themeColor="text1"/>
          <w:lang w:val="uk-UA"/>
        </w:rPr>
      </w:pPr>
      <w:r w:rsidRPr="004F60A6">
        <w:rPr>
          <w:b/>
          <w:bCs/>
          <w:sz w:val="26"/>
          <w:szCs w:val="26"/>
          <w:lang w:val="uk-UA" w:eastAsia="en-US"/>
        </w:rPr>
        <w:t>4.</w:t>
      </w:r>
      <w:r w:rsidRPr="004F60A6">
        <w:rPr>
          <w:b/>
          <w:bCs/>
          <w:sz w:val="26"/>
          <w:szCs w:val="26"/>
          <w:lang w:val="uk-UA" w:eastAsia="en-US"/>
        </w:rPr>
        <w:tab/>
        <w:t xml:space="preserve">Матриця відповідності програмних </w:t>
      </w:r>
      <w:proofErr w:type="spellStart"/>
      <w:r w:rsidRPr="004F60A6">
        <w:rPr>
          <w:b/>
          <w:bCs/>
          <w:sz w:val="26"/>
          <w:szCs w:val="26"/>
          <w:lang w:val="uk-UA" w:eastAsia="en-US"/>
        </w:rPr>
        <w:t>компетентностей</w:t>
      </w:r>
      <w:proofErr w:type="spellEnd"/>
      <w:r w:rsidRPr="004F60A6">
        <w:rPr>
          <w:b/>
          <w:bCs/>
          <w:sz w:val="26"/>
          <w:szCs w:val="26"/>
          <w:lang w:val="uk-UA" w:eastAsia="en-US"/>
        </w:rPr>
        <w:t xml:space="preserve"> компонентам освітньої</w:t>
      </w:r>
      <w:r w:rsidRPr="006323FB">
        <w:rPr>
          <w:b/>
          <w:color w:val="000000" w:themeColor="text1"/>
          <w:lang w:val="uk-UA"/>
        </w:rPr>
        <w:t xml:space="preserve"> програми</w:t>
      </w:r>
    </w:p>
    <w:tbl>
      <w:tblPr>
        <w:tblStyle w:val="ad"/>
        <w:tblW w:w="0" w:type="auto"/>
        <w:jc w:val="center"/>
        <w:tblLook w:val="04A0" w:firstRow="1" w:lastRow="0" w:firstColumn="1" w:lastColumn="0" w:noHBand="0" w:noVBand="1"/>
      </w:tblPr>
      <w:tblGrid>
        <w:gridCol w:w="964"/>
        <w:gridCol w:w="567"/>
        <w:gridCol w:w="567"/>
        <w:gridCol w:w="567"/>
        <w:gridCol w:w="567"/>
        <w:gridCol w:w="567"/>
        <w:gridCol w:w="567"/>
        <w:gridCol w:w="567"/>
        <w:gridCol w:w="567"/>
        <w:gridCol w:w="567"/>
        <w:gridCol w:w="567"/>
        <w:gridCol w:w="567"/>
        <w:gridCol w:w="567"/>
      </w:tblGrid>
      <w:tr w:rsidR="00BB3273" w:rsidRPr="003926F5" w:rsidTr="00FD71E2">
        <w:trPr>
          <w:cantSplit/>
          <w:trHeight w:val="1134"/>
          <w:jc w:val="center"/>
        </w:trPr>
        <w:tc>
          <w:tcPr>
            <w:tcW w:w="964" w:type="dxa"/>
            <w:vAlign w:val="center"/>
          </w:tcPr>
          <w:p w:rsidR="00BB3273" w:rsidRPr="003926F5" w:rsidRDefault="00BB3273" w:rsidP="00846BDB">
            <w:pPr>
              <w:widowControl w:val="0"/>
              <w:spacing w:line="260" w:lineRule="exact"/>
              <w:rPr>
                <w:bCs/>
                <w:color w:val="000000"/>
                <w:lang w:eastAsia="uk-UA"/>
              </w:rPr>
            </w:pPr>
          </w:p>
        </w:tc>
        <w:tc>
          <w:tcPr>
            <w:tcW w:w="567" w:type="dxa"/>
            <w:textDirection w:val="btLr"/>
            <w:vAlign w:val="center"/>
          </w:tcPr>
          <w:p w:rsidR="00BB3273" w:rsidRPr="003926F5" w:rsidRDefault="00BB3273" w:rsidP="00846BDB">
            <w:pPr>
              <w:widowControl w:val="0"/>
              <w:spacing w:line="260" w:lineRule="exact"/>
              <w:ind w:left="113" w:right="113"/>
              <w:rPr>
                <w:bCs/>
                <w:color w:val="000000"/>
                <w:lang w:eastAsia="uk-UA"/>
              </w:rPr>
            </w:pPr>
            <w:r>
              <w:rPr>
                <w:bCs/>
                <w:color w:val="000000"/>
                <w:lang w:eastAsia="uk-UA"/>
              </w:rPr>
              <w:t>ОК1.1</w:t>
            </w:r>
          </w:p>
        </w:tc>
        <w:tc>
          <w:tcPr>
            <w:tcW w:w="567" w:type="dxa"/>
            <w:textDirection w:val="btLr"/>
            <w:vAlign w:val="center"/>
          </w:tcPr>
          <w:p w:rsidR="00BB3273" w:rsidRPr="003926F5" w:rsidRDefault="00BB3273" w:rsidP="00846BDB">
            <w:pPr>
              <w:widowControl w:val="0"/>
              <w:spacing w:line="260" w:lineRule="exact"/>
              <w:ind w:left="113" w:right="113"/>
              <w:rPr>
                <w:bCs/>
                <w:color w:val="000000"/>
                <w:lang w:eastAsia="uk-UA"/>
              </w:rPr>
            </w:pPr>
            <w:r>
              <w:rPr>
                <w:bCs/>
                <w:color w:val="000000"/>
                <w:lang w:eastAsia="uk-UA"/>
              </w:rPr>
              <w:t>ОК1.2</w:t>
            </w:r>
          </w:p>
        </w:tc>
        <w:tc>
          <w:tcPr>
            <w:tcW w:w="567" w:type="dxa"/>
            <w:textDirection w:val="btLr"/>
            <w:vAlign w:val="center"/>
          </w:tcPr>
          <w:p w:rsidR="00BB3273" w:rsidRPr="003926F5" w:rsidRDefault="00BB3273" w:rsidP="00846BDB">
            <w:pPr>
              <w:widowControl w:val="0"/>
              <w:spacing w:line="260" w:lineRule="exact"/>
              <w:ind w:left="113" w:right="113"/>
              <w:rPr>
                <w:bCs/>
                <w:color w:val="000000"/>
                <w:lang w:eastAsia="uk-UA"/>
              </w:rPr>
            </w:pPr>
            <w:r>
              <w:rPr>
                <w:bCs/>
                <w:color w:val="000000"/>
                <w:lang w:eastAsia="uk-UA"/>
              </w:rPr>
              <w:t>ОК1.3</w:t>
            </w:r>
          </w:p>
        </w:tc>
        <w:tc>
          <w:tcPr>
            <w:tcW w:w="567" w:type="dxa"/>
            <w:textDirection w:val="btLr"/>
            <w:vAlign w:val="center"/>
          </w:tcPr>
          <w:p w:rsidR="00BB3273" w:rsidRPr="003926F5" w:rsidRDefault="00BB3273" w:rsidP="00846BDB">
            <w:pPr>
              <w:widowControl w:val="0"/>
              <w:spacing w:line="260" w:lineRule="exact"/>
              <w:ind w:left="113" w:right="113"/>
              <w:rPr>
                <w:bCs/>
                <w:color w:val="000000"/>
                <w:lang w:eastAsia="uk-UA"/>
              </w:rPr>
            </w:pPr>
            <w:r>
              <w:rPr>
                <w:bCs/>
                <w:color w:val="000000"/>
                <w:lang w:eastAsia="uk-UA"/>
              </w:rPr>
              <w:t>ОК1.4</w:t>
            </w:r>
          </w:p>
        </w:tc>
        <w:tc>
          <w:tcPr>
            <w:tcW w:w="567" w:type="dxa"/>
            <w:textDirection w:val="btLr"/>
            <w:vAlign w:val="center"/>
          </w:tcPr>
          <w:p w:rsidR="00BB3273" w:rsidRPr="003926F5" w:rsidRDefault="00BB3273" w:rsidP="00846BDB">
            <w:pPr>
              <w:widowControl w:val="0"/>
              <w:spacing w:line="260" w:lineRule="exact"/>
              <w:ind w:left="113" w:right="113"/>
              <w:rPr>
                <w:bCs/>
                <w:color w:val="000000"/>
                <w:lang w:eastAsia="uk-UA"/>
              </w:rPr>
            </w:pPr>
            <w:r>
              <w:rPr>
                <w:bCs/>
                <w:color w:val="000000"/>
                <w:lang w:eastAsia="uk-UA"/>
              </w:rPr>
              <w:t>ОК2.1</w:t>
            </w:r>
          </w:p>
        </w:tc>
        <w:tc>
          <w:tcPr>
            <w:tcW w:w="567" w:type="dxa"/>
            <w:textDirection w:val="btLr"/>
            <w:vAlign w:val="center"/>
          </w:tcPr>
          <w:p w:rsidR="00BB3273" w:rsidRPr="003926F5" w:rsidRDefault="00BB3273" w:rsidP="00846BDB">
            <w:pPr>
              <w:widowControl w:val="0"/>
              <w:spacing w:line="260" w:lineRule="exact"/>
              <w:ind w:left="113" w:right="113"/>
              <w:rPr>
                <w:bCs/>
                <w:color w:val="000000"/>
                <w:lang w:eastAsia="uk-UA"/>
              </w:rPr>
            </w:pPr>
            <w:r>
              <w:rPr>
                <w:bCs/>
                <w:color w:val="000000"/>
                <w:lang w:eastAsia="uk-UA"/>
              </w:rPr>
              <w:t>ОК2.2</w:t>
            </w:r>
          </w:p>
        </w:tc>
        <w:tc>
          <w:tcPr>
            <w:tcW w:w="567" w:type="dxa"/>
            <w:textDirection w:val="btLr"/>
            <w:vAlign w:val="center"/>
          </w:tcPr>
          <w:p w:rsidR="00BB3273" w:rsidRPr="003926F5" w:rsidRDefault="00BB3273" w:rsidP="00846BDB">
            <w:pPr>
              <w:widowControl w:val="0"/>
              <w:spacing w:line="260" w:lineRule="exact"/>
              <w:ind w:left="113" w:right="113"/>
              <w:rPr>
                <w:bCs/>
                <w:color w:val="000000"/>
                <w:lang w:eastAsia="uk-UA"/>
              </w:rPr>
            </w:pPr>
            <w:r>
              <w:rPr>
                <w:bCs/>
                <w:color w:val="000000"/>
                <w:lang w:eastAsia="uk-UA"/>
              </w:rPr>
              <w:t>ОК2.3</w:t>
            </w:r>
          </w:p>
        </w:tc>
        <w:tc>
          <w:tcPr>
            <w:tcW w:w="567" w:type="dxa"/>
            <w:textDirection w:val="btLr"/>
            <w:vAlign w:val="center"/>
          </w:tcPr>
          <w:p w:rsidR="00BB3273" w:rsidRPr="003926F5" w:rsidRDefault="00BB3273" w:rsidP="00846BDB">
            <w:pPr>
              <w:widowControl w:val="0"/>
              <w:spacing w:line="260" w:lineRule="exact"/>
              <w:ind w:left="113" w:right="113"/>
              <w:rPr>
                <w:bCs/>
                <w:color w:val="000000"/>
                <w:lang w:eastAsia="uk-UA"/>
              </w:rPr>
            </w:pPr>
            <w:r>
              <w:rPr>
                <w:bCs/>
                <w:color w:val="000000"/>
                <w:lang w:eastAsia="uk-UA"/>
              </w:rPr>
              <w:t>ОК2.4</w:t>
            </w:r>
          </w:p>
        </w:tc>
        <w:tc>
          <w:tcPr>
            <w:tcW w:w="567" w:type="dxa"/>
            <w:textDirection w:val="btLr"/>
            <w:vAlign w:val="center"/>
          </w:tcPr>
          <w:p w:rsidR="00BB3273" w:rsidRPr="003926F5" w:rsidRDefault="00BB3273" w:rsidP="00846BDB">
            <w:pPr>
              <w:widowControl w:val="0"/>
              <w:spacing w:line="260" w:lineRule="exact"/>
              <w:ind w:left="113" w:right="113"/>
              <w:rPr>
                <w:bCs/>
                <w:color w:val="000000"/>
                <w:lang w:eastAsia="uk-UA"/>
              </w:rPr>
            </w:pPr>
            <w:r>
              <w:rPr>
                <w:bCs/>
                <w:color w:val="000000"/>
                <w:lang w:eastAsia="uk-UA"/>
              </w:rPr>
              <w:t>ОК2.5</w:t>
            </w:r>
          </w:p>
        </w:tc>
        <w:tc>
          <w:tcPr>
            <w:tcW w:w="567" w:type="dxa"/>
            <w:textDirection w:val="btLr"/>
            <w:vAlign w:val="center"/>
          </w:tcPr>
          <w:p w:rsidR="00BB3273" w:rsidRPr="003926F5" w:rsidRDefault="00BB3273" w:rsidP="00846BDB">
            <w:pPr>
              <w:widowControl w:val="0"/>
              <w:spacing w:line="260" w:lineRule="exact"/>
              <w:ind w:left="113" w:right="113"/>
              <w:rPr>
                <w:bCs/>
                <w:color w:val="000000"/>
                <w:lang w:eastAsia="uk-UA"/>
              </w:rPr>
            </w:pPr>
            <w:r>
              <w:rPr>
                <w:bCs/>
                <w:color w:val="000000"/>
                <w:lang w:eastAsia="uk-UA"/>
              </w:rPr>
              <w:t>ОК2.6</w:t>
            </w:r>
          </w:p>
        </w:tc>
        <w:tc>
          <w:tcPr>
            <w:tcW w:w="567" w:type="dxa"/>
            <w:textDirection w:val="btLr"/>
          </w:tcPr>
          <w:p w:rsidR="00BB3273" w:rsidRPr="00BB3273" w:rsidRDefault="00BB3273" w:rsidP="00846BDB">
            <w:pPr>
              <w:widowControl w:val="0"/>
              <w:spacing w:line="260" w:lineRule="exact"/>
              <w:ind w:left="113" w:right="113"/>
              <w:rPr>
                <w:bCs/>
                <w:color w:val="000000"/>
                <w:lang w:val="uk-UA" w:eastAsia="uk-UA"/>
              </w:rPr>
            </w:pPr>
            <w:r>
              <w:rPr>
                <w:bCs/>
                <w:color w:val="000000"/>
                <w:lang w:val="uk-UA" w:eastAsia="uk-UA"/>
              </w:rPr>
              <w:t>ОК2.7</w:t>
            </w:r>
          </w:p>
        </w:tc>
        <w:tc>
          <w:tcPr>
            <w:tcW w:w="567" w:type="dxa"/>
            <w:textDirection w:val="btLr"/>
          </w:tcPr>
          <w:p w:rsidR="00BB3273" w:rsidRPr="00BB3273" w:rsidRDefault="00BB3273" w:rsidP="00846BDB">
            <w:pPr>
              <w:widowControl w:val="0"/>
              <w:spacing w:line="260" w:lineRule="exact"/>
              <w:ind w:left="113" w:right="113"/>
              <w:rPr>
                <w:bCs/>
                <w:color w:val="000000"/>
                <w:lang w:val="uk-UA" w:eastAsia="uk-UA"/>
              </w:rPr>
            </w:pPr>
            <w:r>
              <w:rPr>
                <w:bCs/>
                <w:color w:val="000000"/>
                <w:lang w:val="uk-UA" w:eastAsia="uk-UA"/>
              </w:rPr>
              <w:t>ОК2.8</w:t>
            </w:r>
          </w:p>
        </w:tc>
      </w:tr>
      <w:tr w:rsidR="00BB3273" w:rsidRPr="003926F5" w:rsidTr="00FD71E2">
        <w:trPr>
          <w:trHeight w:val="397"/>
          <w:jc w:val="center"/>
        </w:trPr>
        <w:tc>
          <w:tcPr>
            <w:tcW w:w="964" w:type="dxa"/>
            <w:vAlign w:val="center"/>
          </w:tcPr>
          <w:p w:rsidR="00BB3273" w:rsidRPr="003926F5" w:rsidRDefault="00BB3273" w:rsidP="00BB3273">
            <w:pPr>
              <w:widowControl w:val="0"/>
              <w:spacing w:line="260" w:lineRule="exact"/>
              <w:rPr>
                <w:bCs/>
                <w:color w:val="000000"/>
                <w:lang w:eastAsia="uk-UA"/>
              </w:rPr>
            </w:pPr>
            <w:r w:rsidRPr="003926F5">
              <w:t>КЗ</w:t>
            </w:r>
            <w:r>
              <w:t>.0</w:t>
            </w:r>
            <w:r w:rsidRPr="003926F5">
              <w:t>1</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4B191A"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r w:rsidR="00004A34">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r>
      <w:tr w:rsidR="00BB3273" w:rsidRPr="003926F5" w:rsidTr="00FD71E2">
        <w:trPr>
          <w:trHeight w:val="397"/>
          <w:jc w:val="center"/>
        </w:trPr>
        <w:tc>
          <w:tcPr>
            <w:tcW w:w="964" w:type="dxa"/>
            <w:vAlign w:val="center"/>
          </w:tcPr>
          <w:p w:rsidR="00BB3273" w:rsidRPr="003926F5" w:rsidRDefault="00BB3273" w:rsidP="00BB3273">
            <w:pPr>
              <w:widowControl w:val="0"/>
              <w:spacing w:line="260" w:lineRule="exact"/>
              <w:rPr>
                <w:bCs/>
                <w:color w:val="000000"/>
                <w:lang w:eastAsia="uk-UA"/>
              </w:rPr>
            </w:pPr>
            <w:r w:rsidRPr="003926F5">
              <w:t>КЗ</w:t>
            </w:r>
            <w:r>
              <w:t>.0</w:t>
            </w:r>
            <w:r w:rsidRPr="003926F5">
              <w:t>2</w:t>
            </w:r>
          </w:p>
        </w:tc>
        <w:tc>
          <w:tcPr>
            <w:tcW w:w="567" w:type="dxa"/>
          </w:tcPr>
          <w:p w:rsidR="00BB3273" w:rsidRPr="00251AC0" w:rsidRDefault="00BB3273" w:rsidP="00BB3273">
            <w:pPr>
              <w:widowControl w:val="0"/>
              <w:spacing w:line="260" w:lineRule="exact"/>
              <w:rPr>
                <w:b/>
                <w:bCs/>
                <w:color w:val="000000"/>
                <w:lang w:eastAsia="uk-UA"/>
              </w:rPr>
            </w:pPr>
            <w:r>
              <w:rP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r w:rsidR="004B191A">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r>
      <w:tr w:rsidR="00BB3273" w:rsidRPr="003926F5" w:rsidTr="00FD71E2">
        <w:trPr>
          <w:trHeight w:val="397"/>
          <w:jc w:val="center"/>
        </w:trPr>
        <w:tc>
          <w:tcPr>
            <w:tcW w:w="964" w:type="dxa"/>
            <w:vAlign w:val="center"/>
          </w:tcPr>
          <w:p w:rsidR="00BB3273" w:rsidRPr="003926F5" w:rsidRDefault="00BB3273" w:rsidP="00BB3273">
            <w:pPr>
              <w:widowControl w:val="0"/>
              <w:spacing w:line="260" w:lineRule="exact"/>
              <w:rPr>
                <w:bCs/>
                <w:color w:val="000000"/>
                <w:lang w:eastAsia="uk-UA"/>
              </w:rPr>
            </w:pPr>
            <w:r w:rsidRPr="003926F5">
              <w:t>КЗ</w:t>
            </w:r>
            <w:r>
              <w:t>.0</w:t>
            </w:r>
            <w:r w:rsidRPr="003926F5">
              <w:t>3</w:t>
            </w:r>
          </w:p>
        </w:tc>
        <w:tc>
          <w:tcPr>
            <w:tcW w:w="567" w:type="dxa"/>
          </w:tcPr>
          <w:p w:rsidR="00BB3273" w:rsidRPr="003926F5" w:rsidRDefault="00BB3273" w:rsidP="00BB3273">
            <w:pPr>
              <w:widowControl w:val="0"/>
              <w:spacing w:line="260" w:lineRule="exact"/>
              <w:rPr>
                <w:bCs/>
                <w:color w:val="000000"/>
                <w:lang w:eastAsia="uk-UA"/>
              </w:rPr>
            </w:pPr>
            <w:r>
              <w:rP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r>
      <w:tr w:rsidR="00BB3273" w:rsidRPr="003926F5" w:rsidTr="00FD71E2">
        <w:trPr>
          <w:trHeight w:val="397"/>
          <w:jc w:val="center"/>
        </w:trPr>
        <w:tc>
          <w:tcPr>
            <w:tcW w:w="964" w:type="dxa"/>
            <w:vAlign w:val="center"/>
          </w:tcPr>
          <w:p w:rsidR="00BB3273" w:rsidRPr="003926F5" w:rsidRDefault="00BB3273" w:rsidP="00BB3273">
            <w:pPr>
              <w:widowControl w:val="0"/>
              <w:spacing w:line="260" w:lineRule="exact"/>
            </w:pPr>
            <w:r w:rsidRPr="003926F5">
              <w:t>КЗ</w:t>
            </w:r>
            <w:r>
              <w:t>.04</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r>
      <w:tr w:rsidR="00BB3273" w:rsidRPr="003926F5" w:rsidTr="00FD71E2">
        <w:trPr>
          <w:trHeight w:val="397"/>
          <w:jc w:val="center"/>
        </w:trPr>
        <w:tc>
          <w:tcPr>
            <w:tcW w:w="964" w:type="dxa"/>
            <w:vAlign w:val="center"/>
          </w:tcPr>
          <w:p w:rsidR="00BB3273" w:rsidRPr="003926F5" w:rsidRDefault="00BB3273" w:rsidP="00BB3273">
            <w:pPr>
              <w:widowControl w:val="0"/>
              <w:spacing w:line="260" w:lineRule="exact"/>
            </w:pPr>
            <w:r w:rsidRPr="003926F5">
              <w:t>КЗ</w:t>
            </w:r>
            <w:r>
              <w:t>.05</w:t>
            </w:r>
          </w:p>
        </w:tc>
        <w:tc>
          <w:tcPr>
            <w:tcW w:w="567" w:type="dxa"/>
          </w:tcPr>
          <w:p w:rsidR="00BB3273" w:rsidRPr="003926F5" w:rsidRDefault="00BB3273" w:rsidP="00BB3273">
            <w:pPr>
              <w:widowControl w:val="0"/>
              <w:spacing w:line="260" w:lineRule="exact"/>
              <w:rPr>
                <w:bCs/>
                <w:color w:val="000000"/>
                <w:lang w:eastAsia="uk-UA"/>
              </w:rPr>
            </w:pPr>
            <w:r>
              <w:rP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r>
      <w:tr w:rsidR="00BB3273" w:rsidRPr="003926F5" w:rsidTr="00FD71E2">
        <w:trPr>
          <w:trHeight w:val="397"/>
          <w:jc w:val="center"/>
        </w:trPr>
        <w:tc>
          <w:tcPr>
            <w:tcW w:w="964" w:type="dxa"/>
            <w:vAlign w:val="center"/>
          </w:tcPr>
          <w:p w:rsidR="00BB3273" w:rsidRPr="003926F5" w:rsidRDefault="00BB3273" w:rsidP="00BB3273">
            <w:pPr>
              <w:widowControl w:val="0"/>
              <w:spacing w:line="260" w:lineRule="exact"/>
            </w:pPr>
            <w:r w:rsidRPr="003926F5">
              <w:t>КЗ</w:t>
            </w:r>
            <w:r>
              <w:t>.06</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r>
      <w:tr w:rsidR="00BB3273" w:rsidRPr="003926F5" w:rsidTr="00FD71E2">
        <w:trPr>
          <w:trHeight w:val="397"/>
          <w:jc w:val="center"/>
        </w:trPr>
        <w:tc>
          <w:tcPr>
            <w:tcW w:w="964" w:type="dxa"/>
            <w:vAlign w:val="center"/>
          </w:tcPr>
          <w:p w:rsidR="00BB3273" w:rsidRDefault="00BB3273" w:rsidP="00BB3273">
            <w:pPr>
              <w:widowControl w:val="0"/>
              <w:spacing w:line="260" w:lineRule="exact"/>
            </w:pPr>
            <w:r w:rsidRPr="003926F5">
              <w:t>КЗ</w:t>
            </w:r>
            <w:r>
              <w:t>.07</w:t>
            </w:r>
          </w:p>
        </w:tc>
        <w:tc>
          <w:tcPr>
            <w:tcW w:w="567" w:type="dxa"/>
          </w:tcPr>
          <w:p w:rsidR="00BB3273" w:rsidRPr="003926F5" w:rsidRDefault="00BB3273" w:rsidP="00BB3273">
            <w:pPr>
              <w:widowControl w:val="0"/>
              <w:spacing w:line="260" w:lineRule="exact"/>
              <w:rPr>
                <w:bCs/>
                <w:color w:val="000000"/>
                <w:lang w:eastAsia="uk-UA"/>
              </w:rPr>
            </w:pPr>
            <w:r>
              <w:rP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r w:rsidR="0002144F">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r>
      <w:tr w:rsidR="00BB3273" w:rsidRPr="003926F5" w:rsidTr="00FD71E2">
        <w:trPr>
          <w:trHeight w:val="397"/>
          <w:jc w:val="center"/>
        </w:trPr>
        <w:tc>
          <w:tcPr>
            <w:tcW w:w="964" w:type="dxa"/>
            <w:vAlign w:val="center"/>
          </w:tcPr>
          <w:p w:rsidR="00BB3273" w:rsidRPr="003926F5" w:rsidRDefault="00BB3273" w:rsidP="00BB3273">
            <w:pPr>
              <w:widowControl w:val="0"/>
              <w:spacing w:line="260" w:lineRule="exact"/>
              <w:rPr>
                <w:bCs/>
                <w:color w:val="000000"/>
                <w:lang w:eastAsia="uk-UA"/>
              </w:rPr>
            </w:pPr>
            <w:r w:rsidRPr="003926F5">
              <w:t>КЗ</w:t>
            </w:r>
            <w:r>
              <w:t>.08</w:t>
            </w:r>
          </w:p>
        </w:tc>
        <w:tc>
          <w:tcPr>
            <w:tcW w:w="567" w:type="dxa"/>
          </w:tcPr>
          <w:p w:rsidR="00BB3273" w:rsidRPr="003926F5" w:rsidRDefault="00BB3273" w:rsidP="00BB3273">
            <w:pPr>
              <w:widowControl w:val="0"/>
              <w:spacing w:line="260" w:lineRule="exact"/>
              <w:rPr>
                <w:bCs/>
                <w:color w:val="000000"/>
                <w:lang w:eastAsia="uk-UA"/>
              </w:rPr>
            </w:pPr>
            <w:r>
              <w:rP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r>
      <w:tr w:rsidR="00BB3273" w:rsidRPr="003926F5" w:rsidTr="00FD71E2">
        <w:trPr>
          <w:trHeight w:val="397"/>
          <w:jc w:val="center"/>
        </w:trPr>
        <w:tc>
          <w:tcPr>
            <w:tcW w:w="964" w:type="dxa"/>
            <w:vAlign w:val="center"/>
          </w:tcPr>
          <w:p w:rsidR="00BB3273" w:rsidRPr="003926F5" w:rsidRDefault="00BB3273" w:rsidP="00BB3273">
            <w:pPr>
              <w:widowControl w:val="0"/>
              <w:spacing w:line="260" w:lineRule="exact"/>
              <w:rPr>
                <w:bCs/>
                <w:color w:val="000000"/>
                <w:lang w:eastAsia="uk-UA"/>
              </w:rPr>
            </w:pPr>
            <w:r>
              <w:t>Ф</w:t>
            </w:r>
            <w:r w:rsidRPr="003926F5">
              <w:t>К</w:t>
            </w:r>
            <w:r>
              <w:t>0</w:t>
            </w:r>
            <w:r w:rsidRPr="003926F5">
              <w:t>1</w:t>
            </w:r>
          </w:p>
        </w:tc>
        <w:tc>
          <w:tcPr>
            <w:tcW w:w="567" w:type="dxa"/>
          </w:tcPr>
          <w:p w:rsidR="00BB3273" w:rsidRPr="003926F5" w:rsidRDefault="00BB3273" w:rsidP="00BB3273">
            <w:pPr>
              <w:widowControl w:val="0"/>
              <w:spacing w:line="260" w:lineRule="exact"/>
              <w:rPr>
                <w:bCs/>
                <w:color w:val="000000"/>
                <w:lang w:eastAsia="uk-UA"/>
              </w:rPr>
            </w:pPr>
            <w:r>
              <w:rP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004A34"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r>
      <w:tr w:rsidR="00BB3273" w:rsidRPr="003926F5" w:rsidTr="00FD71E2">
        <w:trPr>
          <w:trHeight w:val="397"/>
          <w:jc w:val="center"/>
        </w:trPr>
        <w:tc>
          <w:tcPr>
            <w:tcW w:w="964" w:type="dxa"/>
            <w:vAlign w:val="center"/>
          </w:tcPr>
          <w:p w:rsidR="00BB3273" w:rsidRPr="003926F5" w:rsidRDefault="00BB3273" w:rsidP="00BB3273">
            <w:pPr>
              <w:widowControl w:val="0"/>
              <w:spacing w:line="260" w:lineRule="exact"/>
              <w:rPr>
                <w:bCs/>
                <w:color w:val="000000"/>
                <w:lang w:eastAsia="uk-UA"/>
              </w:rPr>
            </w:pPr>
            <w:r>
              <w:t>Ф</w:t>
            </w:r>
            <w:r w:rsidRPr="003926F5">
              <w:t>К</w:t>
            </w:r>
            <w:r>
              <w:t>0</w:t>
            </w:r>
            <w:r w:rsidRPr="003926F5">
              <w:t>2</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r w:rsidR="00004A34">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r>
      <w:tr w:rsidR="00BB3273" w:rsidRPr="003926F5" w:rsidTr="00FD71E2">
        <w:trPr>
          <w:trHeight w:val="397"/>
          <w:jc w:val="center"/>
        </w:trPr>
        <w:tc>
          <w:tcPr>
            <w:tcW w:w="964" w:type="dxa"/>
            <w:vAlign w:val="center"/>
          </w:tcPr>
          <w:p w:rsidR="00BB3273" w:rsidRPr="003926F5" w:rsidRDefault="00BB3273" w:rsidP="00BB3273">
            <w:pPr>
              <w:widowControl w:val="0"/>
              <w:spacing w:line="260" w:lineRule="exact"/>
              <w:rPr>
                <w:bCs/>
                <w:color w:val="000000"/>
                <w:lang w:eastAsia="uk-UA"/>
              </w:rPr>
            </w:pPr>
            <w:r>
              <w:t>Ф</w:t>
            </w:r>
            <w:r w:rsidRPr="003926F5">
              <w:t>К</w:t>
            </w:r>
            <w:r>
              <w:t>0</w:t>
            </w:r>
            <w:r w:rsidRPr="003926F5">
              <w:t>3</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r w:rsidR="004B191A">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r w:rsidR="00004A34">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r w:rsidR="0002144F">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r>
      <w:tr w:rsidR="00BB3273" w:rsidRPr="003926F5" w:rsidTr="00FD71E2">
        <w:trPr>
          <w:trHeight w:val="397"/>
          <w:jc w:val="center"/>
        </w:trPr>
        <w:tc>
          <w:tcPr>
            <w:tcW w:w="964" w:type="dxa"/>
            <w:vAlign w:val="center"/>
          </w:tcPr>
          <w:p w:rsidR="00BB3273" w:rsidRPr="003926F5" w:rsidRDefault="00BB3273" w:rsidP="00BB3273">
            <w:pPr>
              <w:widowControl w:val="0"/>
              <w:spacing w:line="260" w:lineRule="exact"/>
            </w:pPr>
            <w:r>
              <w:t>Ф</w:t>
            </w:r>
            <w:r w:rsidRPr="003926F5">
              <w:t>К</w:t>
            </w:r>
            <w:r>
              <w:t>04</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r>
      <w:tr w:rsidR="00BB3273" w:rsidRPr="003926F5" w:rsidTr="00FD71E2">
        <w:trPr>
          <w:trHeight w:val="397"/>
          <w:jc w:val="center"/>
        </w:trPr>
        <w:tc>
          <w:tcPr>
            <w:tcW w:w="964" w:type="dxa"/>
            <w:vAlign w:val="center"/>
          </w:tcPr>
          <w:p w:rsidR="00BB3273" w:rsidRDefault="00BB3273" w:rsidP="00BB3273">
            <w:pPr>
              <w:widowControl w:val="0"/>
              <w:spacing w:line="260" w:lineRule="exact"/>
            </w:pPr>
            <w:r>
              <w:t>Ф</w:t>
            </w:r>
            <w:r w:rsidRPr="003926F5">
              <w:t>К</w:t>
            </w:r>
            <w:r>
              <w:t>.05</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r>
      <w:tr w:rsidR="00BB3273" w:rsidRPr="003926F5" w:rsidTr="00FD71E2">
        <w:trPr>
          <w:trHeight w:val="397"/>
          <w:jc w:val="center"/>
        </w:trPr>
        <w:tc>
          <w:tcPr>
            <w:tcW w:w="964" w:type="dxa"/>
            <w:vAlign w:val="center"/>
          </w:tcPr>
          <w:p w:rsidR="00BB3273" w:rsidRDefault="00BB3273" w:rsidP="00BB3273">
            <w:pPr>
              <w:widowControl w:val="0"/>
              <w:spacing w:line="260" w:lineRule="exact"/>
            </w:pPr>
            <w:r>
              <w:t>Ф</w:t>
            </w:r>
            <w:r w:rsidRPr="003926F5">
              <w:t>К</w:t>
            </w:r>
            <w:r>
              <w:t>06</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r>
      <w:tr w:rsidR="00BB3273" w:rsidRPr="003926F5" w:rsidTr="00FD71E2">
        <w:trPr>
          <w:trHeight w:val="397"/>
          <w:jc w:val="center"/>
        </w:trPr>
        <w:tc>
          <w:tcPr>
            <w:tcW w:w="964" w:type="dxa"/>
            <w:vAlign w:val="center"/>
          </w:tcPr>
          <w:p w:rsidR="00BB3273" w:rsidRDefault="00BB3273" w:rsidP="00BB3273">
            <w:pPr>
              <w:widowControl w:val="0"/>
              <w:spacing w:line="260" w:lineRule="exact"/>
            </w:pPr>
            <w:r>
              <w:t>Ф</w:t>
            </w:r>
            <w:r w:rsidRPr="003926F5">
              <w:t>К</w:t>
            </w:r>
            <w:r>
              <w:t>07</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r w:rsidR="0002144F">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r>
      <w:tr w:rsidR="00BB3273" w:rsidRPr="003926F5" w:rsidTr="00FD71E2">
        <w:trPr>
          <w:trHeight w:val="397"/>
          <w:jc w:val="center"/>
        </w:trPr>
        <w:tc>
          <w:tcPr>
            <w:tcW w:w="964" w:type="dxa"/>
            <w:vAlign w:val="center"/>
          </w:tcPr>
          <w:p w:rsidR="00BB3273" w:rsidRDefault="00BB3273" w:rsidP="00BB3273">
            <w:pPr>
              <w:widowControl w:val="0"/>
              <w:spacing w:line="260" w:lineRule="exact"/>
            </w:pPr>
            <w:r>
              <w:t>Ф</w:t>
            </w:r>
            <w:r w:rsidRPr="003926F5">
              <w:t>К</w:t>
            </w:r>
            <w:r>
              <w:t>08</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r w:rsidR="0002144F">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r>
      <w:tr w:rsidR="00BB3273" w:rsidRPr="003926F5" w:rsidTr="00FD71E2">
        <w:trPr>
          <w:trHeight w:val="397"/>
          <w:jc w:val="center"/>
        </w:trPr>
        <w:tc>
          <w:tcPr>
            <w:tcW w:w="964" w:type="dxa"/>
            <w:vAlign w:val="center"/>
          </w:tcPr>
          <w:p w:rsidR="00BB3273" w:rsidRDefault="00BB3273" w:rsidP="00BB3273">
            <w:pPr>
              <w:widowControl w:val="0"/>
              <w:spacing w:line="260" w:lineRule="exact"/>
            </w:pPr>
            <w:r>
              <w:lastRenderedPageBreak/>
              <w:t>Ф</w:t>
            </w:r>
            <w:r w:rsidRPr="003926F5">
              <w:t>К</w:t>
            </w:r>
            <w:r>
              <w:t>09</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r w:rsidR="00004A34">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r>
      <w:tr w:rsidR="00BB3273" w:rsidRPr="003926F5" w:rsidTr="00FD71E2">
        <w:trPr>
          <w:trHeight w:val="397"/>
          <w:jc w:val="center"/>
        </w:trPr>
        <w:tc>
          <w:tcPr>
            <w:tcW w:w="964" w:type="dxa"/>
            <w:vAlign w:val="center"/>
          </w:tcPr>
          <w:p w:rsidR="00BB3273" w:rsidRDefault="00BB3273" w:rsidP="00BB3273">
            <w:pPr>
              <w:widowControl w:val="0"/>
              <w:spacing w:line="260" w:lineRule="exact"/>
            </w:pPr>
            <w:r>
              <w:t>Ф</w:t>
            </w:r>
            <w:r w:rsidRPr="003926F5">
              <w:t>К</w:t>
            </w:r>
            <w:r>
              <w:t>10</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r w:rsidR="00004A34">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r>
      <w:tr w:rsidR="00BB3273" w:rsidRPr="003926F5" w:rsidTr="00FD71E2">
        <w:trPr>
          <w:trHeight w:val="397"/>
          <w:jc w:val="center"/>
        </w:trPr>
        <w:tc>
          <w:tcPr>
            <w:tcW w:w="964" w:type="dxa"/>
            <w:vAlign w:val="center"/>
          </w:tcPr>
          <w:p w:rsidR="00BB3273" w:rsidRDefault="00BB3273" w:rsidP="00BB3273">
            <w:pPr>
              <w:widowControl w:val="0"/>
              <w:spacing w:line="260" w:lineRule="exact"/>
            </w:pPr>
            <w:r>
              <w:t>Ф</w:t>
            </w:r>
            <w:r w:rsidRPr="003926F5">
              <w:t>К</w:t>
            </w:r>
            <w:r>
              <w:t>11</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r w:rsidR="004B191A">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r>
      <w:tr w:rsidR="00BB3273" w:rsidRPr="003926F5" w:rsidTr="00FD71E2">
        <w:trPr>
          <w:trHeight w:val="397"/>
          <w:jc w:val="center"/>
        </w:trPr>
        <w:tc>
          <w:tcPr>
            <w:tcW w:w="964" w:type="dxa"/>
            <w:vAlign w:val="center"/>
          </w:tcPr>
          <w:p w:rsidR="00BB3273" w:rsidRDefault="00BB3273" w:rsidP="00BB3273">
            <w:pPr>
              <w:widowControl w:val="0"/>
              <w:spacing w:line="260" w:lineRule="exact"/>
            </w:pPr>
            <w:r>
              <w:t>Ф</w:t>
            </w:r>
            <w:r w:rsidRPr="003926F5">
              <w:t>К</w:t>
            </w:r>
            <w:r>
              <w:t>12</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r>
    </w:tbl>
    <w:p w:rsidR="007F17EA" w:rsidRPr="006323FB" w:rsidRDefault="007F17EA" w:rsidP="006323FB">
      <w:pPr>
        <w:ind w:firstLine="284"/>
        <w:jc w:val="center"/>
        <w:rPr>
          <w:b/>
          <w:color w:val="000000" w:themeColor="text1"/>
          <w:lang w:val="uk-UA"/>
        </w:rPr>
      </w:pPr>
    </w:p>
    <w:p w:rsidR="00A65BF1" w:rsidRPr="006323FB" w:rsidRDefault="00A65BF1" w:rsidP="006323FB">
      <w:pPr>
        <w:ind w:firstLine="284"/>
        <w:jc w:val="both"/>
        <w:rPr>
          <w:b/>
          <w:color w:val="000000" w:themeColor="text1"/>
          <w:lang w:val="uk-UA"/>
        </w:rPr>
      </w:pPr>
    </w:p>
    <w:p w:rsidR="00A65BF1" w:rsidRDefault="00A65BF1" w:rsidP="006323FB">
      <w:pPr>
        <w:ind w:firstLine="284"/>
        <w:jc w:val="both"/>
        <w:rPr>
          <w:b/>
          <w:color w:val="000000" w:themeColor="text1"/>
          <w:lang w:val="uk-UA"/>
        </w:rPr>
      </w:pPr>
    </w:p>
    <w:p w:rsidR="00B95F74" w:rsidRDefault="00B95F74" w:rsidP="006323FB">
      <w:pPr>
        <w:ind w:firstLine="284"/>
        <w:jc w:val="both"/>
        <w:rPr>
          <w:b/>
          <w:color w:val="000000" w:themeColor="text1"/>
          <w:lang w:val="uk-UA"/>
        </w:rPr>
      </w:pPr>
    </w:p>
    <w:p w:rsidR="00B95F74" w:rsidRDefault="00B95F74" w:rsidP="006323FB">
      <w:pPr>
        <w:ind w:firstLine="284"/>
        <w:jc w:val="both"/>
        <w:rPr>
          <w:b/>
          <w:color w:val="000000" w:themeColor="text1"/>
          <w:lang w:val="uk-UA"/>
        </w:rPr>
      </w:pPr>
    </w:p>
    <w:p w:rsidR="00B95F74" w:rsidRDefault="00B95F74" w:rsidP="006323FB">
      <w:pPr>
        <w:ind w:firstLine="284"/>
        <w:jc w:val="both"/>
        <w:rPr>
          <w:b/>
          <w:color w:val="000000" w:themeColor="text1"/>
          <w:lang w:val="uk-UA"/>
        </w:rPr>
      </w:pPr>
    </w:p>
    <w:p w:rsidR="00B95F74" w:rsidRDefault="00B95F74" w:rsidP="006323FB">
      <w:pPr>
        <w:ind w:firstLine="284"/>
        <w:jc w:val="both"/>
        <w:rPr>
          <w:b/>
          <w:color w:val="000000" w:themeColor="text1"/>
          <w:lang w:val="uk-UA"/>
        </w:rPr>
      </w:pPr>
    </w:p>
    <w:p w:rsidR="00B95F74" w:rsidRDefault="00B95F74" w:rsidP="006323FB">
      <w:pPr>
        <w:ind w:firstLine="284"/>
        <w:jc w:val="both"/>
        <w:rPr>
          <w:b/>
          <w:color w:val="000000" w:themeColor="text1"/>
          <w:lang w:val="uk-UA"/>
        </w:rPr>
      </w:pPr>
    </w:p>
    <w:p w:rsidR="00B95F74" w:rsidRDefault="00B95F74" w:rsidP="006323FB">
      <w:pPr>
        <w:ind w:firstLine="284"/>
        <w:jc w:val="both"/>
        <w:rPr>
          <w:b/>
          <w:color w:val="000000" w:themeColor="text1"/>
          <w:lang w:val="uk-UA"/>
        </w:rPr>
      </w:pPr>
    </w:p>
    <w:p w:rsidR="00B95F74" w:rsidRDefault="00B95F74" w:rsidP="006323FB">
      <w:pPr>
        <w:ind w:firstLine="284"/>
        <w:jc w:val="both"/>
        <w:rPr>
          <w:b/>
          <w:color w:val="000000" w:themeColor="text1"/>
          <w:lang w:val="uk-UA"/>
        </w:rPr>
      </w:pPr>
    </w:p>
    <w:p w:rsidR="00BB3273" w:rsidRDefault="00BB3273" w:rsidP="006323FB">
      <w:pPr>
        <w:ind w:firstLine="284"/>
        <w:jc w:val="both"/>
        <w:rPr>
          <w:b/>
          <w:color w:val="000000" w:themeColor="text1"/>
          <w:lang w:val="uk-UA"/>
        </w:rPr>
      </w:pPr>
    </w:p>
    <w:p w:rsidR="00BB3273" w:rsidRDefault="00BB3273" w:rsidP="006323FB">
      <w:pPr>
        <w:ind w:firstLine="284"/>
        <w:jc w:val="both"/>
        <w:rPr>
          <w:b/>
          <w:color w:val="000000" w:themeColor="text1"/>
          <w:lang w:val="uk-UA"/>
        </w:rPr>
      </w:pPr>
    </w:p>
    <w:p w:rsidR="00B95F74" w:rsidRPr="006323FB" w:rsidRDefault="00B95F74" w:rsidP="006323FB">
      <w:pPr>
        <w:ind w:firstLine="284"/>
        <w:jc w:val="both"/>
        <w:rPr>
          <w:b/>
          <w:color w:val="000000" w:themeColor="text1"/>
          <w:lang w:val="uk-UA"/>
        </w:rPr>
      </w:pPr>
    </w:p>
    <w:p w:rsidR="00A65BF1" w:rsidRDefault="009F3958" w:rsidP="006323FB">
      <w:pPr>
        <w:ind w:firstLine="284"/>
        <w:jc w:val="center"/>
        <w:rPr>
          <w:b/>
          <w:color w:val="000000" w:themeColor="text1"/>
          <w:lang w:val="uk-UA"/>
        </w:rPr>
      </w:pPr>
      <w:r w:rsidRPr="006323FB">
        <w:rPr>
          <w:b/>
          <w:color w:val="000000" w:themeColor="text1"/>
          <w:lang w:val="uk-UA"/>
        </w:rPr>
        <w:t>5.</w:t>
      </w:r>
      <w:r w:rsidRPr="006323FB">
        <w:rPr>
          <w:b/>
          <w:color w:val="000000" w:themeColor="text1"/>
          <w:lang w:val="uk-UA"/>
        </w:rPr>
        <w:tab/>
        <w:t>Матриця забезпечення програмних результатів навчання відповідними компонентами освітньої програми</w:t>
      </w:r>
    </w:p>
    <w:tbl>
      <w:tblPr>
        <w:tblStyle w:val="ad"/>
        <w:tblW w:w="0" w:type="auto"/>
        <w:jc w:val="center"/>
        <w:tblLook w:val="04A0" w:firstRow="1" w:lastRow="0" w:firstColumn="1" w:lastColumn="0" w:noHBand="0" w:noVBand="1"/>
      </w:tblPr>
      <w:tblGrid>
        <w:gridCol w:w="1190"/>
        <w:gridCol w:w="567"/>
        <w:gridCol w:w="567"/>
        <w:gridCol w:w="567"/>
        <w:gridCol w:w="567"/>
        <w:gridCol w:w="567"/>
        <w:gridCol w:w="567"/>
        <w:gridCol w:w="567"/>
        <w:gridCol w:w="567"/>
        <w:gridCol w:w="567"/>
        <w:gridCol w:w="567"/>
        <w:gridCol w:w="567"/>
        <w:gridCol w:w="567"/>
      </w:tblGrid>
      <w:tr w:rsidR="00BB3273" w:rsidRPr="003926F5" w:rsidTr="00FD71E2">
        <w:trPr>
          <w:cantSplit/>
          <w:trHeight w:val="1134"/>
          <w:jc w:val="center"/>
        </w:trPr>
        <w:tc>
          <w:tcPr>
            <w:tcW w:w="1190" w:type="dxa"/>
            <w:vAlign w:val="center"/>
          </w:tcPr>
          <w:p w:rsidR="00BB3273" w:rsidRPr="003926F5" w:rsidRDefault="00BB3273" w:rsidP="00846BDB">
            <w:pPr>
              <w:widowControl w:val="0"/>
              <w:spacing w:line="260" w:lineRule="exact"/>
              <w:rPr>
                <w:bCs/>
                <w:color w:val="000000"/>
                <w:lang w:eastAsia="uk-UA"/>
              </w:rPr>
            </w:pPr>
          </w:p>
        </w:tc>
        <w:tc>
          <w:tcPr>
            <w:tcW w:w="567" w:type="dxa"/>
            <w:textDirection w:val="btLr"/>
            <w:vAlign w:val="center"/>
          </w:tcPr>
          <w:p w:rsidR="00BB3273" w:rsidRPr="003926F5" w:rsidRDefault="00BB3273" w:rsidP="00846BDB">
            <w:pPr>
              <w:widowControl w:val="0"/>
              <w:spacing w:line="260" w:lineRule="exact"/>
              <w:ind w:left="113" w:right="113"/>
              <w:rPr>
                <w:bCs/>
                <w:color w:val="000000"/>
                <w:lang w:eastAsia="uk-UA"/>
              </w:rPr>
            </w:pPr>
            <w:r>
              <w:rPr>
                <w:bCs/>
                <w:color w:val="000000"/>
                <w:lang w:eastAsia="uk-UA"/>
              </w:rPr>
              <w:t>ОК1.1</w:t>
            </w:r>
          </w:p>
        </w:tc>
        <w:tc>
          <w:tcPr>
            <w:tcW w:w="567" w:type="dxa"/>
            <w:textDirection w:val="btLr"/>
            <w:vAlign w:val="center"/>
          </w:tcPr>
          <w:p w:rsidR="00BB3273" w:rsidRPr="003926F5" w:rsidRDefault="00BB3273" w:rsidP="00846BDB">
            <w:pPr>
              <w:widowControl w:val="0"/>
              <w:spacing w:line="260" w:lineRule="exact"/>
              <w:ind w:left="113" w:right="113"/>
              <w:rPr>
                <w:bCs/>
                <w:color w:val="000000"/>
                <w:lang w:eastAsia="uk-UA"/>
              </w:rPr>
            </w:pPr>
            <w:r>
              <w:rPr>
                <w:bCs/>
                <w:color w:val="000000"/>
                <w:lang w:eastAsia="uk-UA"/>
              </w:rPr>
              <w:t>ОК1.2</w:t>
            </w:r>
          </w:p>
        </w:tc>
        <w:tc>
          <w:tcPr>
            <w:tcW w:w="567" w:type="dxa"/>
            <w:textDirection w:val="btLr"/>
            <w:vAlign w:val="center"/>
          </w:tcPr>
          <w:p w:rsidR="00BB3273" w:rsidRPr="003926F5" w:rsidRDefault="00BB3273" w:rsidP="00846BDB">
            <w:pPr>
              <w:widowControl w:val="0"/>
              <w:spacing w:line="260" w:lineRule="exact"/>
              <w:ind w:left="113" w:right="113"/>
              <w:rPr>
                <w:bCs/>
                <w:color w:val="000000"/>
                <w:lang w:eastAsia="uk-UA"/>
              </w:rPr>
            </w:pPr>
            <w:r>
              <w:rPr>
                <w:bCs/>
                <w:color w:val="000000"/>
                <w:lang w:eastAsia="uk-UA"/>
              </w:rPr>
              <w:t>ОК1.3</w:t>
            </w:r>
          </w:p>
        </w:tc>
        <w:tc>
          <w:tcPr>
            <w:tcW w:w="567" w:type="dxa"/>
            <w:textDirection w:val="btLr"/>
            <w:vAlign w:val="center"/>
          </w:tcPr>
          <w:p w:rsidR="00BB3273" w:rsidRPr="003926F5" w:rsidRDefault="00BB3273" w:rsidP="00846BDB">
            <w:pPr>
              <w:widowControl w:val="0"/>
              <w:spacing w:line="260" w:lineRule="exact"/>
              <w:ind w:left="113" w:right="113"/>
              <w:rPr>
                <w:bCs/>
                <w:color w:val="000000"/>
                <w:lang w:eastAsia="uk-UA"/>
              </w:rPr>
            </w:pPr>
            <w:r>
              <w:rPr>
                <w:bCs/>
                <w:color w:val="000000"/>
                <w:lang w:eastAsia="uk-UA"/>
              </w:rPr>
              <w:t>ОК1.4</w:t>
            </w:r>
          </w:p>
        </w:tc>
        <w:tc>
          <w:tcPr>
            <w:tcW w:w="567" w:type="dxa"/>
            <w:textDirection w:val="btLr"/>
            <w:vAlign w:val="center"/>
          </w:tcPr>
          <w:p w:rsidR="00BB3273" w:rsidRPr="003926F5" w:rsidRDefault="00BB3273" w:rsidP="00846BDB">
            <w:pPr>
              <w:widowControl w:val="0"/>
              <w:spacing w:line="260" w:lineRule="exact"/>
              <w:ind w:left="113" w:right="113"/>
              <w:rPr>
                <w:bCs/>
                <w:color w:val="000000"/>
                <w:lang w:eastAsia="uk-UA"/>
              </w:rPr>
            </w:pPr>
            <w:r>
              <w:rPr>
                <w:bCs/>
                <w:color w:val="000000"/>
                <w:lang w:eastAsia="uk-UA"/>
              </w:rPr>
              <w:t>ОК2.1</w:t>
            </w:r>
          </w:p>
        </w:tc>
        <w:tc>
          <w:tcPr>
            <w:tcW w:w="567" w:type="dxa"/>
            <w:textDirection w:val="btLr"/>
            <w:vAlign w:val="center"/>
          </w:tcPr>
          <w:p w:rsidR="00BB3273" w:rsidRPr="003926F5" w:rsidRDefault="00BB3273" w:rsidP="00846BDB">
            <w:pPr>
              <w:widowControl w:val="0"/>
              <w:spacing w:line="260" w:lineRule="exact"/>
              <w:ind w:left="113" w:right="113"/>
              <w:rPr>
                <w:bCs/>
                <w:color w:val="000000"/>
                <w:lang w:eastAsia="uk-UA"/>
              </w:rPr>
            </w:pPr>
            <w:r>
              <w:rPr>
                <w:bCs/>
                <w:color w:val="000000"/>
                <w:lang w:eastAsia="uk-UA"/>
              </w:rPr>
              <w:t>ОК2.2</w:t>
            </w:r>
          </w:p>
        </w:tc>
        <w:tc>
          <w:tcPr>
            <w:tcW w:w="567" w:type="dxa"/>
            <w:textDirection w:val="btLr"/>
            <w:vAlign w:val="center"/>
          </w:tcPr>
          <w:p w:rsidR="00BB3273" w:rsidRPr="003926F5" w:rsidRDefault="00BB3273" w:rsidP="00846BDB">
            <w:pPr>
              <w:widowControl w:val="0"/>
              <w:spacing w:line="260" w:lineRule="exact"/>
              <w:ind w:left="113" w:right="113"/>
              <w:rPr>
                <w:bCs/>
                <w:color w:val="000000"/>
                <w:lang w:eastAsia="uk-UA"/>
              </w:rPr>
            </w:pPr>
            <w:r>
              <w:rPr>
                <w:bCs/>
                <w:color w:val="000000"/>
                <w:lang w:eastAsia="uk-UA"/>
              </w:rPr>
              <w:t>ОК2.3</w:t>
            </w:r>
          </w:p>
        </w:tc>
        <w:tc>
          <w:tcPr>
            <w:tcW w:w="567" w:type="dxa"/>
            <w:textDirection w:val="btLr"/>
            <w:vAlign w:val="center"/>
          </w:tcPr>
          <w:p w:rsidR="00BB3273" w:rsidRPr="003926F5" w:rsidRDefault="00BB3273" w:rsidP="00846BDB">
            <w:pPr>
              <w:widowControl w:val="0"/>
              <w:spacing w:line="260" w:lineRule="exact"/>
              <w:ind w:left="113" w:right="113"/>
              <w:rPr>
                <w:bCs/>
                <w:color w:val="000000"/>
                <w:lang w:eastAsia="uk-UA"/>
              </w:rPr>
            </w:pPr>
            <w:r>
              <w:rPr>
                <w:bCs/>
                <w:color w:val="000000"/>
                <w:lang w:eastAsia="uk-UA"/>
              </w:rPr>
              <w:t>ОК2.4</w:t>
            </w:r>
          </w:p>
        </w:tc>
        <w:tc>
          <w:tcPr>
            <w:tcW w:w="567" w:type="dxa"/>
            <w:textDirection w:val="btLr"/>
            <w:vAlign w:val="center"/>
          </w:tcPr>
          <w:p w:rsidR="00BB3273" w:rsidRPr="003926F5" w:rsidRDefault="00BB3273" w:rsidP="00846BDB">
            <w:pPr>
              <w:widowControl w:val="0"/>
              <w:spacing w:line="260" w:lineRule="exact"/>
              <w:ind w:left="113" w:right="113"/>
              <w:rPr>
                <w:bCs/>
                <w:color w:val="000000"/>
                <w:lang w:eastAsia="uk-UA"/>
              </w:rPr>
            </w:pPr>
            <w:r>
              <w:rPr>
                <w:bCs/>
                <w:color w:val="000000"/>
                <w:lang w:eastAsia="uk-UA"/>
              </w:rPr>
              <w:t>ОК2.5</w:t>
            </w:r>
          </w:p>
        </w:tc>
        <w:tc>
          <w:tcPr>
            <w:tcW w:w="567" w:type="dxa"/>
            <w:textDirection w:val="btLr"/>
            <w:vAlign w:val="center"/>
          </w:tcPr>
          <w:p w:rsidR="00BB3273" w:rsidRPr="003926F5" w:rsidRDefault="00BB3273" w:rsidP="00846BDB">
            <w:pPr>
              <w:widowControl w:val="0"/>
              <w:spacing w:line="260" w:lineRule="exact"/>
              <w:ind w:left="113" w:right="113"/>
              <w:rPr>
                <w:bCs/>
                <w:color w:val="000000"/>
                <w:lang w:eastAsia="uk-UA"/>
              </w:rPr>
            </w:pPr>
            <w:r>
              <w:rPr>
                <w:bCs/>
                <w:color w:val="000000"/>
                <w:lang w:eastAsia="uk-UA"/>
              </w:rPr>
              <w:t>ОК2.6</w:t>
            </w:r>
          </w:p>
        </w:tc>
        <w:tc>
          <w:tcPr>
            <w:tcW w:w="567" w:type="dxa"/>
            <w:textDirection w:val="btLr"/>
          </w:tcPr>
          <w:p w:rsidR="00BB3273" w:rsidRPr="00BB3273" w:rsidRDefault="00BB3273" w:rsidP="00846BDB">
            <w:pPr>
              <w:widowControl w:val="0"/>
              <w:spacing w:line="260" w:lineRule="exact"/>
              <w:ind w:left="113" w:right="113"/>
              <w:rPr>
                <w:bCs/>
                <w:color w:val="000000"/>
                <w:lang w:val="uk-UA" w:eastAsia="uk-UA"/>
              </w:rPr>
            </w:pPr>
            <w:r>
              <w:rPr>
                <w:bCs/>
                <w:color w:val="000000"/>
                <w:lang w:val="uk-UA" w:eastAsia="uk-UA"/>
              </w:rPr>
              <w:t>ОК2.7</w:t>
            </w:r>
          </w:p>
        </w:tc>
        <w:tc>
          <w:tcPr>
            <w:tcW w:w="567" w:type="dxa"/>
            <w:textDirection w:val="btLr"/>
          </w:tcPr>
          <w:p w:rsidR="00BB3273" w:rsidRPr="00BB3273" w:rsidRDefault="00BB3273" w:rsidP="00846BDB">
            <w:pPr>
              <w:widowControl w:val="0"/>
              <w:spacing w:line="260" w:lineRule="exact"/>
              <w:ind w:left="113" w:right="113"/>
              <w:rPr>
                <w:bCs/>
                <w:color w:val="000000"/>
                <w:lang w:val="uk-UA" w:eastAsia="uk-UA"/>
              </w:rPr>
            </w:pPr>
            <w:r>
              <w:rPr>
                <w:bCs/>
                <w:color w:val="000000"/>
                <w:lang w:val="uk-UA" w:eastAsia="uk-UA"/>
              </w:rPr>
              <w:t>ОК2.8</w:t>
            </w:r>
          </w:p>
        </w:tc>
      </w:tr>
      <w:tr w:rsidR="00BB3273" w:rsidRPr="003926F5" w:rsidTr="00FD71E2">
        <w:trPr>
          <w:trHeight w:val="397"/>
          <w:jc w:val="center"/>
        </w:trPr>
        <w:tc>
          <w:tcPr>
            <w:tcW w:w="1190" w:type="dxa"/>
            <w:vAlign w:val="center"/>
          </w:tcPr>
          <w:p w:rsidR="00BB3273" w:rsidRPr="003926F5" w:rsidRDefault="00BB3273" w:rsidP="00BB3273">
            <w:pPr>
              <w:widowControl w:val="0"/>
              <w:spacing w:line="260" w:lineRule="exact"/>
              <w:rPr>
                <w:bCs/>
                <w:color w:val="000000"/>
                <w:lang w:eastAsia="uk-UA"/>
              </w:rPr>
            </w:pPr>
            <w:r>
              <w:t>РН01</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r w:rsidR="004B191A">
              <w:rPr>
                <w:rFonts w:ascii="Symbol" w:hAnsi="Symbol"/>
                <w:szCs w:val="28"/>
              </w:rPr>
              <w:t></w:t>
            </w:r>
          </w:p>
        </w:tc>
        <w:tc>
          <w:tcPr>
            <w:tcW w:w="567" w:type="dxa"/>
            <w:vAlign w:val="bottom"/>
          </w:tcPr>
          <w:p w:rsidR="00BB3273" w:rsidRPr="003926F5" w:rsidRDefault="00004A34"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004A34"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r w:rsidR="0002144F">
              <w:rPr>
                <w:rFonts w:ascii="Symbol" w:hAnsi="Symbol"/>
                <w:szCs w:val="28"/>
              </w:rPr>
              <w:t></w:t>
            </w:r>
          </w:p>
        </w:tc>
        <w:tc>
          <w:tcPr>
            <w:tcW w:w="567" w:type="dxa"/>
            <w:vAlign w:val="bottom"/>
          </w:tcPr>
          <w:p w:rsidR="00BB3273" w:rsidRPr="003926F5" w:rsidRDefault="007420CE"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7836E3" w:rsidRDefault="007836E3" w:rsidP="00BB3273">
            <w:pPr>
              <w:widowControl w:val="0"/>
              <w:spacing w:line="260" w:lineRule="exact"/>
              <w:rPr>
                <w:bCs/>
                <w:color w:val="000000"/>
                <w:lang w:val="uk-UA"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r>
      <w:tr w:rsidR="00BB3273" w:rsidRPr="003926F5" w:rsidTr="00FD71E2">
        <w:trPr>
          <w:trHeight w:val="397"/>
          <w:jc w:val="center"/>
        </w:trPr>
        <w:tc>
          <w:tcPr>
            <w:tcW w:w="1190" w:type="dxa"/>
            <w:vAlign w:val="center"/>
          </w:tcPr>
          <w:p w:rsidR="00BB3273" w:rsidRPr="003926F5" w:rsidRDefault="00BB3273" w:rsidP="00BB3273">
            <w:pPr>
              <w:widowControl w:val="0"/>
              <w:spacing w:line="260" w:lineRule="exact"/>
              <w:rPr>
                <w:bCs/>
                <w:color w:val="000000"/>
                <w:lang w:eastAsia="uk-UA"/>
              </w:rPr>
            </w:pPr>
            <w:r>
              <w:t>РН0</w:t>
            </w:r>
            <w:r w:rsidRPr="003926F5">
              <w:t>2</w:t>
            </w:r>
          </w:p>
        </w:tc>
        <w:tc>
          <w:tcPr>
            <w:tcW w:w="567" w:type="dxa"/>
          </w:tcPr>
          <w:p w:rsidR="00BB3273" w:rsidRPr="00251AC0" w:rsidRDefault="00BB3273" w:rsidP="00BB3273">
            <w:pPr>
              <w:widowControl w:val="0"/>
              <w:spacing w:line="260" w:lineRule="exact"/>
              <w:rPr>
                <w:b/>
                <w:bCs/>
                <w:color w:val="000000"/>
                <w:lang w:eastAsia="uk-UA"/>
              </w:rPr>
            </w:pPr>
            <w:r>
              <w:rP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r w:rsidR="004B191A">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7420CE"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7836E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r>
      <w:tr w:rsidR="00BB3273" w:rsidRPr="003926F5" w:rsidTr="00FD71E2">
        <w:trPr>
          <w:trHeight w:val="397"/>
          <w:jc w:val="center"/>
        </w:trPr>
        <w:tc>
          <w:tcPr>
            <w:tcW w:w="1190" w:type="dxa"/>
            <w:vAlign w:val="center"/>
          </w:tcPr>
          <w:p w:rsidR="00BB3273" w:rsidRPr="003926F5" w:rsidRDefault="00BB3273" w:rsidP="00BB3273">
            <w:pPr>
              <w:widowControl w:val="0"/>
              <w:spacing w:line="260" w:lineRule="exact"/>
              <w:rPr>
                <w:bCs/>
                <w:color w:val="000000"/>
                <w:lang w:eastAsia="uk-UA"/>
              </w:rPr>
            </w:pPr>
            <w:r>
              <w:t>РН0</w:t>
            </w:r>
            <w:r w:rsidRPr="003926F5">
              <w:t>3</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r>
      <w:tr w:rsidR="00BB3273" w:rsidRPr="003926F5" w:rsidTr="00FD71E2">
        <w:trPr>
          <w:trHeight w:val="397"/>
          <w:jc w:val="center"/>
        </w:trPr>
        <w:tc>
          <w:tcPr>
            <w:tcW w:w="1190" w:type="dxa"/>
            <w:vAlign w:val="center"/>
          </w:tcPr>
          <w:p w:rsidR="00BB3273" w:rsidRPr="003926F5" w:rsidRDefault="00BB3273" w:rsidP="00BB3273">
            <w:pPr>
              <w:widowControl w:val="0"/>
              <w:spacing w:line="260" w:lineRule="exact"/>
              <w:rPr>
                <w:bCs/>
                <w:color w:val="000000"/>
                <w:lang w:eastAsia="uk-UA"/>
              </w:rPr>
            </w:pPr>
            <w:r>
              <w:t>РН04</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r w:rsidR="004B191A">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7420CE"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7836E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r>
      <w:tr w:rsidR="00BB3273" w:rsidRPr="003926F5" w:rsidTr="00FD71E2">
        <w:trPr>
          <w:trHeight w:val="397"/>
          <w:jc w:val="center"/>
        </w:trPr>
        <w:tc>
          <w:tcPr>
            <w:tcW w:w="1190" w:type="dxa"/>
            <w:vAlign w:val="center"/>
          </w:tcPr>
          <w:p w:rsidR="00BB3273" w:rsidRPr="003926F5" w:rsidRDefault="00BB3273" w:rsidP="00BB3273">
            <w:pPr>
              <w:widowControl w:val="0"/>
              <w:spacing w:line="260" w:lineRule="exact"/>
            </w:pPr>
            <w:r>
              <w:t>РН05</w:t>
            </w:r>
          </w:p>
        </w:tc>
        <w:tc>
          <w:tcPr>
            <w:tcW w:w="567" w:type="dxa"/>
          </w:tcPr>
          <w:p w:rsidR="00BB3273" w:rsidRPr="003926F5" w:rsidRDefault="00BB3273" w:rsidP="00BB3273">
            <w:pPr>
              <w:widowControl w:val="0"/>
              <w:spacing w:line="260" w:lineRule="exact"/>
              <w:rPr>
                <w:bCs/>
                <w:color w:val="000000"/>
                <w:lang w:eastAsia="uk-UA"/>
              </w:rPr>
            </w:pPr>
            <w:r>
              <w:rP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r w:rsidR="0002144F">
              <w:rPr>
                <w:rFonts w:ascii="Symbol" w:hAnsi="Symbol"/>
                <w:szCs w:val="28"/>
              </w:rPr>
              <w:t></w:t>
            </w:r>
          </w:p>
        </w:tc>
        <w:tc>
          <w:tcPr>
            <w:tcW w:w="567" w:type="dxa"/>
            <w:vAlign w:val="bottom"/>
          </w:tcPr>
          <w:p w:rsidR="00BB3273" w:rsidRPr="003926F5" w:rsidRDefault="007420CE"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r>
      <w:tr w:rsidR="00BB3273" w:rsidRPr="003926F5" w:rsidTr="00FD71E2">
        <w:trPr>
          <w:trHeight w:val="397"/>
          <w:jc w:val="center"/>
        </w:trPr>
        <w:tc>
          <w:tcPr>
            <w:tcW w:w="1190" w:type="dxa"/>
            <w:vAlign w:val="center"/>
          </w:tcPr>
          <w:p w:rsidR="00BB3273" w:rsidRPr="003926F5" w:rsidRDefault="00BB3273" w:rsidP="00BB3273">
            <w:pPr>
              <w:widowControl w:val="0"/>
              <w:spacing w:line="260" w:lineRule="exact"/>
            </w:pPr>
            <w:r>
              <w:t>РН06</w:t>
            </w:r>
          </w:p>
        </w:tc>
        <w:tc>
          <w:tcPr>
            <w:tcW w:w="567" w:type="dxa"/>
          </w:tcPr>
          <w:p w:rsidR="00BB3273" w:rsidRPr="003926F5" w:rsidRDefault="00BB3273" w:rsidP="00BB3273">
            <w:pPr>
              <w:widowControl w:val="0"/>
              <w:spacing w:line="260" w:lineRule="exact"/>
              <w:rPr>
                <w:bCs/>
                <w:color w:val="000000"/>
                <w:lang w:eastAsia="uk-UA"/>
              </w:rPr>
            </w:pPr>
            <w:r>
              <w:rP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004A34"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7836E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r>
      <w:tr w:rsidR="00BB3273" w:rsidRPr="003926F5" w:rsidTr="00FD71E2">
        <w:trPr>
          <w:trHeight w:val="397"/>
          <w:jc w:val="center"/>
        </w:trPr>
        <w:tc>
          <w:tcPr>
            <w:tcW w:w="1190" w:type="dxa"/>
            <w:vAlign w:val="center"/>
          </w:tcPr>
          <w:p w:rsidR="00BB3273" w:rsidRPr="003926F5" w:rsidRDefault="00BB3273" w:rsidP="00BB3273">
            <w:pPr>
              <w:widowControl w:val="0"/>
              <w:spacing w:line="260" w:lineRule="exact"/>
            </w:pPr>
            <w:r>
              <w:t>РН07</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r>
      <w:tr w:rsidR="00BB3273" w:rsidRPr="003926F5" w:rsidTr="00FD71E2">
        <w:trPr>
          <w:trHeight w:val="397"/>
          <w:jc w:val="center"/>
        </w:trPr>
        <w:tc>
          <w:tcPr>
            <w:tcW w:w="1190" w:type="dxa"/>
            <w:vAlign w:val="center"/>
          </w:tcPr>
          <w:p w:rsidR="00BB3273" w:rsidRPr="003926F5" w:rsidRDefault="00BB3273" w:rsidP="00BB3273">
            <w:pPr>
              <w:widowControl w:val="0"/>
              <w:spacing w:line="260" w:lineRule="exact"/>
            </w:pPr>
            <w:r>
              <w:t>РН08</w:t>
            </w:r>
          </w:p>
        </w:tc>
        <w:tc>
          <w:tcPr>
            <w:tcW w:w="567" w:type="dxa"/>
          </w:tcPr>
          <w:p w:rsidR="00BB3273" w:rsidRPr="003926F5" w:rsidRDefault="00BB3273" w:rsidP="00BB3273">
            <w:pPr>
              <w:widowControl w:val="0"/>
              <w:spacing w:line="260" w:lineRule="exact"/>
              <w:rPr>
                <w:bCs/>
                <w:color w:val="000000"/>
                <w:lang w:eastAsia="uk-UA"/>
              </w:rPr>
            </w:pPr>
            <w:r>
              <w:rP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r>
      <w:tr w:rsidR="00BB3273" w:rsidRPr="003926F5" w:rsidTr="00FD71E2">
        <w:trPr>
          <w:trHeight w:val="397"/>
          <w:jc w:val="center"/>
        </w:trPr>
        <w:tc>
          <w:tcPr>
            <w:tcW w:w="1190" w:type="dxa"/>
            <w:vAlign w:val="center"/>
          </w:tcPr>
          <w:p w:rsidR="00BB3273" w:rsidRPr="003926F5" w:rsidRDefault="00BB3273" w:rsidP="00BB3273">
            <w:pPr>
              <w:widowControl w:val="0"/>
              <w:spacing w:line="260" w:lineRule="exact"/>
            </w:pPr>
            <w:r>
              <w:t>РН09</w:t>
            </w:r>
          </w:p>
        </w:tc>
        <w:tc>
          <w:tcPr>
            <w:tcW w:w="567" w:type="dxa"/>
          </w:tcPr>
          <w:p w:rsidR="00BB3273" w:rsidRPr="003926F5" w:rsidRDefault="00BB3273" w:rsidP="00BB3273">
            <w:pPr>
              <w:widowControl w:val="0"/>
              <w:spacing w:line="260" w:lineRule="exact"/>
              <w:rPr>
                <w:bCs/>
                <w:color w:val="000000"/>
                <w:lang w:eastAsia="uk-UA"/>
              </w:rPr>
            </w:pPr>
            <w:r>
              <w:rP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7420CE"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r>
      <w:tr w:rsidR="00BB3273" w:rsidRPr="003926F5" w:rsidTr="00FD71E2">
        <w:trPr>
          <w:trHeight w:val="397"/>
          <w:jc w:val="center"/>
        </w:trPr>
        <w:tc>
          <w:tcPr>
            <w:tcW w:w="1190" w:type="dxa"/>
            <w:vAlign w:val="center"/>
          </w:tcPr>
          <w:p w:rsidR="00BB3273" w:rsidRPr="003926F5" w:rsidRDefault="00BB3273" w:rsidP="00BB3273">
            <w:pPr>
              <w:widowControl w:val="0"/>
              <w:spacing w:line="260" w:lineRule="exact"/>
            </w:pPr>
            <w:r>
              <w:t>РН10</w:t>
            </w:r>
          </w:p>
        </w:tc>
        <w:tc>
          <w:tcPr>
            <w:tcW w:w="567" w:type="dxa"/>
          </w:tcPr>
          <w:p w:rsidR="00BB3273" w:rsidRPr="003926F5" w:rsidRDefault="00BB3273" w:rsidP="00BB3273">
            <w:pPr>
              <w:widowControl w:val="0"/>
              <w:spacing w:line="260" w:lineRule="exact"/>
              <w:rPr>
                <w:bCs/>
                <w:color w:val="000000"/>
                <w:lang w:eastAsia="uk-UA"/>
              </w:rPr>
            </w:pPr>
            <w:r>
              <w:rP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4B191A"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004A34"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02144F"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r>
      <w:tr w:rsidR="00BB3273" w:rsidRPr="003926F5" w:rsidTr="00FD71E2">
        <w:trPr>
          <w:trHeight w:val="397"/>
          <w:jc w:val="center"/>
        </w:trPr>
        <w:tc>
          <w:tcPr>
            <w:tcW w:w="1190" w:type="dxa"/>
            <w:vAlign w:val="center"/>
          </w:tcPr>
          <w:p w:rsidR="00BB3273" w:rsidRPr="003926F5" w:rsidRDefault="00BB3273" w:rsidP="00BB3273">
            <w:pPr>
              <w:widowControl w:val="0"/>
              <w:spacing w:line="260" w:lineRule="exact"/>
              <w:rPr>
                <w:bCs/>
                <w:color w:val="000000"/>
                <w:lang w:eastAsia="uk-UA"/>
              </w:rPr>
            </w:pPr>
            <w:r>
              <w:t>РН1</w:t>
            </w:r>
            <w:r w:rsidRPr="003926F5">
              <w:t>1</w:t>
            </w:r>
          </w:p>
        </w:tc>
        <w:tc>
          <w:tcPr>
            <w:tcW w:w="567" w:type="dxa"/>
          </w:tcPr>
          <w:p w:rsidR="00BB3273" w:rsidRPr="003926F5" w:rsidRDefault="00BB3273" w:rsidP="00BB3273">
            <w:pPr>
              <w:widowControl w:val="0"/>
              <w:spacing w:line="260" w:lineRule="exact"/>
              <w:rPr>
                <w:bCs/>
                <w:color w:val="000000"/>
                <w:lang w:eastAsia="uk-UA"/>
              </w:rPr>
            </w:pPr>
            <w:r>
              <w:rP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r w:rsidR="00004A34">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7420CE"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7836E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r>
      <w:tr w:rsidR="00BB3273" w:rsidRPr="003926F5" w:rsidTr="00FD71E2">
        <w:trPr>
          <w:trHeight w:val="397"/>
          <w:jc w:val="center"/>
        </w:trPr>
        <w:tc>
          <w:tcPr>
            <w:tcW w:w="1190" w:type="dxa"/>
            <w:vAlign w:val="center"/>
          </w:tcPr>
          <w:p w:rsidR="00BB3273" w:rsidRPr="003926F5" w:rsidRDefault="00BB3273" w:rsidP="00BB3273">
            <w:pPr>
              <w:widowControl w:val="0"/>
              <w:spacing w:line="260" w:lineRule="exact"/>
              <w:rPr>
                <w:bCs/>
                <w:color w:val="000000"/>
                <w:lang w:eastAsia="uk-UA"/>
              </w:rPr>
            </w:pPr>
            <w:r>
              <w:t>РН1</w:t>
            </w:r>
            <w:r w:rsidRPr="003926F5">
              <w:t>2</w:t>
            </w:r>
          </w:p>
        </w:tc>
        <w:tc>
          <w:tcPr>
            <w:tcW w:w="567" w:type="dxa"/>
          </w:tcPr>
          <w:p w:rsidR="00BB3273" w:rsidRPr="003926F5" w:rsidRDefault="00BB3273" w:rsidP="00BB3273">
            <w:pPr>
              <w:widowControl w:val="0"/>
              <w:spacing w:line="260" w:lineRule="exact"/>
              <w:rPr>
                <w:bCs/>
                <w:color w:val="000000"/>
                <w:lang w:eastAsia="uk-UA"/>
              </w:rPr>
            </w:pPr>
            <w:r>
              <w:rP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004A34"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7420CE"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r>
      <w:tr w:rsidR="00BB3273" w:rsidRPr="003926F5" w:rsidTr="00FD71E2">
        <w:trPr>
          <w:trHeight w:val="397"/>
          <w:jc w:val="center"/>
        </w:trPr>
        <w:tc>
          <w:tcPr>
            <w:tcW w:w="1190" w:type="dxa"/>
            <w:vAlign w:val="center"/>
          </w:tcPr>
          <w:p w:rsidR="00BB3273" w:rsidRPr="003926F5" w:rsidRDefault="00BB3273" w:rsidP="00BB3273">
            <w:pPr>
              <w:widowControl w:val="0"/>
              <w:spacing w:line="260" w:lineRule="exact"/>
              <w:rPr>
                <w:bCs/>
                <w:color w:val="000000"/>
                <w:lang w:eastAsia="uk-UA"/>
              </w:rPr>
            </w:pPr>
            <w:r>
              <w:t>РН1</w:t>
            </w:r>
            <w:r w:rsidRPr="003926F5">
              <w:t>3</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r w:rsidR="00004A34">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7836E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r>
      <w:tr w:rsidR="00BB3273" w:rsidRPr="003926F5" w:rsidTr="00FD71E2">
        <w:trPr>
          <w:trHeight w:val="397"/>
          <w:jc w:val="center"/>
        </w:trPr>
        <w:tc>
          <w:tcPr>
            <w:tcW w:w="1190" w:type="dxa"/>
            <w:vAlign w:val="center"/>
          </w:tcPr>
          <w:p w:rsidR="00BB3273" w:rsidRPr="003926F5" w:rsidRDefault="00BB3273" w:rsidP="00BB3273">
            <w:pPr>
              <w:widowControl w:val="0"/>
              <w:spacing w:line="260" w:lineRule="exact"/>
            </w:pPr>
            <w:r>
              <w:t>РН14</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r w:rsidR="00004A34">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r w:rsidR="00004A34">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7420CE"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r>
      <w:tr w:rsidR="00BB3273" w:rsidRPr="003926F5" w:rsidTr="00FD71E2">
        <w:trPr>
          <w:trHeight w:val="397"/>
          <w:jc w:val="center"/>
        </w:trPr>
        <w:tc>
          <w:tcPr>
            <w:tcW w:w="1190" w:type="dxa"/>
            <w:vAlign w:val="center"/>
          </w:tcPr>
          <w:p w:rsidR="00BB3273" w:rsidRDefault="00BB3273" w:rsidP="00BB3273">
            <w:pPr>
              <w:widowControl w:val="0"/>
              <w:spacing w:line="260" w:lineRule="exact"/>
            </w:pPr>
            <w:r>
              <w:t>РН15</w:t>
            </w:r>
          </w:p>
        </w:tc>
        <w:tc>
          <w:tcPr>
            <w:tcW w:w="567" w:type="dxa"/>
          </w:tcPr>
          <w:p w:rsidR="00BB3273" w:rsidRPr="003926F5" w:rsidRDefault="00BB3273" w:rsidP="00BB3273">
            <w:pPr>
              <w:widowControl w:val="0"/>
              <w:spacing w:line="260" w:lineRule="exact"/>
              <w:rPr>
                <w:bCs/>
                <w:color w:val="000000"/>
                <w:lang w:eastAsia="uk-UA"/>
              </w:rPr>
            </w:pPr>
            <w:r>
              <w:rP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7836E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r>
      <w:tr w:rsidR="00BB3273" w:rsidRPr="003926F5" w:rsidTr="00FD71E2">
        <w:trPr>
          <w:trHeight w:val="397"/>
          <w:jc w:val="center"/>
        </w:trPr>
        <w:tc>
          <w:tcPr>
            <w:tcW w:w="1190" w:type="dxa"/>
            <w:vAlign w:val="center"/>
          </w:tcPr>
          <w:p w:rsidR="00BB3273" w:rsidRDefault="00BB3273" w:rsidP="00BB3273">
            <w:pPr>
              <w:widowControl w:val="0"/>
              <w:spacing w:line="260" w:lineRule="exact"/>
            </w:pPr>
            <w:r>
              <w:t>РН16</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r w:rsidR="0002144F">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r>
      <w:tr w:rsidR="00BB3273" w:rsidRPr="003926F5" w:rsidTr="00FD71E2">
        <w:trPr>
          <w:trHeight w:val="397"/>
          <w:jc w:val="center"/>
        </w:trPr>
        <w:tc>
          <w:tcPr>
            <w:tcW w:w="1190" w:type="dxa"/>
            <w:vAlign w:val="center"/>
          </w:tcPr>
          <w:p w:rsidR="00BB3273" w:rsidRDefault="00BB3273" w:rsidP="00BB3273">
            <w:pPr>
              <w:widowControl w:val="0"/>
              <w:spacing w:line="260" w:lineRule="exact"/>
            </w:pPr>
            <w:r>
              <w:t>РН17</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7420CE"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r>
      <w:tr w:rsidR="00BB3273" w:rsidRPr="003926F5" w:rsidTr="00FD71E2">
        <w:trPr>
          <w:trHeight w:val="397"/>
          <w:jc w:val="center"/>
        </w:trPr>
        <w:tc>
          <w:tcPr>
            <w:tcW w:w="1190" w:type="dxa"/>
            <w:vAlign w:val="center"/>
          </w:tcPr>
          <w:p w:rsidR="00BB3273" w:rsidRDefault="00BB3273" w:rsidP="00BB3273">
            <w:pPr>
              <w:widowControl w:val="0"/>
              <w:spacing w:line="260" w:lineRule="exact"/>
            </w:pPr>
            <w:r>
              <w:lastRenderedPageBreak/>
              <w:t>РН18</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r w:rsidR="00004A34">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r w:rsidR="0002144F">
              <w:rPr>
                <w:rFonts w:ascii="Symbol" w:hAnsi="Symbol"/>
                <w:szCs w:val="28"/>
              </w:rPr>
              <w:t></w:t>
            </w:r>
          </w:p>
        </w:tc>
        <w:tc>
          <w:tcPr>
            <w:tcW w:w="567" w:type="dxa"/>
            <w:vAlign w:val="bottom"/>
          </w:tcPr>
          <w:p w:rsidR="00BB3273" w:rsidRPr="003926F5" w:rsidRDefault="007420CE"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7836E3" w:rsidP="00BB3273">
            <w:pPr>
              <w:widowControl w:val="0"/>
              <w:spacing w:line="260" w:lineRule="exact"/>
              <w:rPr>
                <w:bCs/>
                <w:color w:val="000000"/>
                <w:lang w:eastAsia="uk-UA"/>
              </w:rPr>
            </w:pPr>
            <w:r>
              <w:rPr>
                <w:rFonts w:ascii="Symbol" w:hAnsi="Symbol"/>
                <w:szCs w:val="28"/>
              </w:rPr>
              <w:t></w:t>
            </w:r>
            <w:bookmarkStart w:id="0" w:name="_GoBack"/>
            <w:bookmarkEnd w:id="0"/>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r>
      <w:tr w:rsidR="00BB3273" w:rsidRPr="003926F5" w:rsidTr="00FD71E2">
        <w:trPr>
          <w:trHeight w:val="397"/>
          <w:jc w:val="center"/>
        </w:trPr>
        <w:tc>
          <w:tcPr>
            <w:tcW w:w="1190" w:type="dxa"/>
            <w:vAlign w:val="center"/>
          </w:tcPr>
          <w:p w:rsidR="00BB3273" w:rsidRDefault="00BB3273" w:rsidP="00BB3273">
            <w:pPr>
              <w:widowControl w:val="0"/>
              <w:spacing w:line="260" w:lineRule="exact"/>
            </w:pPr>
            <w:r>
              <w:t>РН19</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p>
        </w:tc>
        <w:tc>
          <w:tcPr>
            <w:tcW w:w="567" w:type="dxa"/>
            <w:vAlign w:val="bottom"/>
          </w:tcPr>
          <w:p w:rsidR="00BB3273" w:rsidRPr="003926F5" w:rsidRDefault="00BB3273" w:rsidP="00BB3273">
            <w:pPr>
              <w:widowControl w:val="0"/>
              <w:spacing w:line="260" w:lineRule="exact"/>
              <w:rPr>
                <w:bCs/>
                <w:color w:val="000000"/>
                <w:lang w:eastAsia="uk-UA"/>
              </w:rPr>
            </w:pPr>
            <w:r>
              <w:rPr>
                <w:rFonts w:ascii="Arial CYR" w:hAnsi="Arial CYR"/>
                <w:sz w:val="22"/>
                <w:szCs w:val="22"/>
              </w:rPr>
              <w:t> </w:t>
            </w:r>
            <w:r w:rsidR="00004A34">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7420CE"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c>
          <w:tcPr>
            <w:tcW w:w="567" w:type="dxa"/>
            <w:vAlign w:val="bottom"/>
          </w:tcPr>
          <w:p w:rsidR="00BB3273" w:rsidRPr="003926F5" w:rsidRDefault="00BB3273" w:rsidP="00BB3273">
            <w:pPr>
              <w:widowControl w:val="0"/>
              <w:spacing w:line="260" w:lineRule="exact"/>
              <w:rPr>
                <w:bCs/>
                <w:color w:val="000000"/>
                <w:lang w:eastAsia="uk-UA"/>
              </w:rPr>
            </w:pPr>
            <w:r>
              <w:rPr>
                <w:rFonts w:ascii="Symbol" w:hAnsi="Symbol"/>
                <w:szCs w:val="28"/>
              </w:rPr>
              <w:t></w:t>
            </w:r>
          </w:p>
        </w:tc>
      </w:tr>
    </w:tbl>
    <w:p w:rsidR="00B95F74" w:rsidRDefault="00B95F74" w:rsidP="006323FB">
      <w:pPr>
        <w:ind w:firstLine="284"/>
        <w:jc w:val="center"/>
        <w:rPr>
          <w:b/>
          <w:color w:val="000000" w:themeColor="text1"/>
          <w:lang w:val="uk-UA"/>
        </w:rPr>
      </w:pPr>
    </w:p>
    <w:p w:rsidR="00A65BF1" w:rsidRPr="006323FB" w:rsidRDefault="007F17EA" w:rsidP="006323FB">
      <w:pPr>
        <w:ind w:firstLine="284"/>
        <w:jc w:val="center"/>
        <w:rPr>
          <w:b/>
          <w:color w:val="000000" w:themeColor="text1"/>
        </w:rPr>
      </w:pPr>
      <w:r>
        <w:rPr>
          <w:b/>
          <w:color w:val="000000" w:themeColor="text1"/>
          <w:lang w:val="uk-UA"/>
        </w:rPr>
        <w:t>6</w:t>
      </w:r>
      <w:r w:rsidR="00A65BF1" w:rsidRPr="006323FB">
        <w:rPr>
          <w:b/>
          <w:color w:val="000000" w:themeColor="text1"/>
        </w:rPr>
        <w:t>.</w:t>
      </w:r>
      <w:r w:rsidR="00A65BF1" w:rsidRPr="006323FB">
        <w:rPr>
          <w:b/>
          <w:color w:val="000000" w:themeColor="text1"/>
        </w:rPr>
        <w:tab/>
      </w:r>
      <w:proofErr w:type="spellStart"/>
      <w:r w:rsidR="00A65BF1" w:rsidRPr="006323FB">
        <w:rPr>
          <w:b/>
          <w:color w:val="000000" w:themeColor="text1"/>
        </w:rPr>
        <w:t>Прикінцеві</w:t>
      </w:r>
      <w:proofErr w:type="spellEnd"/>
      <w:r w:rsidR="00A65BF1" w:rsidRPr="006323FB">
        <w:rPr>
          <w:b/>
          <w:color w:val="000000" w:themeColor="text1"/>
        </w:rPr>
        <w:t xml:space="preserve"> </w:t>
      </w:r>
      <w:proofErr w:type="spellStart"/>
      <w:r w:rsidR="00A65BF1" w:rsidRPr="006323FB">
        <w:rPr>
          <w:b/>
          <w:color w:val="000000" w:themeColor="text1"/>
        </w:rPr>
        <w:t>положення</w:t>
      </w:r>
      <w:proofErr w:type="spellEnd"/>
    </w:p>
    <w:p w:rsidR="009F3958" w:rsidRPr="006323FB" w:rsidRDefault="009F3958" w:rsidP="006323FB">
      <w:pPr>
        <w:ind w:firstLine="284"/>
        <w:jc w:val="both"/>
        <w:rPr>
          <w:color w:val="000000" w:themeColor="text1"/>
        </w:rPr>
      </w:pPr>
    </w:p>
    <w:p w:rsidR="00A65BF1" w:rsidRPr="006323FB" w:rsidRDefault="00A65BF1" w:rsidP="00B95F74">
      <w:pPr>
        <w:spacing w:line="276" w:lineRule="auto"/>
        <w:ind w:firstLine="284"/>
        <w:jc w:val="both"/>
        <w:rPr>
          <w:color w:val="000000" w:themeColor="text1"/>
        </w:rPr>
      </w:pPr>
      <w:proofErr w:type="spellStart"/>
      <w:r w:rsidRPr="006323FB">
        <w:rPr>
          <w:color w:val="000000" w:themeColor="text1"/>
        </w:rPr>
        <w:t>Освітня</w:t>
      </w:r>
      <w:proofErr w:type="spellEnd"/>
      <w:r w:rsidRPr="006323FB">
        <w:rPr>
          <w:color w:val="000000" w:themeColor="text1"/>
        </w:rPr>
        <w:t xml:space="preserve"> </w:t>
      </w:r>
      <w:proofErr w:type="spellStart"/>
      <w:r w:rsidRPr="006323FB">
        <w:rPr>
          <w:color w:val="000000" w:themeColor="text1"/>
        </w:rPr>
        <w:t>програма</w:t>
      </w:r>
      <w:proofErr w:type="spellEnd"/>
      <w:r w:rsidRPr="006323FB">
        <w:rPr>
          <w:color w:val="000000" w:themeColor="text1"/>
        </w:rPr>
        <w:t xml:space="preserve"> </w:t>
      </w:r>
      <w:proofErr w:type="spellStart"/>
      <w:r w:rsidRPr="006323FB">
        <w:rPr>
          <w:color w:val="000000" w:themeColor="text1"/>
        </w:rPr>
        <w:t>оприлюдн</w:t>
      </w:r>
      <w:r w:rsidR="006323FB">
        <w:rPr>
          <w:color w:val="000000" w:themeColor="text1"/>
        </w:rPr>
        <w:t>юється</w:t>
      </w:r>
      <w:proofErr w:type="spellEnd"/>
      <w:r w:rsidR="006323FB">
        <w:rPr>
          <w:color w:val="000000" w:themeColor="text1"/>
        </w:rPr>
        <w:t xml:space="preserve"> на </w:t>
      </w:r>
      <w:proofErr w:type="spellStart"/>
      <w:r w:rsidR="006323FB">
        <w:rPr>
          <w:color w:val="000000" w:themeColor="text1"/>
        </w:rPr>
        <w:t>сайті</w:t>
      </w:r>
      <w:proofErr w:type="spellEnd"/>
      <w:r w:rsidR="006323FB">
        <w:rPr>
          <w:color w:val="000000" w:themeColor="text1"/>
        </w:rPr>
        <w:t xml:space="preserve"> </w:t>
      </w:r>
      <w:proofErr w:type="spellStart"/>
      <w:r w:rsidR="006323FB">
        <w:rPr>
          <w:color w:val="000000" w:themeColor="text1"/>
        </w:rPr>
        <w:t>університету</w:t>
      </w:r>
      <w:proofErr w:type="spellEnd"/>
      <w:r w:rsidR="006323FB">
        <w:rPr>
          <w:color w:val="000000" w:themeColor="text1"/>
        </w:rPr>
        <w:t xml:space="preserve"> до </w:t>
      </w:r>
      <w:r w:rsidRPr="006323FB">
        <w:rPr>
          <w:color w:val="000000" w:themeColor="text1"/>
        </w:rPr>
        <w:t xml:space="preserve">початку </w:t>
      </w:r>
      <w:proofErr w:type="spellStart"/>
      <w:r w:rsidRPr="006323FB">
        <w:rPr>
          <w:color w:val="000000" w:themeColor="text1"/>
        </w:rPr>
        <w:t>прийому</w:t>
      </w:r>
      <w:proofErr w:type="spellEnd"/>
      <w:r w:rsidRPr="006323FB">
        <w:rPr>
          <w:color w:val="000000" w:themeColor="text1"/>
        </w:rPr>
        <w:t xml:space="preserve"> на </w:t>
      </w:r>
      <w:proofErr w:type="spellStart"/>
      <w:r w:rsidRPr="006323FB">
        <w:rPr>
          <w:color w:val="000000" w:themeColor="text1"/>
        </w:rPr>
        <w:t>навчання</w:t>
      </w:r>
      <w:proofErr w:type="spellEnd"/>
      <w:r w:rsidRPr="006323FB">
        <w:rPr>
          <w:color w:val="000000" w:themeColor="text1"/>
        </w:rPr>
        <w:t xml:space="preserve"> до УДУНТ </w:t>
      </w:r>
      <w:proofErr w:type="spellStart"/>
      <w:r w:rsidRPr="006323FB">
        <w:rPr>
          <w:color w:val="000000" w:themeColor="text1"/>
        </w:rPr>
        <w:t>відповідно</w:t>
      </w:r>
      <w:proofErr w:type="spellEnd"/>
      <w:r w:rsidRPr="006323FB">
        <w:rPr>
          <w:color w:val="000000" w:themeColor="text1"/>
        </w:rPr>
        <w:t xml:space="preserve"> до Правил </w:t>
      </w:r>
      <w:proofErr w:type="spellStart"/>
      <w:r w:rsidRPr="006323FB">
        <w:rPr>
          <w:color w:val="000000" w:themeColor="text1"/>
        </w:rPr>
        <w:t>прийому</w:t>
      </w:r>
      <w:proofErr w:type="spellEnd"/>
      <w:r w:rsidRPr="006323FB">
        <w:rPr>
          <w:color w:val="000000" w:themeColor="text1"/>
        </w:rPr>
        <w:t>.</w:t>
      </w:r>
    </w:p>
    <w:p w:rsidR="00A65BF1" w:rsidRPr="006323FB" w:rsidRDefault="00A65BF1" w:rsidP="00B95F74">
      <w:pPr>
        <w:spacing w:line="276" w:lineRule="auto"/>
        <w:ind w:firstLine="284"/>
        <w:jc w:val="both"/>
        <w:rPr>
          <w:color w:val="000000" w:themeColor="text1"/>
        </w:rPr>
      </w:pPr>
      <w:proofErr w:type="spellStart"/>
      <w:r w:rsidRPr="006323FB">
        <w:rPr>
          <w:color w:val="000000" w:themeColor="text1"/>
        </w:rPr>
        <w:t>Відповідальність</w:t>
      </w:r>
      <w:proofErr w:type="spellEnd"/>
      <w:r w:rsidRPr="006323FB">
        <w:rPr>
          <w:color w:val="000000" w:themeColor="text1"/>
        </w:rPr>
        <w:t xml:space="preserve"> за </w:t>
      </w:r>
      <w:proofErr w:type="spellStart"/>
      <w:r w:rsidRPr="006323FB">
        <w:rPr>
          <w:color w:val="000000" w:themeColor="text1"/>
        </w:rPr>
        <w:t>впровадження</w:t>
      </w:r>
      <w:proofErr w:type="spellEnd"/>
      <w:r w:rsidRPr="006323FB">
        <w:rPr>
          <w:color w:val="000000" w:themeColor="text1"/>
        </w:rPr>
        <w:t xml:space="preserve"> </w:t>
      </w:r>
      <w:proofErr w:type="spellStart"/>
      <w:r w:rsidRPr="006323FB">
        <w:rPr>
          <w:color w:val="000000" w:themeColor="text1"/>
        </w:rPr>
        <w:t>освітньо-професійної</w:t>
      </w:r>
      <w:proofErr w:type="spellEnd"/>
      <w:r w:rsidRPr="006323FB">
        <w:rPr>
          <w:color w:val="000000" w:themeColor="text1"/>
        </w:rPr>
        <w:t xml:space="preserve"> </w:t>
      </w:r>
      <w:proofErr w:type="spellStart"/>
      <w:r w:rsidRPr="006323FB">
        <w:rPr>
          <w:color w:val="000000" w:themeColor="text1"/>
        </w:rPr>
        <w:t>програми</w:t>
      </w:r>
      <w:proofErr w:type="spellEnd"/>
      <w:r w:rsidRPr="006323FB">
        <w:rPr>
          <w:color w:val="000000" w:themeColor="text1"/>
        </w:rPr>
        <w:t xml:space="preserve"> та </w:t>
      </w:r>
      <w:proofErr w:type="spellStart"/>
      <w:r w:rsidRPr="006323FB">
        <w:rPr>
          <w:color w:val="000000" w:themeColor="text1"/>
        </w:rPr>
        <w:t>забезпечення</w:t>
      </w:r>
      <w:proofErr w:type="spellEnd"/>
      <w:r w:rsidRPr="006323FB">
        <w:rPr>
          <w:color w:val="000000" w:themeColor="text1"/>
        </w:rPr>
        <w:t xml:space="preserve"> </w:t>
      </w:r>
      <w:proofErr w:type="spellStart"/>
      <w:r w:rsidRPr="006323FB">
        <w:rPr>
          <w:color w:val="000000" w:themeColor="text1"/>
        </w:rPr>
        <w:t>якості</w:t>
      </w:r>
      <w:proofErr w:type="spellEnd"/>
      <w:r w:rsidRPr="006323FB">
        <w:rPr>
          <w:color w:val="000000" w:themeColor="text1"/>
        </w:rPr>
        <w:t xml:space="preserve"> </w:t>
      </w:r>
      <w:proofErr w:type="spellStart"/>
      <w:r w:rsidRPr="006323FB">
        <w:rPr>
          <w:color w:val="000000" w:themeColor="text1"/>
        </w:rPr>
        <w:t>вищої</w:t>
      </w:r>
      <w:proofErr w:type="spellEnd"/>
      <w:r w:rsidRPr="006323FB">
        <w:rPr>
          <w:color w:val="000000" w:themeColor="text1"/>
        </w:rPr>
        <w:t xml:space="preserve"> </w:t>
      </w:r>
      <w:proofErr w:type="spellStart"/>
      <w:r w:rsidRPr="006323FB">
        <w:rPr>
          <w:color w:val="000000" w:themeColor="text1"/>
        </w:rPr>
        <w:t>освіти</w:t>
      </w:r>
      <w:proofErr w:type="spellEnd"/>
      <w:r w:rsidRPr="006323FB">
        <w:rPr>
          <w:color w:val="000000" w:themeColor="text1"/>
        </w:rPr>
        <w:t xml:space="preserve"> </w:t>
      </w:r>
      <w:proofErr w:type="spellStart"/>
      <w:r w:rsidRPr="006323FB">
        <w:rPr>
          <w:color w:val="000000" w:themeColor="text1"/>
        </w:rPr>
        <w:t>несе</w:t>
      </w:r>
      <w:proofErr w:type="spellEnd"/>
      <w:r w:rsidRPr="006323FB">
        <w:rPr>
          <w:color w:val="000000" w:themeColor="text1"/>
        </w:rPr>
        <w:t xml:space="preserve"> Гарант </w:t>
      </w:r>
      <w:proofErr w:type="spellStart"/>
      <w:r w:rsidRPr="006323FB">
        <w:rPr>
          <w:color w:val="000000" w:themeColor="text1"/>
        </w:rPr>
        <w:t>освітньої</w:t>
      </w:r>
      <w:proofErr w:type="spellEnd"/>
      <w:r w:rsidRPr="006323FB">
        <w:rPr>
          <w:color w:val="000000" w:themeColor="text1"/>
        </w:rPr>
        <w:t xml:space="preserve"> </w:t>
      </w:r>
      <w:proofErr w:type="spellStart"/>
      <w:r w:rsidRPr="006323FB">
        <w:rPr>
          <w:color w:val="000000" w:themeColor="text1"/>
        </w:rPr>
        <w:t>програми</w:t>
      </w:r>
      <w:proofErr w:type="spellEnd"/>
      <w:r w:rsidRPr="006323FB">
        <w:rPr>
          <w:color w:val="000000" w:themeColor="text1"/>
        </w:rPr>
        <w:t>.</w:t>
      </w:r>
    </w:p>
    <w:p w:rsidR="00A65BF1" w:rsidRPr="006323FB" w:rsidRDefault="00A65BF1" w:rsidP="006323FB">
      <w:pPr>
        <w:ind w:firstLine="284"/>
        <w:jc w:val="both"/>
        <w:rPr>
          <w:color w:val="000000" w:themeColor="text1"/>
        </w:rPr>
      </w:pPr>
    </w:p>
    <w:p w:rsidR="00A65BF1" w:rsidRPr="006323FB" w:rsidRDefault="00A65BF1" w:rsidP="006323FB">
      <w:pPr>
        <w:ind w:firstLine="284"/>
        <w:jc w:val="center"/>
        <w:rPr>
          <w:b/>
          <w:color w:val="000000" w:themeColor="text1"/>
        </w:rPr>
      </w:pPr>
      <w:proofErr w:type="spellStart"/>
      <w:r w:rsidRPr="006323FB">
        <w:rPr>
          <w:b/>
          <w:color w:val="000000" w:themeColor="text1"/>
        </w:rPr>
        <w:t>Перелік</w:t>
      </w:r>
      <w:proofErr w:type="spellEnd"/>
      <w:r w:rsidRPr="006323FB">
        <w:rPr>
          <w:b/>
          <w:color w:val="000000" w:themeColor="text1"/>
        </w:rPr>
        <w:t xml:space="preserve"> </w:t>
      </w:r>
      <w:proofErr w:type="spellStart"/>
      <w:r w:rsidRPr="006323FB">
        <w:rPr>
          <w:b/>
          <w:color w:val="000000" w:themeColor="text1"/>
        </w:rPr>
        <w:t>нормативних</w:t>
      </w:r>
      <w:proofErr w:type="spellEnd"/>
      <w:r w:rsidRPr="006323FB">
        <w:rPr>
          <w:b/>
          <w:color w:val="000000" w:themeColor="text1"/>
        </w:rPr>
        <w:t xml:space="preserve"> </w:t>
      </w:r>
      <w:proofErr w:type="spellStart"/>
      <w:r w:rsidRPr="006323FB">
        <w:rPr>
          <w:b/>
          <w:color w:val="000000" w:themeColor="text1"/>
        </w:rPr>
        <w:t>документів</w:t>
      </w:r>
      <w:proofErr w:type="spellEnd"/>
      <w:r w:rsidRPr="006323FB">
        <w:rPr>
          <w:b/>
          <w:color w:val="000000" w:themeColor="text1"/>
        </w:rPr>
        <w:t xml:space="preserve">, на </w:t>
      </w:r>
      <w:proofErr w:type="spellStart"/>
      <w:r w:rsidRPr="006323FB">
        <w:rPr>
          <w:b/>
          <w:color w:val="000000" w:themeColor="text1"/>
        </w:rPr>
        <w:t>яких</w:t>
      </w:r>
      <w:proofErr w:type="spellEnd"/>
      <w:r w:rsidRPr="006323FB">
        <w:rPr>
          <w:b/>
          <w:color w:val="000000" w:themeColor="text1"/>
        </w:rPr>
        <w:t xml:space="preserve"> </w:t>
      </w:r>
      <w:proofErr w:type="spellStart"/>
      <w:r w:rsidRPr="006323FB">
        <w:rPr>
          <w:b/>
          <w:color w:val="000000" w:themeColor="text1"/>
        </w:rPr>
        <w:t>базується</w:t>
      </w:r>
      <w:proofErr w:type="spellEnd"/>
      <w:r w:rsidRPr="006323FB">
        <w:rPr>
          <w:b/>
          <w:color w:val="000000" w:themeColor="text1"/>
        </w:rPr>
        <w:t xml:space="preserve"> </w:t>
      </w:r>
      <w:proofErr w:type="spellStart"/>
      <w:r w:rsidRPr="006323FB">
        <w:rPr>
          <w:b/>
          <w:color w:val="000000" w:themeColor="text1"/>
        </w:rPr>
        <w:t>освітня</w:t>
      </w:r>
      <w:proofErr w:type="spellEnd"/>
      <w:r w:rsidRPr="006323FB">
        <w:rPr>
          <w:b/>
          <w:color w:val="000000" w:themeColor="text1"/>
        </w:rPr>
        <w:t xml:space="preserve"> </w:t>
      </w:r>
      <w:proofErr w:type="spellStart"/>
      <w:r w:rsidRPr="006323FB">
        <w:rPr>
          <w:b/>
          <w:color w:val="000000" w:themeColor="text1"/>
        </w:rPr>
        <w:t>програма</w:t>
      </w:r>
      <w:proofErr w:type="spellEnd"/>
    </w:p>
    <w:p w:rsidR="00A65BF1" w:rsidRPr="006323FB" w:rsidRDefault="00A65BF1" w:rsidP="006323FB">
      <w:pPr>
        <w:ind w:firstLine="284"/>
        <w:jc w:val="both"/>
        <w:rPr>
          <w:color w:val="000000" w:themeColor="text1"/>
        </w:rPr>
      </w:pPr>
    </w:p>
    <w:p w:rsidR="00A65BF1" w:rsidRPr="006323FB" w:rsidRDefault="00A65BF1" w:rsidP="009371CA">
      <w:pPr>
        <w:spacing w:line="276" w:lineRule="auto"/>
        <w:ind w:firstLine="284"/>
        <w:jc w:val="both"/>
        <w:rPr>
          <w:color w:val="000000" w:themeColor="text1"/>
        </w:rPr>
      </w:pPr>
      <w:r w:rsidRPr="006323FB">
        <w:rPr>
          <w:color w:val="000000" w:themeColor="text1"/>
        </w:rPr>
        <w:t>1.</w:t>
      </w:r>
      <w:r w:rsidRPr="006323FB">
        <w:rPr>
          <w:color w:val="000000" w:themeColor="text1"/>
        </w:rPr>
        <w:tab/>
        <w:t xml:space="preserve">Закон </w:t>
      </w:r>
      <w:proofErr w:type="spellStart"/>
      <w:r w:rsidRPr="006323FB">
        <w:rPr>
          <w:color w:val="000000" w:themeColor="text1"/>
        </w:rPr>
        <w:t>України</w:t>
      </w:r>
      <w:proofErr w:type="spellEnd"/>
      <w:r w:rsidRPr="006323FB">
        <w:rPr>
          <w:color w:val="000000" w:themeColor="text1"/>
        </w:rPr>
        <w:t xml:space="preserve"> “Про </w:t>
      </w:r>
      <w:proofErr w:type="spellStart"/>
      <w:r w:rsidRPr="006323FB">
        <w:rPr>
          <w:color w:val="000000" w:themeColor="text1"/>
        </w:rPr>
        <w:t>освіту</w:t>
      </w:r>
      <w:proofErr w:type="spellEnd"/>
      <w:r w:rsidRPr="006323FB">
        <w:rPr>
          <w:color w:val="000000" w:themeColor="text1"/>
        </w:rPr>
        <w:t>” [</w:t>
      </w:r>
      <w:proofErr w:type="spellStart"/>
      <w:r w:rsidRPr="006323FB">
        <w:rPr>
          <w:color w:val="000000" w:themeColor="text1"/>
        </w:rPr>
        <w:t>Електронний</w:t>
      </w:r>
      <w:proofErr w:type="spellEnd"/>
      <w:r w:rsidRPr="006323FB">
        <w:rPr>
          <w:color w:val="000000" w:themeColor="text1"/>
        </w:rPr>
        <w:t xml:space="preserve"> ресурс]. – Режим доступу: https://zakon.rada.gov.ua/laws/show/2145-19#Text.</w:t>
      </w:r>
    </w:p>
    <w:p w:rsidR="00A65BF1" w:rsidRPr="006323FB" w:rsidRDefault="00A65BF1" w:rsidP="009371CA">
      <w:pPr>
        <w:spacing w:line="276" w:lineRule="auto"/>
        <w:ind w:firstLine="284"/>
        <w:jc w:val="both"/>
        <w:rPr>
          <w:color w:val="000000" w:themeColor="text1"/>
        </w:rPr>
      </w:pPr>
      <w:r w:rsidRPr="006323FB">
        <w:rPr>
          <w:color w:val="000000" w:themeColor="text1"/>
        </w:rPr>
        <w:t>2.</w:t>
      </w:r>
      <w:r w:rsidRPr="006323FB">
        <w:rPr>
          <w:color w:val="000000" w:themeColor="text1"/>
        </w:rPr>
        <w:tab/>
        <w:t xml:space="preserve">Закон “Про </w:t>
      </w:r>
      <w:proofErr w:type="spellStart"/>
      <w:r w:rsidRPr="006323FB">
        <w:rPr>
          <w:color w:val="000000" w:themeColor="text1"/>
        </w:rPr>
        <w:t>вищу</w:t>
      </w:r>
      <w:proofErr w:type="spellEnd"/>
      <w:r w:rsidRPr="006323FB">
        <w:rPr>
          <w:color w:val="000000" w:themeColor="text1"/>
        </w:rPr>
        <w:t xml:space="preserve"> </w:t>
      </w:r>
      <w:proofErr w:type="spellStart"/>
      <w:r w:rsidRPr="006323FB">
        <w:rPr>
          <w:color w:val="000000" w:themeColor="text1"/>
        </w:rPr>
        <w:t>освіту</w:t>
      </w:r>
      <w:proofErr w:type="spellEnd"/>
      <w:r w:rsidRPr="006323FB">
        <w:rPr>
          <w:color w:val="000000" w:themeColor="text1"/>
        </w:rPr>
        <w:t>” [</w:t>
      </w:r>
      <w:proofErr w:type="spellStart"/>
      <w:r w:rsidRPr="006323FB">
        <w:rPr>
          <w:color w:val="000000" w:themeColor="text1"/>
        </w:rPr>
        <w:t>Електронний</w:t>
      </w:r>
      <w:proofErr w:type="spellEnd"/>
      <w:r w:rsidRPr="006323FB">
        <w:rPr>
          <w:color w:val="000000" w:themeColor="text1"/>
        </w:rPr>
        <w:t xml:space="preserve"> ресурс]. – Режим доступу: https://zakon.rada.gov.ua/laws/show/1556-18#Text.</w:t>
      </w:r>
    </w:p>
    <w:p w:rsidR="00A65BF1" w:rsidRPr="006323FB" w:rsidRDefault="00A65BF1" w:rsidP="009371CA">
      <w:pPr>
        <w:spacing w:line="276" w:lineRule="auto"/>
        <w:ind w:firstLine="284"/>
        <w:jc w:val="both"/>
        <w:rPr>
          <w:color w:val="000000" w:themeColor="text1"/>
        </w:rPr>
      </w:pPr>
      <w:r w:rsidRPr="006323FB">
        <w:rPr>
          <w:color w:val="000000" w:themeColor="text1"/>
        </w:rPr>
        <w:t>3.</w:t>
      </w:r>
      <w:r w:rsidRPr="006323FB">
        <w:rPr>
          <w:color w:val="000000" w:themeColor="text1"/>
        </w:rPr>
        <w:tab/>
        <w:t xml:space="preserve">Постанова </w:t>
      </w:r>
      <w:proofErr w:type="spellStart"/>
      <w:r w:rsidRPr="006323FB">
        <w:rPr>
          <w:color w:val="000000" w:themeColor="text1"/>
        </w:rPr>
        <w:t>Кабінету</w:t>
      </w:r>
      <w:proofErr w:type="spellEnd"/>
      <w:r w:rsidRPr="006323FB">
        <w:rPr>
          <w:color w:val="000000" w:themeColor="text1"/>
        </w:rPr>
        <w:t xml:space="preserve"> </w:t>
      </w:r>
      <w:proofErr w:type="spellStart"/>
      <w:r w:rsidRPr="006323FB">
        <w:rPr>
          <w:color w:val="000000" w:themeColor="text1"/>
        </w:rPr>
        <w:t>Міністрів</w:t>
      </w:r>
      <w:proofErr w:type="spellEnd"/>
      <w:r w:rsidRPr="006323FB">
        <w:rPr>
          <w:color w:val="000000" w:themeColor="text1"/>
        </w:rPr>
        <w:t xml:space="preserve"> </w:t>
      </w:r>
      <w:proofErr w:type="spellStart"/>
      <w:r w:rsidRPr="006323FB">
        <w:rPr>
          <w:color w:val="000000" w:themeColor="text1"/>
        </w:rPr>
        <w:t>України</w:t>
      </w:r>
      <w:proofErr w:type="spellEnd"/>
      <w:r w:rsidRPr="006323FB">
        <w:rPr>
          <w:color w:val="000000" w:themeColor="text1"/>
        </w:rPr>
        <w:t xml:space="preserve"> </w:t>
      </w:r>
      <w:proofErr w:type="spellStart"/>
      <w:r w:rsidRPr="006323FB">
        <w:rPr>
          <w:color w:val="000000" w:themeColor="text1"/>
        </w:rPr>
        <w:t>від</w:t>
      </w:r>
      <w:proofErr w:type="spellEnd"/>
      <w:r w:rsidRPr="006323FB">
        <w:rPr>
          <w:color w:val="000000" w:themeColor="text1"/>
        </w:rPr>
        <w:t xml:space="preserve"> 16 </w:t>
      </w:r>
      <w:proofErr w:type="spellStart"/>
      <w:r w:rsidRPr="006323FB">
        <w:rPr>
          <w:color w:val="000000" w:themeColor="text1"/>
        </w:rPr>
        <w:t>грудня</w:t>
      </w:r>
      <w:proofErr w:type="spellEnd"/>
      <w:r w:rsidRPr="006323FB">
        <w:rPr>
          <w:color w:val="000000" w:themeColor="text1"/>
        </w:rPr>
        <w:t xml:space="preserve"> 2022 р. № 1392 "Про </w:t>
      </w:r>
      <w:proofErr w:type="spellStart"/>
      <w:r w:rsidRPr="006323FB">
        <w:rPr>
          <w:color w:val="000000" w:themeColor="text1"/>
        </w:rPr>
        <w:t>внесення</w:t>
      </w:r>
      <w:proofErr w:type="spellEnd"/>
      <w:r w:rsidRPr="006323FB">
        <w:rPr>
          <w:color w:val="000000" w:themeColor="text1"/>
        </w:rPr>
        <w:t xml:space="preserve"> </w:t>
      </w:r>
      <w:proofErr w:type="spellStart"/>
      <w:r w:rsidRPr="006323FB">
        <w:rPr>
          <w:color w:val="000000" w:themeColor="text1"/>
        </w:rPr>
        <w:t>змін</w:t>
      </w:r>
      <w:proofErr w:type="spellEnd"/>
      <w:r w:rsidRPr="006323FB">
        <w:rPr>
          <w:color w:val="000000" w:themeColor="text1"/>
        </w:rPr>
        <w:t xml:space="preserve"> до </w:t>
      </w:r>
      <w:proofErr w:type="spellStart"/>
      <w:r w:rsidRPr="006323FB">
        <w:rPr>
          <w:color w:val="000000" w:themeColor="text1"/>
        </w:rPr>
        <w:t>переліку</w:t>
      </w:r>
      <w:proofErr w:type="spellEnd"/>
      <w:r w:rsidRPr="006323FB">
        <w:rPr>
          <w:color w:val="000000" w:themeColor="text1"/>
        </w:rPr>
        <w:t xml:space="preserve"> </w:t>
      </w:r>
      <w:proofErr w:type="spellStart"/>
      <w:r w:rsidRPr="006323FB">
        <w:rPr>
          <w:color w:val="000000" w:themeColor="text1"/>
        </w:rPr>
        <w:t>галузей</w:t>
      </w:r>
      <w:proofErr w:type="spellEnd"/>
      <w:r w:rsidRPr="006323FB">
        <w:rPr>
          <w:color w:val="000000" w:themeColor="text1"/>
        </w:rPr>
        <w:t xml:space="preserve"> </w:t>
      </w:r>
      <w:proofErr w:type="spellStart"/>
      <w:r w:rsidRPr="006323FB">
        <w:rPr>
          <w:color w:val="000000" w:themeColor="text1"/>
        </w:rPr>
        <w:t>знань</w:t>
      </w:r>
      <w:proofErr w:type="spellEnd"/>
      <w:r w:rsidRPr="006323FB">
        <w:rPr>
          <w:color w:val="000000" w:themeColor="text1"/>
        </w:rPr>
        <w:t xml:space="preserve"> і </w:t>
      </w:r>
      <w:proofErr w:type="spellStart"/>
      <w:r w:rsidRPr="006323FB">
        <w:rPr>
          <w:color w:val="000000" w:themeColor="text1"/>
        </w:rPr>
        <w:t>спеціальностей</w:t>
      </w:r>
      <w:proofErr w:type="spellEnd"/>
      <w:r w:rsidRPr="006323FB">
        <w:rPr>
          <w:color w:val="000000" w:themeColor="text1"/>
        </w:rPr>
        <w:t xml:space="preserve">, за </w:t>
      </w:r>
      <w:proofErr w:type="spellStart"/>
      <w:r w:rsidRPr="006323FB">
        <w:rPr>
          <w:color w:val="000000" w:themeColor="text1"/>
        </w:rPr>
        <w:t>якими</w:t>
      </w:r>
      <w:proofErr w:type="spellEnd"/>
      <w:r w:rsidRPr="006323FB">
        <w:rPr>
          <w:color w:val="000000" w:themeColor="text1"/>
        </w:rPr>
        <w:t xml:space="preserve"> </w:t>
      </w:r>
      <w:proofErr w:type="spellStart"/>
      <w:r w:rsidRPr="006323FB">
        <w:rPr>
          <w:color w:val="000000" w:themeColor="text1"/>
        </w:rPr>
        <w:t>здійснюється</w:t>
      </w:r>
      <w:proofErr w:type="spellEnd"/>
      <w:r w:rsidRPr="006323FB">
        <w:rPr>
          <w:color w:val="000000" w:themeColor="text1"/>
        </w:rPr>
        <w:t xml:space="preserve"> </w:t>
      </w:r>
      <w:proofErr w:type="spellStart"/>
      <w:r w:rsidRPr="006323FB">
        <w:rPr>
          <w:color w:val="000000" w:themeColor="text1"/>
        </w:rPr>
        <w:t>підготовка</w:t>
      </w:r>
      <w:proofErr w:type="spellEnd"/>
      <w:r w:rsidRPr="006323FB">
        <w:rPr>
          <w:color w:val="000000" w:themeColor="text1"/>
        </w:rPr>
        <w:t xml:space="preserve"> </w:t>
      </w:r>
      <w:proofErr w:type="spellStart"/>
      <w:r w:rsidRPr="006323FB">
        <w:rPr>
          <w:color w:val="000000" w:themeColor="text1"/>
        </w:rPr>
        <w:t>здобувачів</w:t>
      </w:r>
      <w:proofErr w:type="spellEnd"/>
      <w:r w:rsidRPr="006323FB">
        <w:rPr>
          <w:color w:val="000000" w:themeColor="text1"/>
        </w:rPr>
        <w:t xml:space="preserve"> </w:t>
      </w:r>
      <w:proofErr w:type="spellStart"/>
      <w:r w:rsidRPr="006323FB">
        <w:rPr>
          <w:color w:val="000000" w:themeColor="text1"/>
        </w:rPr>
        <w:t>вищої</w:t>
      </w:r>
      <w:proofErr w:type="spellEnd"/>
      <w:r w:rsidRPr="006323FB">
        <w:rPr>
          <w:color w:val="000000" w:themeColor="text1"/>
        </w:rPr>
        <w:t xml:space="preserve"> </w:t>
      </w:r>
      <w:proofErr w:type="spellStart"/>
      <w:r w:rsidRPr="006323FB">
        <w:rPr>
          <w:color w:val="000000" w:themeColor="text1"/>
        </w:rPr>
        <w:t>освіти</w:t>
      </w:r>
      <w:proofErr w:type="spellEnd"/>
      <w:r w:rsidRPr="006323FB">
        <w:rPr>
          <w:color w:val="000000" w:themeColor="text1"/>
        </w:rPr>
        <w:t>"</w:t>
      </w:r>
    </w:p>
    <w:p w:rsidR="00A65BF1" w:rsidRPr="006323FB" w:rsidRDefault="00A65BF1" w:rsidP="009371CA">
      <w:pPr>
        <w:spacing w:line="276" w:lineRule="auto"/>
        <w:ind w:firstLine="284"/>
        <w:jc w:val="both"/>
        <w:rPr>
          <w:color w:val="000000" w:themeColor="text1"/>
        </w:rPr>
      </w:pPr>
      <w:r w:rsidRPr="006323FB">
        <w:rPr>
          <w:color w:val="000000" w:themeColor="text1"/>
        </w:rPr>
        <w:t>4.</w:t>
      </w:r>
      <w:r w:rsidRPr="006323FB">
        <w:rPr>
          <w:color w:val="000000" w:themeColor="text1"/>
        </w:rPr>
        <w:tab/>
      </w:r>
      <w:proofErr w:type="spellStart"/>
      <w:r w:rsidRPr="006323FB">
        <w:rPr>
          <w:color w:val="000000" w:themeColor="text1"/>
        </w:rPr>
        <w:t>Рівні</w:t>
      </w:r>
      <w:proofErr w:type="spellEnd"/>
      <w:r w:rsidRPr="006323FB">
        <w:rPr>
          <w:color w:val="000000" w:themeColor="text1"/>
        </w:rPr>
        <w:t xml:space="preserve"> </w:t>
      </w:r>
      <w:proofErr w:type="spellStart"/>
      <w:r w:rsidRPr="006323FB">
        <w:rPr>
          <w:color w:val="000000" w:themeColor="text1"/>
        </w:rPr>
        <w:t>Національної</w:t>
      </w:r>
      <w:proofErr w:type="spellEnd"/>
      <w:r w:rsidRPr="006323FB">
        <w:rPr>
          <w:color w:val="000000" w:themeColor="text1"/>
        </w:rPr>
        <w:t xml:space="preserve"> рамки </w:t>
      </w:r>
      <w:proofErr w:type="spellStart"/>
      <w:r w:rsidRPr="006323FB">
        <w:rPr>
          <w:color w:val="000000" w:themeColor="text1"/>
        </w:rPr>
        <w:t>кваліфікацій</w:t>
      </w:r>
      <w:proofErr w:type="spellEnd"/>
      <w:r w:rsidRPr="006323FB">
        <w:rPr>
          <w:color w:val="000000" w:themeColor="text1"/>
        </w:rPr>
        <w:t xml:space="preserve"> [</w:t>
      </w:r>
      <w:proofErr w:type="spellStart"/>
      <w:r w:rsidRPr="006323FB">
        <w:rPr>
          <w:color w:val="000000" w:themeColor="text1"/>
        </w:rPr>
        <w:t>Електронний</w:t>
      </w:r>
      <w:proofErr w:type="spellEnd"/>
      <w:r w:rsidRPr="006323FB">
        <w:rPr>
          <w:color w:val="000000" w:themeColor="text1"/>
        </w:rPr>
        <w:t xml:space="preserve"> ресурс]. – Режим доступу: https://mon.gov.ua/ua/osvita/nacionalna-ramka-kvalifikacij/rivninacionalnoyi-ramki- </w:t>
      </w:r>
      <w:proofErr w:type="spellStart"/>
      <w:r w:rsidRPr="006323FB">
        <w:rPr>
          <w:color w:val="000000" w:themeColor="text1"/>
        </w:rPr>
        <w:t>kvalifikacij</w:t>
      </w:r>
      <w:proofErr w:type="spellEnd"/>
      <w:r w:rsidRPr="006323FB">
        <w:rPr>
          <w:color w:val="000000" w:themeColor="text1"/>
        </w:rPr>
        <w:t>.</w:t>
      </w:r>
    </w:p>
    <w:p w:rsidR="00A65BF1" w:rsidRPr="006323FB" w:rsidRDefault="00A65BF1" w:rsidP="009371CA">
      <w:pPr>
        <w:spacing w:line="276" w:lineRule="auto"/>
        <w:ind w:firstLine="284"/>
        <w:jc w:val="both"/>
        <w:rPr>
          <w:color w:val="000000" w:themeColor="text1"/>
        </w:rPr>
      </w:pPr>
      <w:r w:rsidRPr="006323FB">
        <w:rPr>
          <w:color w:val="000000" w:themeColor="text1"/>
        </w:rPr>
        <w:t>5.</w:t>
      </w:r>
      <w:r w:rsidRPr="006323FB">
        <w:rPr>
          <w:color w:val="000000" w:themeColor="text1"/>
        </w:rPr>
        <w:tab/>
      </w:r>
      <w:proofErr w:type="spellStart"/>
      <w:r w:rsidRPr="006323FB">
        <w:rPr>
          <w:color w:val="000000" w:themeColor="text1"/>
        </w:rPr>
        <w:t>Національний</w:t>
      </w:r>
      <w:proofErr w:type="spellEnd"/>
      <w:r w:rsidRPr="006323FB">
        <w:rPr>
          <w:color w:val="000000" w:themeColor="text1"/>
        </w:rPr>
        <w:t xml:space="preserve"> </w:t>
      </w:r>
      <w:proofErr w:type="spellStart"/>
      <w:r w:rsidRPr="006323FB">
        <w:rPr>
          <w:color w:val="000000" w:themeColor="text1"/>
        </w:rPr>
        <w:t>класифікатор</w:t>
      </w:r>
      <w:proofErr w:type="spellEnd"/>
      <w:r w:rsidRPr="006323FB">
        <w:rPr>
          <w:color w:val="000000" w:themeColor="text1"/>
        </w:rPr>
        <w:t xml:space="preserve"> </w:t>
      </w:r>
      <w:proofErr w:type="spellStart"/>
      <w:r w:rsidRPr="006323FB">
        <w:rPr>
          <w:color w:val="000000" w:themeColor="text1"/>
        </w:rPr>
        <w:t>України</w:t>
      </w:r>
      <w:proofErr w:type="spellEnd"/>
      <w:r w:rsidRPr="006323FB">
        <w:rPr>
          <w:color w:val="000000" w:themeColor="text1"/>
        </w:rPr>
        <w:t>: «</w:t>
      </w:r>
      <w:proofErr w:type="spellStart"/>
      <w:r w:rsidRPr="006323FB">
        <w:rPr>
          <w:color w:val="000000" w:themeColor="text1"/>
        </w:rPr>
        <w:t>Класифікація</w:t>
      </w:r>
      <w:proofErr w:type="spellEnd"/>
      <w:r w:rsidRPr="006323FB">
        <w:rPr>
          <w:color w:val="000000" w:themeColor="text1"/>
        </w:rPr>
        <w:t xml:space="preserve"> </w:t>
      </w:r>
      <w:proofErr w:type="spellStart"/>
      <w:r w:rsidRPr="006323FB">
        <w:rPr>
          <w:color w:val="000000" w:themeColor="text1"/>
        </w:rPr>
        <w:t>видів</w:t>
      </w:r>
      <w:proofErr w:type="spellEnd"/>
      <w:r w:rsidRPr="006323FB">
        <w:rPr>
          <w:color w:val="000000" w:themeColor="text1"/>
        </w:rPr>
        <w:t xml:space="preserve"> </w:t>
      </w:r>
      <w:proofErr w:type="spellStart"/>
      <w:r w:rsidRPr="006323FB">
        <w:rPr>
          <w:color w:val="000000" w:themeColor="text1"/>
        </w:rPr>
        <w:t>економічної</w:t>
      </w:r>
      <w:proofErr w:type="spellEnd"/>
      <w:r w:rsidRPr="006323FB">
        <w:rPr>
          <w:color w:val="000000" w:themeColor="text1"/>
        </w:rPr>
        <w:t xml:space="preserve"> </w:t>
      </w:r>
      <w:proofErr w:type="spellStart"/>
      <w:r w:rsidRPr="006323FB">
        <w:rPr>
          <w:color w:val="000000" w:themeColor="text1"/>
        </w:rPr>
        <w:t>діяльності</w:t>
      </w:r>
      <w:proofErr w:type="spellEnd"/>
      <w:r w:rsidRPr="006323FB">
        <w:rPr>
          <w:color w:val="000000" w:themeColor="text1"/>
        </w:rPr>
        <w:t>» ДК 009:2010 [</w:t>
      </w:r>
      <w:proofErr w:type="spellStart"/>
      <w:r w:rsidRPr="006323FB">
        <w:rPr>
          <w:color w:val="000000" w:themeColor="text1"/>
        </w:rPr>
        <w:t>Електронний</w:t>
      </w:r>
      <w:proofErr w:type="spellEnd"/>
      <w:r w:rsidRPr="006323FB">
        <w:rPr>
          <w:color w:val="000000" w:themeColor="text1"/>
        </w:rPr>
        <w:t xml:space="preserve"> ресурс]. - Режим доступу: http://www.ukrstat.gov.ua/</w:t>
      </w:r>
    </w:p>
    <w:p w:rsidR="00A65BF1" w:rsidRPr="006323FB" w:rsidRDefault="00A65BF1" w:rsidP="009371CA">
      <w:pPr>
        <w:spacing w:line="276" w:lineRule="auto"/>
        <w:ind w:firstLine="284"/>
        <w:jc w:val="both"/>
        <w:rPr>
          <w:color w:val="000000" w:themeColor="text1"/>
        </w:rPr>
      </w:pPr>
      <w:r w:rsidRPr="006323FB">
        <w:rPr>
          <w:color w:val="000000" w:themeColor="text1"/>
        </w:rPr>
        <w:t>6.</w:t>
      </w:r>
      <w:r w:rsidRPr="006323FB">
        <w:rPr>
          <w:color w:val="000000" w:themeColor="text1"/>
        </w:rPr>
        <w:tab/>
      </w:r>
      <w:proofErr w:type="spellStart"/>
      <w:r w:rsidRPr="006323FB">
        <w:rPr>
          <w:color w:val="000000" w:themeColor="text1"/>
        </w:rPr>
        <w:t>Національний</w:t>
      </w:r>
      <w:proofErr w:type="spellEnd"/>
      <w:r w:rsidRPr="006323FB">
        <w:rPr>
          <w:color w:val="000000" w:themeColor="text1"/>
        </w:rPr>
        <w:t xml:space="preserve"> </w:t>
      </w:r>
      <w:proofErr w:type="spellStart"/>
      <w:r w:rsidRPr="006323FB">
        <w:rPr>
          <w:color w:val="000000" w:themeColor="text1"/>
        </w:rPr>
        <w:t>класифікатор</w:t>
      </w:r>
      <w:proofErr w:type="spellEnd"/>
      <w:r w:rsidRPr="006323FB">
        <w:rPr>
          <w:color w:val="000000" w:themeColor="text1"/>
        </w:rPr>
        <w:t xml:space="preserve"> </w:t>
      </w:r>
      <w:proofErr w:type="spellStart"/>
      <w:r w:rsidRPr="006323FB">
        <w:rPr>
          <w:color w:val="000000" w:themeColor="text1"/>
        </w:rPr>
        <w:t>України</w:t>
      </w:r>
      <w:proofErr w:type="spellEnd"/>
      <w:r w:rsidRPr="006323FB">
        <w:rPr>
          <w:color w:val="000000" w:themeColor="text1"/>
        </w:rPr>
        <w:t>: «</w:t>
      </w:r>
      <w:proofErr w:type="spellStart"/>
      <w:r w:rsidRPr="006323FB">
        <w:rPr>
          <w:color w:val="000000" w:themeColor="text1"/>
        </w:rPr>
        <w:t>Класифікатор</w:t>
      </w:r>
      <w:proofErr w:type="spellEnd"/>
      <w:r w:rsidRPr="006323FB">
        <w:rPr>
          <w:color w:val="000000" w:themeColor="text1"/>
        </w:rPr>
        <w:t xml:space="preserve"> </w:t>
      </w:r>
      <w:proofErr w:type="spellStart"/>
      <w:r w:rsidRPr="006323FB">
        <w:rPr>
          <w:color w:val="000000" w:themeColor="text1"/>
        </w:rPr>
        <w:t>професій</w:t>
      </w:r>
      <w:proofErr w:type="spellEnd"/>
      <w:r w:rsidRPr="006323FB">
        <w:rPr>
          <w:color w:val="000000" w:themeColor="text1"/>
        </w:rPr>
        <w:t>» ДК 003:2010 [</w:t>
      </w:r>
      <w:proofErr w:type="spellStart"/>
      <w:r w:rsidRPr="006323FB">
        <w:rPr>
          <w:color w:val="000000" w:themeColor="text1"/>
        </w:rPr>
        <w:t>Електронний</w:t>
      </w:r>
      <w:proofErr w:type="spellEnd"/>
      <w:r w:rsidRPr="006323FB">
        <w:rPr>
          <w:color w:val="000000" w:themeColor="text1"/>
        </w:rPr>
        <w:t xml:space="preserve"> ресурс]. - </w:t>
      </w:r>
      <w:r w:rsidRPr="006323FB">
        <w:rPr>
          <w:rFonts w:eastAsiaTheme="minorHAnsi"/>
          <w:color w:val="000000"/>
          <w:lang w:eastAsia="en-US"/>
        </w:rPr>
        <w:t>[Режим доступу: http://www.dk003.com].</w:t>
      </w:r>
    </w:p>
    <w:p w:rsidR="00A65BF1" w:rsidRPr="006323FB" w:rsidRDefault="00A65BF1" w:rsidP="009371CA">
      <w:pPr>
        <w:spacing w:line="276" w:lineRule="auto"/>
        <w:ind w:firstLine="284"/>
        <w:rPr>
          <w:rFonts w:eastAsiaTheme="minorHAnsi"/>
          <w:color w:val="000000"/>
          <w:lang w:val="uk-UA" w:eastAsia="en-US"/>
        </w:rPr>
      </w:pPr>
      <w:r w:rsidRPr="006323FB">
        <w:rPr>
          <w:color w:val="000000" w:themeColor="text1"/>
        </w:rPr>
        <w:t>7.</w:t>
      </w:r>
      <w:r w:rsidRPr="006323FB">
        <w:rPr>
          <w:rFonts w:eastAsiaTheme="minorHAnsi"/>
          <w:color w:val="000000"/>
          <w:lang w:eastAsia="en-US"/>
        </w:rPr>
        <w:t xml:space="preserve"> Стандарт </w:t>
      </w:r>
      <w:proofErr w:type="spellStart"/>
      <w:r w:rsidRPr="006323FB">
        <w:rPr>
          <w:rFonts w:eastAsiaTheme="minorHAnsi"/>
          <w:color w:val="000000"/>
          <w:lang w:eastAsia="en-US"/>
        </w:rPr>
        <w:t>вищої</w:t>
      </w:r>
      <w:proofErr w:type="spellEnd"/>
      <w:r w:rsidRPr="006323FB">
        <w:rPr>
          <w:rFonts w:eastAsiaTheme="minorHAnsi"/>
          <w:color w:val="000000"/>
          <w:lang w:eastAsia="en-US"/>
        </w:rPr>
        <w:t xml:space="preserve"> </w:t>
      </w:r>
      <w:proofErr w:type="spellStart"/>
      <w:r w:rsidRPr="006323FB">
        <w:rPr>
          <w:rFonts w:eastAsiaTheme="minorHAnsi"/>
          <w:color w:val="000000"/>
          <w:lang w:eastAsia="en-US"/>
        </w:rPr>
        <w:t>освіти</w:t>
      </w:r>
      <w:proofErr w:type="spellEnd"/>
      <w:r w:rsidRPr="006323FB">
        <w:rPr>
          <w:rFonts w:eastAsiaTheme="minorHAnsi"/>
          <w:color w:val="000000"/>
          <w:lang w:eastAsia="en-US"/>
        </w:rPr>
        <w:t xml:space="preserve"> </w:t>
      </w:r>
      <w:proofErr w:type="spellStart"/>
      <w:r w:rsidRPr="006323FB">
        <w:rPr>
          <w:rFonts w:eastAsiaTheme="minorHAnsi"/>
          <w:color w:val="000000"/>
          <w:lang w:eastAsia="en-US"/>
        </w:rPr>
        <w:t>України</w:t>
      </w:r>
      <w:proofErr w:type="spellEnd"/>
      <w:r w:rsidRPr="006323FB">
        <w:rPr>
          <w:rFonts w:eastAsiaTheme="minorHAnsi"/>
          <w:color w:val="000000"/>
          <w:lang w:eastAsia="en-US"/>
        </w:rPr>
        <w:t xml:space="preserve"> </w:t>
      </w:r>
      <w:proofErr w:type="spellStart"/>
      <w:r w:rsidRPr="006323FB">
        <w:rPr>
          <w:rFonts w:eastAsiaTheme="minorHAnsi"/>
          <w:color w:val="000000"/>
          <w:lang w:eastAsia="en-US"/>
        </w:rPr>
        <w:t>підготовки</w:t>
      </w:r>
      <w:proofErr w:type="spellEnd"/>
      <w:r w:rsidRPr="006323FB">
        <w:rPr>
          <w:rFonts w:eastAsiaTheme="minorHAnsi"/>
          <w:color w:val="000000"/>
          <w:lang w:eastAsia="en-US"/>
        </w:rPr>
        <w:t xml:space="preserve"> </w:t>
      </w:r>
      <w:proofErr w:type="spellStart"/>
      <w:r w:rsidRPr="006323FB">
        <w:rPr>
          <w:rFonts w:eastAsiaTheme="minorHAnsi"/>
          <w:color w:val="000000"/>
          <w:lang w:eastAsia="en-US"/>
        </w:rPr>
        <w:t>фахівців</w:t>
      </w:r>
      <w:proofErr w:type="spellEnd"/>
      <w:r w:rsidRPr="006323FB">
        <w:rPr>
          <w:rFonts w:eastAsiaTheme="minorHAnsi"/>
          <w:color w:val="000000"/>
          <w:lang w:eastAsia="en-US"/>
        </w:rPr>
        <w:t xml:space="preserve"> другого (</w:t>
      </w:r>
      <w:proofErr w:type="spellStart"/>
      <w:r w:rsidRPr="006323FB">
        <w:rPr>
          <w:rFonts w:eastAsiaTheme="minorHAnsi"/>
          <w:color w:val="000000"/>
          <w:lang w:eastAsia="en-US"/>
        </w:rPr>
        <w:t>магістерського</w:t>
      </w:r>
      <w:proofErr w:type="spellEnd"/>
      <w:r w:rsidRPr="006323FB">
        <w:rPr>
          <w:rFonts w:eastAsiaTheme="minorHAnsi"/>
          <w:color w:val="000000"/>
          <w:lang w:eastAsia="en-US"/>
        </w:rPr>
        <w:t xml:space="preserve">) </w:t>
      </w:r>
      <w:proofErr w:type="spellStart"/>
      <w:r w:rsidRPr="006323FB">
        <w:rPr>
          <w:rFonts w:eastAsiaTheme="minorHAnsi"/>
          <w:color w:val="000000"/>
          <w:lang w:eastAsia="en-US"/>
        </w:rPr>
        <w:t>рівня</w:t>
      </w:r>
      <w:proofErr w:type="spellEnd"/>
      <w:r w:rsidRPr="006323FB">
        <w:rPr>
          <w:rFonts w:eastAsiaTheme="minorHAnsi"/>
          <w:color w:val="000000"/>
          <w:lang w:eastAsia="en-US"/>
        </w:rPr>
        <w:t xml:space="preserve">, </w:t>
      </w:r>
      <w:proofErr w:type="spellStart"/>
      <w:r w:rsidRPr="006323FB">
        <w:rPr>
          <w:rFonts w:eastAsiaTheme="minorHAnsi"/>
          <w:color w:val="000000"/>
          <w:lang w:eastAsia="en-US"/>
        </w:rPr>
        <w:t>здобувачів</w:t>
      </w:r>
      <w:proofErr w:type="spellEnd"/>
      <w:r w:rsidRPr="006323FB">
        <w:rPr>
          <w:rFonts w:eastAsiaTheme="minorHAnsi"/>
          <w:color w:val="000000"/>
          <w:lang w:eastAsia="en-US"/>
        </w:rPr>
        <w:t xml:space="preserve"> </w:t>
      </w:r>
      <w:proofErr w:type="spellStart"/>
      <w:r w:rsidRPr="006323FB">
        <w:rPr>
          <w:rFonts w:eastAsiaTheme="minorHAnsi"/>
          <w:color w:val="000000"/>
          <w:lang w:eastAsia="en-US"/>
        </w:rPr>
        <w:t>ступеню</w:t>
      </w:r>
      <w:proofErr w:type="spellEnd"/>
      <w:r w:rsidRPr="006323FB">
        <w:rPr>
          <w:rFonts w:eastAsiaTheme="minorHAnsi"/>
          <w:color w:val="000000"/>
          <w:lang w:eastAsia="en-US"/>
        </w:rPr>
        <w:t xml:space="preserve"> «</w:t>
      </w:r>
      <w:proofErr w:type="spellStart"/>
      <w:r w:rsidRPr="006323FB">
        <w:rPr>
          <w:rFonts w:eastAsiaTheme="minorHAnsi"/>
          <w:color w:val="000000"/>
          <w:lang w:eastAsia="en-US"/>
        </w:rPr>
        <w:t>магістр</w:t>
      </w:r>
      <w:proofErr w:type="spellEnd"/>
      <w:r w:rsidRPr="006323FB">
        <w:rPr>
          <w:rFonts w:eastAsiaTheme="minorHAnsi"/>
          <w:color w:val="000000"/>
          <w:lang w:eastAsia="en-US"/>
        </w:rPr>
        <w:t xml:space="preserve">» у </w:t>
      </w:r>
      <w:proofErr w:type="spellStart"/>
      <w:r w:rsidRPr="006323FB">
        <w:rPr>
          <w:rFonts w:eastAsiaTheme="minorHAnsi"/>
          <w:color w:val="000000"/>
          <w:lang w:eastAsia="en-US"/>
        </w:rPr>
        <w:t>галузі</w:t>
      </w:r>
      <w:proofErr w:type="spellEnd"/>
      <w:r w:rsidRPr="006323FB">
        <w:rPr>
          <w:rFonts w:eastAsiaTheme="minorHAnsi"/>
          <w:color w:val="000000"/>
          <w:lang w:eastAsia="en-US"/>
        </w:rPr>
        <w:t xml:space="preserve"> </w:t>
      </w:r>
      <w:proofErr w:type="spellStart"/>
      <w:r w:rsidRPr="006323FB">
        <w:rPr>
          <w:rFonts w:eastAsiaTheme="minorHAnsi"/>
          <w:color w:val="000000"/>
          <w:lang w:eastAsia="en-US"/>
        </w:rPr>
        <w:t>знань</w:t>
      </w:r>
      <w:proofErr w:type="spellEnd"/>
      <w:r w:rsidRPr="006323FB">
        <w:rPr>
          <w:rFonts w:eastAsiaTheme="minorHAnsi"/>
          <w:color w:val="000000"/>
          <w:lang w:eastAsia="en-US"/>
        </w:rPr>
        <w:t xml:space="preserve"> 13 </w:t>
      </w:r>
      <w:proofErr w:type="spellStart"/>
      <w:r w:rsidRPr="006323FB">
        <w:rPr>
          <w:rFonts w:eastAsiaTheme="minorHAnsi"/>
          <w:color w:val="000000"/>
          <w:lang w:eastAsia="en-US"/>
        </w:rPr>
        <w:t>Механічна</w:t>
      </w:r>
      <w:proofErr w:type="spellEnd"/>
      <w:r w:rsidRPr="006323FB">
        <w:rPr>
          <w:rFonts w:eastAsiaTheme="minorHAnsi"/>
          <w:color w:val="000000"/>
          <w:lang w:eastAsia="en-US"/>
        </w:rPr>
        <w:t xml:space="preserve"> </w:t>
      </w:r>
      <w:proofErr w:type="spellStart"/>
      <w:r w:rsidRPr="006323FB">
        <w:rPr>
          <w:rFonts w:eastAsiaTheme="minorHAnsi"/>
          <w:color w:val="000000"/>
          <w:lang w:eastAsia="en-US"/>
        </w:rPr>
        <w:t>і</w:t>
      </w:r>
      <w:r w:rsidR="007F17EA">
        <w:rPr>
          <w:rFonts w:eastAsiaTheme="minorHAnsi"/>
          <w:color w:val="000000"/>
          <w:lang w:eastAsia="en-US"/>
        </w:rPr>
        <w:t>нженерія</w:t>
      </w:r>
      <w:proofErr w:type="spellEnd"/>
      <w:r w:rsidR="007F17EA">
        <w:rPr>
          <w:rFonts w:eastAsiaTheme="minorHAnsi"/>
          <w:color w:val="000000"/>
          <w:lang w:eastAsia="en-US"/>
        </w:rPr>
        <w:t xml:space="preserve">, </w:t>
      </w:r>
      <w:proofErr w:type="spellStart"/>
      <w:r w:rsidR="007F17EA">
        <w:rPr>
          <w:rFonts w:eastAsiaTheme="minorHAnsi"/>
          <w:color w:val="000000"/>
          <w:lang w:eastAsia="en-US"/>
        </w:rPr>
        <w:t>затверджено</w:t>
      </w:r>
      <w:proofErr w:type="spellEnd"/>
      <w:r w:rsidR="007F17EA">
        <w:rPr>
          <w:rFonts w:eastAsiaTheme="minorHAnsi"/>
          <w:color w:val="000000"/>
          <w:lang w:eastAsia="en-US"/>
        </w:rPr>
        <w:t xml:space="preserve"> Наказом №</w:t>
      </w:r>
      <w:r w:rsidRPr="006323FB">
        <w:rPr>
          <w:rFonts w:eastAsiaTheme="minorHAnsi"/>
          <w:color w:val="000000"/>
          <w:lang w:eastAsia="en-US"/>
        </w:rPr>
        <w:t xml:space="preserve">1423 </w:t>
      </w:r>
      <w:proofErr w:type="spellStart"/>
      <w:r w:rsidRPr="006323FB">
        <w:rPr>
          <w:rFonts w:eastAsiaTheme="minorHAnsi"/>
          <w:color w:val="000000"/>
          <w:lang w:eastAsia="en-US"/>
        </w:rPr>
        <w:t>Міністерства</w:t>
      </w:r>
      <w:proofErr w:type="spellEnd"/>
      <w:r w:rsidRPr="006323FB">
        <w:rPr>
          <w:rFonts w:eastAsiaTheme="minorHAnsi"/>
          <w:color w:val="000000"/>
          <w:lang w:eastAsia="en-US"/>
        </w:rPr>
        <w:t xml:space="preserve"> </w:t>
      </w:r>
      <w:proofErr w:type="spellStart"/>
      <w:r w:rsidRPr="006323FB">
        <w:rPr>
          <w:rFonts w:eastAsiaTheme="minorHAnsi"/>
          <w:color w:val="000000"/>
          <w:lang w:eastAsia="en-US"/>
        </w:rPr>
        <w:t>освіти</w:t>
      </w:r>
      <w:proofErr w:type="spellEnd"/>
      <w:r w:rsidRPr="006323FB">
        <w:rPr>
          <w:rFonts w:eastAsiaTheme="minorHAnsi"/>
          <w:color w:val="000000"/>
          <w:lang w:eastAsia="en-US"/>
        </w:rPr>
        <w:t xml:space="preserve"> і науки </w:t>
      </w:r>
      <w:proofErr w:type="spellStart"/>
      <w:r w:rsidRPr="006323FB">
        <w:rPr>
          <w:rFonts w:eastAsiaTheme="minorHAnsi"/>
          <w:color w:val="000000"/>
          <w:lang w:eastAsia="en-US"/>
        </w:rPr>
        <w:t>України</w:t>
      </w:r>
      <w:proofErr w:type="spellEnd"/>
      <w:r w:rsidRPr="006323FB">
        <w:rPr>
          <w:rFonts w:eastAsiaTheme="minorHAnsi"/>
          <w:color w:val="000000"/>
          <w:lang w:eastAsia="en-US"/>
        </w:rPr>
        <w:t xml:space="preserve"> </w:t>
      </w:r>
      <w:proofErr w:type="spellStart"/>
      <w:r w:rsidRPr="006323FB">
        <w:rPr>
          <w:rFonts w:eastAsiaTheme="minorHAnsi"/>
          <w:color w:val="000000"/>
          <w:lang w:eastAsia="en-US"/>
        </w:rPr>
        <w:t>від</w:t>
      </w:r>
      <w:proofErr w:type="spellEnd"/>
      <w:r w:rsidRPr="006323FB">
        <w:rPr>
          <w:rFonts w:eastAsiaTheme="minorHAnsi"/>
          <w:color w:val="000000"/>
          <w:lang w:eastAsia="en-US"/>
        </w:rPr>
        <w:t xml:space="preserve"> 17.11.2020 року, та введено в </w:t>
      </w:r>
      <w:proofErr w:type="spellStart"/>
      <w:r w:rsidRPr="006323FB">
        <w:rPr>
          <w:rFonts w:eastAsiaTheme="minorHAnsi"/>
          <w:color w:val="000000"/>
          <w:lang w:eastAsia="en-US"/>
        </w:rPr>
        <w:t>дію</w:t>
      </w:r>
      <w:proofErr w:type="spellEnd"/>
      <w:r w:rsidRPr="006323FB">
        <w:rPr>
          <w:rFonts w:eastAsiaTheme="minorHAnsi"/>
          <w:color w:val="000000"/>
          <w:lang w:eastAsia="en-US"/>
        </w:rPr>
        <w:t xml:space="preserve"> з 2020/21р. МОНУ, </w:t>
      </w:r>
      <w:proofErr w:type="spellStart"/>
      <w:r w:rsidRPr="006323FB">
        <w:rPr>
          <w:rFonts w:eastAsiaTheme="minorHAnsi"/>
          <w:color w:val="000000"/>
          <w:lang w:eastAsia="en-US"/>
        </w:rPr>
        <w:t>Київ</w:t>
      </w:r>
      <w:proofErr w:type="spellEnd"/>
      <w:r w:rsidRPr="006323FB">
        <w:rPr>
          <w:rFonts w:eastAsiaTheme="minorHAnsi"/>
          <w:color w:val="000000"/>
          <w:lang w:eastAsia="en-US"/>
        </w:rPr>
        <w:t xml:space="preserve">, 2020. </w:t>
      </w:r>
      <w:hyperlink r:id="rId9" w:history="1">
        <w:r w:rsidR="003F5E3E" w:rsidRPr="006323FB">
          <w:rPr>
            <w:rStyle w:val="ae"/>
            <w:rFonts w:eastAsiaTheme="minorHAnsi"/>
            <w:lang w:eastAsia="en-US"/>
          </w:rPr>
          <w:t>https://mon.gov.ua/storage/app/media/vishcha-osvita/zatverdzeni%20standarty/2020/11/17/132-materialoznavstvo-mahistr.pdf</w:t>
        </w:r>
      </w:hyperlink>
      <w:r w:rsidR="003F5E3E" w:rsidRPr="006323FB">
        <w:rPr>
          <w:rFonts w:eastAsiaTheme="minorHAnsi"/>
          <w:color w:val="000000"/>
          <w:lang w:val="uk-UA" w:eastAsia="en-US"/>
        </w:rPr>
        <w:t>.</w:t>
      </w:r>
    </w:p>
    <w:p w:rsidR="00A65BF1" w:rsidRPr="006323FB" w:rsidRDefault="00A65BF1" w:rsidP="009371CA">
      <w:pPr>
        <w:spacing w:line="276" w:lineRule="auto"/>
        <w:ind w:firstLine="284"/>
        <w:jc w:val="both"/>
        <w:rPr>
          <w:color w:val="000000" w:themeColor="text1"/>
        </w:rPr>
      </w:pPr>
      <w:r w:rsidRPr="006323FB">
        <w:rPr>
          <w:color w:val="000000" w:themeColor="text1"/>
          <w:lang w:val="uk-UA"/>
        </w:rPr>
        <w:t>8.</w:t>
      </w:r>
      <w:r w:rsidRPr="006323FB">
        <w:rPr>
          <w:color w:val="000000" w:themeColor="text1"/>
          <w:lang w:val="uk-UA"/>
        </w:rPr>
        <w:tab/>
        <w:t xml:space="preserve">Ліцензійні умови провадження освітньої діяльності. </w:t>
      </w:r>
      <w:r w:rsidRPr="006323FB">
        <w:rPr>
          <w:color w:val="000000" w:themeColor="text1"/>
        </w:rPr>
        <w:t xml:space="preserve">Постанова КМУ </w:t>
      </w:r>
      <w:proofErr w:type="spellStart"/>
      <w:r w:rsidRPr="006323FB">
        <w:rPr>
          <w:color w:val="000000" w:themeColor="text1"/>
        </w:rPr>
        <w:t>від</w:t>
      </w:r>
      <w:proofErr w:type="spellEnd"/>
      <w:r w:rsidRPr="006323FB">
        <w:rPr>
          <w:color w:val="000000" w:themeColor="text1"/>
        </w:rPr>
        <w:t xml:space="preserve"> 30 </w:t>
      </w:r>
      <w:proofErr w:type="spellStart"/>
      <w:r w:rsidRPr="006323FB">
        <w:rPr>
          <w:color w:val="000000" w:themeColor="text1"/>
        </w:rPr>
        <w:t>грудня</w:t>
      </w:r>
      <w:proofErr w:type="spellEnd"/>
      <w:r w:rsidRPr="006323FB">
        <w:rPr>
          <w:color w:val="000000" w:themeColor="text1"/>
        </w:rPr>
        <w:t xml:space="preserve"> 2015</w:t>
      </w:r>
      <w:r w:rsidRPr="006323FB">
        <w:rPr>
          <w:color w:val="000000" w:themeColor="text1"/>
          <w:lang w:val="uk-UA"/>
        </w:rPr>
        <w:t xml:space="preserve"> </w:t>
      </w:r>
      <w:r w:rsidRPr="006323FB">
        <w:rPr>
          <w:color w:val="000000" w:themeColor="text1"/>
        </w:rPr>
        <w:t xml:space="preserve">№ 1187 (в </w:t>
      </w:r>
      <w:proofErr w:type="spellStart"/>
      <w:r w:rsidRPr="006323FB">
        <w:rPr>
          <w:color w:val="000000" w:themeColor="text1"/>
        </w:rPr>
        <w:t>редакції</w:t>
      </w:r>
      <w:proofErr w:type="spellEnd"/>
      <w:r w:rsidRPr="006323FB">
        <w:rPr>
          <w:color w:val="000000" w:themeColor="text1"/>
        </w:rPr>
        <w:t xml:space="preserve"> постанови КМУ </w:t>
      </w:r>
      <w:proofErr w:type="spellStart"/>
      <w:r w:rsidRPr="006323FB">
        <w:rPr>
          <w:color w:val="000000" w:themeColor="text1"/>
        </w:rPr>
        <w:t>від</w:t>
      </w:r>
      <w:proofErr w:type="spellEnd"/>
      <w:r w:rsidRPr="006323FB">
        <w:rPr>
          <w:color w:val="000000" w:themeColor="text1"/>
        </w:rPr>
        <w:t xml:space="preserve"> 24 </w:t>
      </w:r>
      <w:proofErr w:type="spellStart"/>
      <w:r w:rsidRPr="006323FB">
        <w:rPr>
          <w:color w:val="000000" w:themeColor="text1"/>
        </w:rPr>
        <w:t>березня</w:t>
      </w:r>
      <w:proofErr w:type="spellEnd"/>
      <w:r w:rsidRPr="006323FB">
        <w:rPr>
          <w:color w:val="000000" w:themeColor="text1"/>
        </w:rPr>
        <w:t xml:space="preserve"> 2021 р. № 365).</w:t>
      </w:r>
    </w:p>
    <w:p w:rsidR="00A65BF1" w:rsidRPr="006323FB" w:rsidRDefault="00A65BF1" w:rsidP="009371CA">
      <w:pPr>
        <w:spacing w:line="276" w:lineRule="auto"/>
        <w:ind w:firstLine="284"/>
        <w:jc w:val="both"/>
        <w:rPr>
          <w:color w:val="000000" w:themeColor="text1"/>
        </w:rPr>
      </w:pPr>
      <w:r w:rsidRPr="006323FB">
        <w:rPr>
          <w:color w:val="000000" w:themeColor="text1"/>
        </w:rPr>
        <w:t>9.</w:t>
      </w:r>
      <w:r w:rsidRPr="006323FB">
        <w:rPr>
          <w:color w:val="000000" w:themeColor="text1"/>
        </w:rPr>
        <w:tab/>
      </w:r>
      <w:proofErr w:type="spellStart"/>
      <w:r w:rsidRPr="006323FB">
        <w:rPr>
          <w:color w:val="000000" w:themeColor="text1"/>
        </w:rPr>
        <w:t>Методичні</w:t>
      </w:r>
      <w:proofErr w:type="spellEnd"/>
      <w:r w:rsidRPr="006323FB">
        <w:rPr>
          <w:color w:val="000000" w:themeColor="text1"/>
        </w:rPr>
        <w:t xml:space="preserve"> </w:t>
      </w:r>
      <w:proofErr w:type="spellStart"/>
      <w:r w:rsidRPr="006323FB">
        <w:rPr>
          <w:color w:val="000000" w:themeColor="text1"/>
        </w:rPr>
        <w:t>рекомендації</w:t>
      </w:r>
      <w:proofErr w:type="spellEnd"/>
      <w:r w:rsidRPr="006323FB">
        <w:rPr>
          <w:color w:val="000000" w:themeColor="text1"/>
        </w:rPr>
        <w:t xml:space="preserve"> </w:t>
      </w:r>
      <w:proofErr w:type="spellStart"/>
      <w:r w:rsidRPr="006323FB">
        <w:rPr>
          <w:color w:val="000000" w:themeColor="text1"/>
        </w:rPr>
        <w:t>щодо</w:t>
      </w:r>
      <w:proofErr w:type="spellEnd"/>
      <w:r w:rsidRPr="006323FB">
        <w:rPr>
          <w:color w:val="000000" w:themeColor="text1"/>
        </w:rPr>
        <w:t xml:space="preserve"> </w:t>
      </w:r>
      <w:proofErr w:type="spellStart"/>
      <w:r w:rsidRPr="006323FB">
        <w:rPr>
          <w:color w:val="000000" w:themeColor="text1"/>
        </w:rPr>
        <w:t>розроблення</w:t>
      </w:r>
      <w:proofErr w:type="spellEnd"/>
      <w:r w:rsidRPr="006323FB">
        <w:rPr>
          <w:color w:val="000000" w:themeColor="text1"/>
        </w:rPr>
        <w:t xml:space="preserve"> </w:t>
      </w:r>
      <w:proofErr w:type="spellStart"/>
      <w:r w:rsidRPr="006323FB">
        <w:rPr>
          <w:color w:val="000000" w:themeColor="text1"/>
        </w:rPr>
        <w:t>стандартів</w:t>
      </w:r>
      <w:proofErr w:type="spellEnd"/>
      <w:r w:rsidRPr="006323FB">
        <w:rPr>
          <w:color w:val="000000" w:themeColor="text1"/>
        </w:rPr>
        <w:t xml:space="preserve"> </w:t>
      </w:r>
      <w:proofErr w:type="spellStart"/>
      <w:r w:rsidRPr="006323FB">
        <w:rPr>
          <w:color w:val="000000" w:themeColor="text1"/>
        </w:rPr>
        <w:t>вищої</w:t>
      </w:r>
      <w:proofErr w:type="spellEnd"/>
      <w:r w:rsidRPr="006323FB">
        <w:rPr>
          <w:color w:val="000000" w:themeColor="text1"/>
        </w:rPr>
        <w:t xml:space="preserve"> </w:t>
      </w:r>
      <w:proofErr w:type="spellStart"/>
      <w:r w:rsidRPr="006323FB">
        <w:rPr>
          <w:color w:val="000000" w:themeColor="text1"/>
        </w:rPr>
        <w:t>освіти</w:t>
      </w:r>
      <w:proofErr w:type="spellEnd"/>
      <w:r w:rsidRPr="006323FB">
        <w:rPr>
          <w:color w:val="000000" w:themeColor="text1"/>
        </w:rPr>
        <w:t xml:space="preserve">. Наказ МОНУ </w:t>
      </w:r>
      <w:proofErr w:type="spellStart"/>
      <w:r w:rsidRPr="006323FB">
        <w:rPr>
          <w:color w:val="000000" w:themeColor="text1"/>
        </w:rPr>
        <w:t>від</w:t>
      </w:r>
      <w:proofErr w:type="spellEnd"/>
      <w:r w:rsidRPr="006323FB">
        <w:rPr>
          <w:color w:val="000000" w:themeColor="text1"/>
        </w:rPr>
        <w:t xml:space="preserve"> 01.06.2017 № 600 (у </w:t>
      </w:r>
      <w:proofErr w:type="spellStart"/>
      <w:r w:rsidRPr="006323FB">
        <w:rPr>
          <w:color w:val="000000" w:themeColor="text1"/>
        </w:rPr>
        <w:t>редакції</w:t>
      </w:r>
      <w:proofErr w:type="spellEnd"/>
      <w:r w:rsidRPr="006323FB">
        <w:rPr>
          <w:color w:val="000000" w:themeColor="text1"/>
        </w:rPr>
        <w:t xml:space="preserve"> наказу МОНУ </w:t>
      </w:r>
      <w:proofErr w:type="spellStart"/>
      <w:r w:rsidRPr="006323FB">
        <w:rPr>
          <w:color w:val="000000" w:themeColor="text1"/>
        </w:rPr>
        <w:t>від</w:t>
      </w:r>
      <w:proofErr w:type="spellEnd"/>
      <w:r w:rsidRPr="006323FB">
        <w:rPr>
          <w:color w:val="000000" w:themeColor="text1"/>
        </w:rPr>
        <w:t xml:space="preserve"> 30.04.2020 № 584).</w:t>
      </w:r>
    </w:p>
    <w:p w:rsidR="00A65BF1" w:rsidRPr="006323FB" w:rsidRDefault="00A65BF1" w:rsidP="009371CA">
      <w:pPr>
        <w:spacing w:line="276" w:lineRule="auto"/>
        <w:ind w:firstLine="284"/>
        <w:jc w:val="both"/>
        <w:rPr>
          <w:color w:val="000000" w:themeColor="text1"/>
        </w:rPr>
      </w:pPr>
      <w:r w:rsidRPr="006323FB">
        <w:rPr>
          <w:color w:val="000000" w:themeColor="text1"/>
        </w:rPr>
        <w:t>10.</w:t>
      </w:r>
      <w:r w:rsidRPr="006323FB">
        <w:rPr>
          <w:color w:val="000000" w:themeColor="text1"/>
        </w:rPr>
        <w:tab/>
      </w:r>
      <w:proofErr w:type="spellStart"/>
      <w:r w:rsidRPr="006323FB">
        <w:rPr>
          <w:color w:val="000000" w:themeColor="text1"/>
        </w:rPr>
        <w:t>Положення</w:t>
      </w:r>
      <w:proofErr w:type="spellEnd"/>
      <w:r w:rsidRPr="006323FB">
        <w:rPr>
          <w:color w:val="000000" w:themeColor="text1"/>
        </w:rPr>
        <w:t xml:space="preserve"> про </w:t>
      </w:r>
      <w:proofErr w:type="spellStart"/>
      <w:r w:rsidRPr="006323FB">
        <w:rPr>
          <w:color w:val="000000" w:themeColor="text1"/>
        </w:rPr>
        <w:t>організацію</w:t>
      </w:r>
      <w:proofErr w:type="spellEnd"/>
      <w:r w:rsidRPr="006323FB">
        <w:rPr>
          <w:color w:val="000000" w:themeColor="text1"/>
        </w:rPr>
        <w:t xml:space="preserve"> </w:t>
      </w:r>
      <w:proofErr w:type="spellStart"/>
      <w:r w:rsidRPr="006323FB">
        <w:rPr>
          <w:color w:val="000000" w:themeColor="text1"/>
        </w:rPr>
        <w:t>освітнього</w:t>
      </w:r>
      <w:proofErr w:type="spellEnd"/>
      <w:r w:rsidRPr="006323FB">
        <w:rPr>
          <w:color w:val="000000" w:themeColor="text1"/>
        </w:rPr>
        <w:t xml:space="preserve"> </w:t>
      </w:r>
      <w:proofErr w:type="spellStart"/>
      <w:r w:rsidRPr="006323FB">
        <w:rPr>
          <w:color w:val="000000" w:themeColor="text1"/>
        </w:rPr>
        <w:t>процесу</w:t>
      </w:r>
      <w:proofErr w:type="spellEnd"/>
      <w:r w:rsidRPr="006323FB">
        <w:rPr>
          <w:color w:val="000000" w:themeColor="text1"/>
        </w:rPr>
        <w:t xml:space="preserve"> в </w:t>
      </w:r>
      <w:proofErr w:type="spellStart"/>
      <w:r w:rsidRPr="006323FB">
        <w:rPr>
          <w:color w:val="000000" w:themeColor="text1"/>
        </w:rPr>
        <w:t>Українському</w:t>
      </w:r>
      <w:proofErr w:type="spellEnd"/>
      <w:r w:rsidRPr="006323FB">
        <w:rPr>
          <w:color w:val="000000" w:themeColor="text1"/>
        </w:rPr>
        <w:t xml:space="preserve"> державному </w:t>
      </w:r>
      <w:proofErr w:type="spellStart"/>
      <w:r w:rsidRPr="006323FB">
        <w:rPr>
          <w:color w:val="000000" w:themeColor="text1"/>
        </w:rPr>
        <w:t>університеті</w:t>
      </w:r>
      <w:proofErr w:type="spellEnd"/>
      <w:r w:rsidRPr="006323FB">
        <w:rPr>
          <w:color w:val="000000" w:themeColor="text1"/>
        </w:rPr>
        <w:t xml:space="preserve"> науки і </w:t>
      </w:r>
      <w:proofErr w:type="spellStart"/>
      <w:r w:rsidRPr="006323FB">
        <w:rPr>
          <w:color w:val="000000" w:themeColor="text1"/>
        </w:rPr>
        <w:t>технологій</w:t>
      </w:r>
      <w:proofErr w:type="spellEnd"/>
      <w:r w:rsidRPr="006323FB">
        <w:rPr>
          <w:color w:val="000000" w:themeColor="text1"/>
        </w:rPr>
        <w:t xml:space="preserve"> [</w:t>
      </w:r>
      <w:proofErr w:type="spellStart"/>
      <w:r w:rsidRPr="006323FB">
        <w:rPr>
          <w:color w:val="000000" w:themeColor="text1"/>
        </w:rPr>
        <w:t>Електронний</w:t>
      </w:r>
      <w:proofErr w:type="spellEnd"/>
      <w:r w:rsidRPr="006323FB">
        <w:rPr>
          <w:color w:val="000000" w:themeColor="text1"/>
        </w:rPr>
        <w:t xml:space="preserve"> ресурс]. – Режим доступу: https:// diit.edu.ua/upload/files/shares/9_Documents/learning_organization/polozhennya_oop.pdf</w:t>
      </w:r>
    </w:p>
    <w:p w:rsidR="00A65BF1" w:rsidRPr="006323FB" w:rsidRDefault="00A65BF1" w:rsidP="009371CA">
      <w:pPr>
        <w:spacing w:line="276" w:lineRule="auto"/>
        <w:ind w:firstLine="284"/>
        <w:jc w:val="both"/>
        <w:rPr>
          <w:color w:val="000000" w:themeColor="text1"/>
        </w:rPr>
      </w:pPr>
      <w:r w:rsidRPr="006323FB">
        <w:rPr>
          <w:color w:val="000000" w:themeColor="text1"/>
        </w:rPr>
        <w:t>11.</w:t>
      </w:r>
      <w:r w:rsidRPr="006323FB">
        <w:rPr>
          <w:color w:val="000000" w:themeColor="text1"/>
        </w:rPr>
        <w:tab/>
        <w:t xml:space="preserve">Лист МОНУ </w:t>
      </w:r>
      <w:proofErr w:type="spellStart"/>
      <w:r w:rsidRPr="006323FB">
        <w:rPr>
          <w:color w:val="000000" w:themeColor="text1"/>
        </w:rPr>
        <w:t>від</w:t>
      </w:r>
      <w:proofErr w:type="spellEnd"/>
      <w:r w:rsidRPr="006323FB">
        <w:rPr>
          <w:color w:val="000000" w:themeColor="text1"/>
        </w:rPr>
        <w:t xml:space="preserve"> 05.06.2018 № 1/9-377 «</w:t>
      </w:r>
      <w:proofErr w:type="spellStart"/>
      <w:r w:rsidRPr="006323FB">
        <w:rPr>
          <w:color w:val="000000" w:themeColor="text1"/>
        </w:rPr>
        <w:t>Щодо</w:t>
      </w:r>
      <w:proofErr w:type="spellEnd"/>
      <w:r w:rsidRPr="006323FB">
        <w:rPr>
          <w:color w:val="000000" w:themeColor="text1"/>
        </w:rPr>
        <w:t xml:space="preserve"> </w:t>
      </w:r>
      <w:proofErr w:type="spellStart"/>
      <w:r w:rsidRPr="006323FB">
        <w:rPr>
          <w:color w:val="000000" w:themeColor="text1"/>
        </w:rPr>
        <w:t>надання</w:t>
      </w:r>
      <w:proofErr w:type="spellEnd"/>
      <w:r w:rsidRPr="006323FB">
        <w:rPr>
          <w:color w:val="000000" w:themeColor="text1"/>
        </w:rPr>
        <w:t xml:space="preserve"> </w:t>
      </w:r>
      <w:proofErr w:type="spellStart"/>
      <w:r w:rsidRPr="006323FB">
        <w:rPr>
          <w:color w:val="000000" w:themeColor="text1"/>
        </w:rPr>
        <w:t>роз’яснень</w:t>
      </w:r>
      <w:proofErr w:type="spellEnd"/>
      <w:r w:rsidRPr="006323FB">
        <w:rPr>
          <w:color w:val="000000" w:themeColor="text1"/>
        </w:rPr>
        <w:t xml:space="preserve"> </w:t>
      </w:r>
      <w:proofErr w:type="spellStart"/>
      <w:r w:rsidRPr="006323FB">
        <w:rPr>
          <w:color w:val="000000" w:themeColor="text1"/>
        </w:rPr>
        <w:t>стосовно</w:t>
      </w:r>
      <w:proofErr w:type="spellEnd"/>
      <w:r w:rsidRPr="006323FB">
        <w:rPr>
          <w:color w:val="000000" w:themeColor="text1"/>
        </w:rPr>
        <w:t xml:space="preserve"> </w:t>
      </w:r>
      <w:proofErr w:type="spellStart"/>
      <w:r w:rsidRPr="006323FB">
        <w:rPr>
          <w:color w:val="000000" w:themeColor="text1"/>
        </w:rPr>
        <w:t>освітніх</w:t>
      </w:r>
      <w:proofErr w:type="spellEnd"/>
      <w:r w:rsidRPr="006323FB">
        <w:rPr>
          <w:color w:val="000000" w:themeColor="text1"/>
        </w:rPr>
        <w:t xml:space="preserve"> </w:t>
      </w:r>
      <w:proofErr w:type="spellStart"/>
      <w:r w:rsidRPr="006323FB">
        <w:rPr>
          <w:color w:val="000000" w:themeColor="text1"/>
        </w:rPr>
        <w:t>програм</w:t>
      </w:r>
      <w:proofErr w:type="spellEnd"/>
      <w:r w:rsidRPr="006323FB">
        <w:rPr>
          <w:color w:val="000000" w:themeColor="text1"/>
        </w:rPr>
        <w:t>».</w:t>
      </w:r>
    </w:p>
    <w:p w:rsidR="00A65BF1" w:rsidRPr="006323FB" w:rsidRDefault="00A65BF1" w:rsidP="009371CA">
      <w:pPr>
        <w:spacing w:line="276" w:lineRule="auto"/>
        <w:ind w:firstLine="284"/>
        <w:jc w:val="both"/>
        <w:rPr>
          <w:color w:val="000000" w:themeColor="text1"/>
        </w:rPr>
      </w:pPr>
      <w:r w:rsidRPr="006323FB">
        <w:rPr>
          <w:color w:val="000000" w:themeColor="text1"/>
        </w:rPr>
        <w:t>12.</w:t>
      </w:r>
      <w:r w:rsidRPr="006323FB">
        <w:rPr>
          <w:color w:val="000000" w:themeColor="text1"/>
        </w:rPr>
        <w:tab/>
        <w:t xml:space="preserve">Лист МОНУ </w:t>
      </w:r>
      <w:proofErr w:type="spellStart"/>
      <w:r w:rsidRPr="006323FB">
        <w:rPr>
          <w:color w:val="000000" w:themeColor="text1"/>
        </w:rPr>
        <w:t>від</w:t>
      </w:r>
      <w:proofErr w:type="spellEnd"/>
      <w:r w:rsidRPr="006323FB">
        <w:rPr>
          <w:color w:val="000000" w:themeColor="text1"/>
        </w:rPr>
        <w:t xml:space="preserve"> 28.04.2017 № 1/9-239 «</w:t>
      </w:r>
      <w:proofErr w:type="spellStart"/>
      <w:r w:rsidRPr="006323FB">
        <w:rPr>
          <w:color w:val="000000" w:themeColor="text1"/>
        </w:rPr>
        <w:t>Зразок</w:t>
      </w:r>
      <w:proofErr w:type="spellEnd"/>
      <w:r w:rsidRPr="006323FB">
        <w:rPr>
          <w:color w:val="000000" w:themeColor="text1"/>
        </w:rPr>
        <w:t xml:space="preserve"> </w:t>
      </w:r>
      <w:proofErr w:type="spellStart"/>
      <w:r w:rsidRPr="006323FB">
        <w:rPr>
          <w:color w:val="000000" w:themeColor="text1"/>
        </w:rPr>
        <w:t>освітньо-професійної</w:t>
      </w:r>
      <w:proofErr w:type="spellEnd"/>
      <w:r w:rsidRPr="006323FB">
        <w:rPr>
          <w:color w:val="000000" w:themeColor="text1"/>
        </w:rPr>
        <w:t xml:space="preserve"> </w:t>
      </w:r>
      <w:proofErr w:type="spellStart"/>
      <w:r w:rsidRPr="006323FB">
        <w:rPr>
          <w:color w:val="000000" w:themeColor="text1"/>
        </w:rPr>
        <w:t>програми</w:t>
      </w:r>
      <w:proofErr w:type="spellEnd"/>
      <w:r w:rsidRPr="006323FB">
        <w:rPr>
          <w:color w:val="000000" w:themeColor="text1"/>
        </w:rPr>
        <w:t xml:space="preserve"> для </w:t>
      </w:r>
      <w:proofErr w:type="spellStart"/>
      <w:r w:rsidRPr="006323FB">
        <w:rPr>
          <w:color w:val="000000" w:themeColor="text1"/>
        </w:rPr>
        <w:t>першого</w:t>
      </w:r>
      <w:proofErr w:type="spellEnd"/>
      <w:r w:rsidRPr="006323FB">
        <w:rPr>
          <w:color w:val="000000" w:themeColor="text1"/>
        </w:rPr>
        <w:t xml:space="preserve"> та другого </w:t>
      </w:r>
      <w:proofErr w:type="spellStart"/>
      <w:r w:rsidRPr="006323FB">
        <w:rPr>
          <w:color w:val="000000" w:themeColor="text1"/>
        </w:rPr>
        <w:t>рівнів</w:t>
      </w:r>
      <w:proofErr w:type="spellEnd"/>
      <w:r w:rsidRPr="006323FB">
        <w:rPr>
          <w:color w:val="000000" w:themeColor="text1"/>
        </w:rPr>
        <w:t xml:space="preserve"> </w:t>
      </w:r>
      <w:proofErr w:type="spellStart"/>
      <w:r w:rsidRPr="006323FB">
        <w:rPr>
          <w:color w:val="000000" w:themeColor="text1"/>
        </w:rPr>
        <w:t>вищої</w:t>
      </w:r>
      <w:proofErr w:type="spellEnd"/>
      <w:r w:rsidRPr="006323FB">
        <w:rPr>
          <w:color w:val="000000" w:themeColor="text1"/>
        </w:rPr>
        <w:t xml:space="preserve"> </w:t>
      </w:r>
      <w:proofErr w:type="spellStart"/>
      <w:r w:rsidRPr="006323FB">
        <w:rPr>
          <w:color w:val="000000" w:themeColor="text1"/>
        </w:rPr>
        <w:t>освіти</w:t>
      </w:r>
      <w:proofErr w:type="spellEnd"/>
      <w:r w:rsidRPr="006323FB">
        <w:rPr>
          <w:color w:val="000000" w:themeColor="text1"/>
        </w:rPr>
        <w:t>».</w:t>
      </w:r>
    </w:p>
    <w:p w:rsidR="00A65BF1" w:rsidRPr="006323FB" w:rsidRDefault="003F5E3E" w:rsidP="009371CA">
      <w:pPr>
        <w:autoSpaceDE w:val="0"/>
        <w:autoSpaceDN w:val="0"/>
        <w:adjustRightInd w:val="0"/>
        <w:spacing w:line="276" w:lineRule="auto"/>
        <w:ind w:firstLine="340"/>
        <w:jc w:val="both"/>
        <w:rPr>
          <w:rFonts w:eastAsiaTheme="minorHAnsi"/>
          <w:color w:val="000000"/>
          <w:lang w:eastAsia="en-US"/>
        </w:rPr>
      </w:pPr>
      <w:r w:rsidRPr="006323FB">
        <w:rPr>
          <w:rFonts w:eastAsiaTheme="minorHAnsi"/>
          <w:color w:val="000000"/>
          <w:lang w:eastAsia="en-US"/>
        </w:rPr>
        <w:t>13</w:t>
      </w:r>
      <w:r w:rsidR="00A65BF1" w:rsidRPr="006323FB">
        <w:rPr>
          <w:rFonts w:eastAsiaTheme="minorHAnsi"/>
          <w:color w:val="000000"/>
          <w:lang w:eastAsia="en-US"/>
        </w:rPr>
        <w:t xml:space="preserve">. </w:t>
      </w:r>
      <w:proofErr w:type="spellStart"/>
      <w:r w:rsidR="00A65BF1" w:rsidRPr="006323FB">
        <w:rPr>
          <w:rFonts w:eastAsiaTheme="minorHAnsi"/>
          <w:color w:val="000000"/>
          <w:lang w:eastAsia="en-US"/>
        </w:rPr>
        <w:t>Розроблення</w:t>
      </w:r>
      <w:proofErr w:type="spellEnd"/>
      <w:r w:rsidR="00A65BF1" w:rsidRPr="006323FB">
        <w:rPr>
          <w:rFonts w:eastAsiaTheme="minorHAnsi"/>
          <w:color w:val="000000"/>
          <w:lang w:eastAsia="en-US"/>
        </w:rPr>
        <w:t xml:space="preserve"> </w:t>
      </w:r>
      <w:proofErr w:type="spellStart"/>
      <w:r w:rsidR="00A65BF1" w:rsidRPr="006323FB">
        <w:rPr>
          <w:rFonts w:eastAsiaTheme="minorHAnsi"/>
          <w:color w:val="000000"/>
          <w:lang w:eastAsia="en-US"/>
        </w:rPr>
        <w:t>освітніх</w:t>
      </w:r>
      <w:proofErr w:type="spellEnd"/>
      <w:r w:rsidR="00A65BF1" w:rsidRPr="006323FB">
        <w:rPr>
          <w:rFonts w:eastAsiaTheme="minorHAnsi"/>
          <w:color w:val="000000"/>
          <w:lang w:eastAsia="en-US"/>
        </w:rPr>
        <w:t xml:space="preserve"> </w:t>
      </w:r>
      <w:proofErr w:type="spellStart"/>
      <w:r w:rsidR="00A65BF1" w:rsidRPr="006323FB">
        <w:rPr>
          <w:rFonts w:eastAsiaTheme="minorHAnsi"/>
          <w:color w:val="000000"/>
          <w:lang w:eastAsia="en-US"/>
        </w:rPr>
        <w:t>програм</w:t>
      </w:r>
      <w:proofErr w:type="spellEnd"/>
      <w:r w:rsidR="00A65BF1" w:rsidRPr="006323FB">
        <w:rPr>
          <w:rFonts w:eastAsiaTheme="minorHAnsi"/>
          <w:color w:val="000000"/>
          <w:lang w:eastAsia="en-US"/>
        </w:rPr>
        <w:t xml:space="preserve">. </w:t>
      </w:r>
      <w:proofErr w:type="spellStart"/>
      <w:r w:rsidR="00A65BF1" w:rsidRPr="006323FB">
        <w:rPr>
          <w:rFonts w:eastAsiaTheme="minorHAnsi"/>
          <w:color w:val="000000"/>
          <w:lang w:eastAsia="en-US"/>
        </w:rPr>
        <w:t>Методичні</w:t>
      </w:r>
      <w:proofErr w:type="spellEnd"/>
      <w:r w:rsidR="00A65BF1" w:rsidRPr="006323FB">
        <w:rPr>
          <w:rFonts w:eastAsiaTheme="minorHAnsi"/>
          <w:color w:val="000000"/>
          <w:lang w:eastAsia="en-US"/>
        </w:rPr>
        <w:t xml:space="preserve"> </w:t>
      </w:r>
      <w:proofErr w:type="spellStart"/>
      <w:r w:rsidR="00A65BF1" w:rsidRPr="006323FB">
        <w:rPr>
          <w:rFonts w:eastAsiaTheme="minorHAnsi"/>
          <w:color w:val="000000"/>
          <w:lang w:eastAsia="en-US"/>
        </w:rPr>
        <w:t>рекомендації</w:t>
      </w:r>
      <w:proofErr w:type="spellEnd"/>
      <w:r w:rsidR="00A65BF1" w:rsidRPr="006323FB">
        <w:rPr>
          <w:rFonts w:eastAsiaTheme="minorHAnsi"/>
          <w:color w:val="000000"/>
          <w:lang w:eastAsia="en-US"/>
        </w:rPr>
        <w:t xml:space="preserve"> / Авт.: В.М. Захарченко, В.І. </w:t>
      </w:r>
      <w:proofErr w:type="spellStart"/>
      <w:r w:rsidR="00A65BF1" w:rsidRPr="006323FB">
        <w:rPr>
          <w:rFonts w:eastAsiaTheme="minorHAnsi"/>
          <w:color w:val="000000"/>
          <w:lang w:eastAsia="en-US"/>
        </w:rPr>
        <w:t>Луговий</w:t>
      </w:r>
      <w:proofErr w:type="spellEnd"/>
      <w:r w:rsidR="00A65BF1" w:rsidRPr="006323FB">
        <w:rPr>
          <w:rFonts w:eastAsiaTheme="minorHAnsi"/>
          <w:color w:val="000000"/>
          <w:lang w:eastAsia="en-US"/>
        </w:rPr>
        <w:t xml:space="preserve">, Ю.М. </w:t>
      </w:r>
      <w:proofErr w:type="spellStart"/>
      <w:r w:rsidR="00A65BF1" w:rsidRPr="006323FB">
        <w:rPr>
          <w:rFonts w:eastAsiaTheme="minorHAnsi"/>
          <w:color w:val="000000"/>
          <w:lang w:eastAsia="en-US"/>
        </w:rPr>
        <w:t>Рашкевич</w:t>
      </w:r>
      <w:proofErr w:type="spellEnd"/>
      <w:r w:rsidR="00A65BF1" w:rsidRPr="006323FB">
        <w:rPr>
          <w:rFonts w:eastAsiaTheme="minorHAnsi"/>
          <w:color w:val="000000"/>
          <w:lang w:eastAsia="en-US"/>
        </w:rPr>
        <w:t xml:space="preserve">, Ж.В. </w:t>
      </w:r>
      <w:proofErr w:type="spellStart"/>
      <w:r w:rsidR="00A65BF1" w:rsidRPr="006323FB">
        <w:rPr>
          <w:rFonts w:eastAsiaTheme="minorHAnsi"/>
          <w:color w:val="000000"/>
          <w:lang w:eastAsia="en-US"/>
        </w:rPr>
        <w:t>Таланова</w:t>
      </w:r>
      <w:proofErr w:type="spellEnd"/>
      <w:r w:rsidR="00A65BF1" w:rsidRPr="006323FB">
        <w:rPr>
          <w:rFonts w:eastAsiaTheme="minorHAnsi"/>
          <w:color w:val="000000"/>
          <w:lang w:eastAsia="en-US"/>
        </w:rPr>
        <w:t xml:space="preserve">/ За ред. В.Г. </w:t>
      </w:r>
      <w:proofErr w:type="spellStart"/>
      <w:r w:rsidR="00A65BF1" w:rsidRPr="006323FB">
        <w:rPr>
          <w:rFonts w:eastAsiaTheme="minorHAnsi"/>
          <w:color w:val="000000"/>
          <w:lang w:eastAsia="en-US"/>
        </w:rPr>
        <w:t>Кременя</w:t>
      </w:r>
      <w:proofErr w:type="spellEnd"/>
      <w:r w:rsidR="00A65BF1" w:rsidRPr="006323FB">
        <w:rPr>
          <w:rFonts w:eastAsiaTheme="minorHAnsi"/>
          <w:color w:val="000000"/>
          <w:lang w:eastAsia="en-US"/>
        </w:rPr>
        <w:t>. – К.: ДП «НВЦ «</w:t>
      </w:r>
      <w:proofErr w:type="spellStart"/>
      <w:r w:rsidR="00A65BF1" w:rsidRPr="006323FB">
        <w:rPr>
          <w:rFonts w:eastAsiaTheme="minorHAnsi"/>
          <w:color w:val="000000"/>
          <w:lang w:eastAsia="en-US"/>
        </w:rPr>
        <w:t>Пріоритети</w:t>
      </w:r>
      <w:proofErr w:type="spellEnd"/>
      <w:r w:rsidR="00A65BF1" w:rsidRPr="006323FB">
        <w:rPr>
          <w:rFonts w:eastAsiaTheme="minorHAnsi"/>
          <w:color w:val="000000"/>
          <w:lang w:eastAsia="en-US"/>
        </w:rPr>
        <w:t xml:space="preserve">», 2014. – 120 с. </w:t>
      </w:r>
    </w:p>
    <w:p w:rsidR="00A65BF1" w:rsidRPr="006323FB" w:rsidRDefault="003F5E3E" w:rsidP="009371CA">
      <w:pPr>
        <w:autoSpaceDE w:val="0"/>
        <w:autoSpaceDN w:val="0"/>
        <w:adjustRightInd w:val="0"/>
        <w:spacing w:line="276" w:lineRule="auto"/>
        <w:ind w:firstLine="340"/>
        <w:jc w:val="both"/>
        <w:rPr>
          <w:rFonts w:eastAsiaTheme="minorHAnsi"/>
          <w:color w:val="000000"/>
          <w:lang w:eastAsia="en-US"/>
        </w:rPr>
      </w:pPr>
      <w:r w:rsidRPr="006323FB">
        <w:rPr>
          <w:rFonts w:eastAsiaTheme="minorHAnsi"/>
          <w:color w:val="000000"/>
          <w:lang w:eastAsia="en-US"/>
        </w:rPr>
        <w:lastRenderedPageBreak/>
        <w:t>14</w:t>
      </w:r>
      <w:r w:rsidR="00A65BF1" w:rsidRPr="006323FB">
        <w:rPr>
          <w:rFonts w:eastAsiaTheme="minorHAnsi"/>
          <w:color w:val="000000"/>
          <w:lang w:eastAsia="en-US"/>
        </w:rPr>
        <w:t xml:space="preserve">. </w:t>
      </w:r>
      <w:proofErr w:type="spellStart"/>
      <w:r w:rsidR="00A65BF1" w:rsidRPr="006323FB">
        <w:rPr>
          <w:rFonts w:eastAsiaTheme="minorHAnsi"/>
          <w:color w:val="000000"/>
          <w:lang w:eastAsia="en-US"/>
        </w:rPr>
        <w:t>Розроблення</w:t>
      </w:r>
      <w:proofErr w:type="spellEnd"/>
      <w:r w:rsidR="00A65BF1" w:rsidRPr="006323FB">
        <w:rPr>
          <w:rFonts w:eastAsiaTheme="minorHAnsi"/>
          <w:color w:val="000000"/>
          <w:lang w:eastAsia="en-US"/>
        </w:rPr>
        <w:t xml:space="preserve"> </w:t>
      </w:r>
      <w:proofErr w:type="spellStart"/>
      <w:r w:rsidR="00A65BF1" w:rsidRPr="006323FB">
        <w:rPr>
          <w:rFonts w:eastAsiaTheme="minorHAnsi"/>
          <w:color w:val="000000"/>
          <w:lang w:eastAsia="en-US"/>
        </w:rPr>
        <w:t>освітніх</w:t>
      </w:r>
      <w:proofErr w:type="spellEnd"/>
      <w:r w:rsidR="00A65BF1" w:rsidRPr="006323FB">
        <w:rPr>
          <w:rFonts w:eastAsiaTheme="minorHAnsi"/>
          <w:color w:val="000000"/>
          <w:lang w:eastAsia="en-US"/>
        </w:rPr>
        <w:t xml:space="preserve"> </w:t>
      </w:r>
      <w:proofErr w:type="spellStart"/>
      <w:r w:rsidR="00A65BF1" w:rsidRPr="006323FB">
        <w:rPr>
          <w:rFonts w:eastAsiaTheme="minorHAnsi"/>
          <w:color w:val="000000"/>
          <w:lang w:eastAsia="en-US"/>
        </w:rPr>
        <w:t>програм</w:t>
      </w:r>
      <w:proofErr w:type="spellEnd"/>
      <w:r w:rsidR="00A65BF1" w:rsidRPr="006323FB">
        <w:rPr>
          <w:rFonts w:eastAsiaTheme="minorHAnsi"/>
          <w:color w:val="000000"/>
          <w:lang w:eastAsia="en-US"/>
        </w:rPr>
        <w:t xml:space="preserve">. </w:t>
      </w:r>
      <w:proofErr w:type="spellStart"/>
      <w:r w:rsidR="00A65BF1" w:rsidRPr="006323FB">
        <w:rPr>
          <w:rFonts w:eastAsiaTheme="minorHAnsi"/>
          <w:color w:val="000000"/>
          <w:lang w:eastAsia="en-US"/>
        </w:rPr>
        <w:t>Методичні</w:t>
      </w:r>
      <w:proofErr w:type="spellEnd"/>
      <w:r w:rsidR="00A65BF1" w:rsidRPr="006323FB">
        <w:rPr>
          <w:rFonts w:eastAsiaTheme="minorHAnsi"/>
          <w:color w:val="000000"/>
          <w:lang w:eastAsia="en-US"/>
        </w:rPr>
        <w:t xml:space="preserve"> </w:t>
      </w:r>
      <w:proofErr w:type="spellStart"/>
      <w:r w:rsidR="00A65BF1" w:rsidRPr="006323FB">
        <w:rPr>
          <w:rFonts w:eastAsiaTheme="minorHAnsi"/>
          <w:color w:val="000000"/>
          <w:lang w:eastAsia="en-US"/>
        </w:rPr>
        <w:t>рекомендації</w:t>
      </w:r>
      <w:proofErr w:type="spellEnd"/>
      <w:r w:rsidR="00A65BF1" w:rsidRPr="006323FB">
        <w:rPr>
          <w:rFonts w:eastAsiaTheme="minorHAnsi"/>
          <w:color w:val="000000"/>
          <w:lang w:eastAsia="en-US"/>
        </w:rPr>
        <w:t xml:space="preserve"> [Режим доступу: http://ihed.org.ua/images/doc/04_2016_rozroblennya_osv_</w:t>
      </w:r>
      <w:r w:rsidRPr="006323FB">
        <w:rPr>
          <w:rFonts w:eastAsiaTheme="minorHAnsi"/>
          <w:color w:val="000000"/>
          <w:lang w:eastAsia="en-US"/>
        </w:rPr>
        <w:t>program_2014_tempus-office.pdf].</w:t>
      </w:r>
      <w:r w:rsidR="00A65BF1" w:rsidRPr="006323FB">
        <w:rPr>
          <w:rFonts w:eastAsiaTheme="minorHAnsi"/>
          <w:color w:val="000000"/>
          <w:lang w:eastAsia="en-US"/>
        </w:rPr>
        <w:t xml:space="preserve"> </w:t>
      </w:r>
    </w:p>
    <w:p w:rsidR="00A65BF1" w:rsidRPr="006323FB" w:rsidRDefault="00A65BF1" w:rsidP="009371CA">
      <w:pPr>
        <w:spacing w:line="276" w:lineRule="auto"/>
        <w:jc w:val="both"/>
        <w:rPr>
          <w:b/>
          <w:color w:val="000000" w:themeColor="text1"/>
        </w:rPr>
      </w:pPr>
    </w:p>
    <w:p w:rsidR="00A16E74" w:rsidRPr="006323FB" w:rsidRDefault="00A16E74" w:rsidP="009371CA">
      <w:pPr>
        <w:spacing w:line="276" w:lineRule="auto"/>
        <w:rPr>
          <w:b/>
          <w:color w:val="FF0000"/>
          <w:lang w:val="uk-UA"/>
        </w:rPr>
      </w:pPr>
    </w:p>
    <w:p w:rsidR="00686FC9" w:rsidRPr="006323FB" w:rsidRDefault="00686FC9" w:rsidP="009371CA">
      <w:pPr>
        <w:spacing w:line="276" w:lineRule="auto"/>
        <w:ind w:firstLine="284"/>
        <w:jc w:val="both"/>
        <w:rPr>
          <w:b/>
          <w:lang w:val="uk-UA"/>
        </w:rPr>
      </w:pPr>
    </w:p>
    <w:p w:rsidR="005B0F3D" w:rsidRPr="006323FB" w:rsidRDefault="005B0F3D" w:rsidP="009371CA">
      <w:pPr>
        <w:spacing w:line="276" w:lineRule="auto"/>
        <w:jc w:val="both"/>
        <w:rPr>
          <w:lang w:val="uk-UA"/>
        </w:rPr>
      </w:pPr>
    </w:p>
    <w:sectPr w:rsidR="005B0F3D" w:rsidRPr="006323FB" w:rsidSect="00653AD0">
      <w:headerReference w:type="even" r:id="rId10"/>
      <w:head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6D6" w:rsidRDefault="000556D6">
      <w:r>
        <w:separator/>
      </w:r>
    </w:p>
  </w:endnote>
  <w:endnote w:type="continuationSeparator" w:id="0">
    <w:p w:rsidR="000556D6" w:rsidRDefault="00055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1E2" w:rsidRDefault="00FD71E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6D6" w:rsidRDefault="000556D6">
      <w:r>
        <w:separator/>
      </w:r>
    </w:p>
  </w:footnote>
  <w:footnote w:type="continuationSeparator" w:id="0">
    <w:p w:rsidR="000556D6" w:rsidRDefault="000556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1E2" w:rsidRDefault="00FD71E2" w:rsidP="00AB136F">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D71E2" w:rsidRDefault="00FD71E2">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1E2" w:rsidRPr="00001B4F" w:rsidRDefault="00FD71E2" w:rsidP="00AB136F">
    <w:pPr>
      <w:pStyle w:val="a5"/>
      <w:framePr w:wrap="around" w:vAnchor="text" w:hAnchor="margin" w:xAlign="center" w:y="1"/>
      <w:rPr>
        <w:rStyle w:val="a9"/>
        <w:rFonts w:ascii="Times New Roman" w:hAnsi="Times New Roman"/>
        <w:sz w:val="20"/>
        <w:szCs w:val="20"/>
      </w:rPr>
    </w:pPr>
    <w:r w:rsidRPr="00001B4F">
      <w:rPr>
        <w:rStyle w:val="a9"/>
        <w:rFonts w:ascii="Times New Roman" w:hAnsi="Times New Roman"/>
        <w:sz w:val="20"/>
        <w:szCs w:val="20"/>
      </w:rPr>
      <w:fldChar w:fldCharType="begin"/>
    </w:r>
    <w:r w:rsidRPr="00001B4F">
      <w:rPr>
        <w:rStyle w:val="a9"/>
        <w:rFonts w:ascii="Times New Roman" w:hAnsi="Times New Roman"/>
        <w:sz w:val="20"/>
        <w:szCs w:val="20"/>
      </w:rPr>
      <w:instrText xml:space="preserve">PAGE  </w:instrText>
    </w:r>
    <w:r w:rsidRPr="00001B4F">
      <w:rPr>
        <w:rStyle w:val="a9"/>
        <w:rFonts w:ascii="Times New Roman" w:hAnsi="Times New Roman"/>
        <w:sz w:val="20"/>
        <w:szCs w:val="20"/>
      </w:rPr>
      <w:fldChar w:fldCharType="separate"/>
    </w:r>
    <w:r w:rsidR="007836E3">
      <w:rPr>
        <w:rStyle w:val="a9"/>
        <w:rFonts w:ascii="Times New Roman" w:hAnsi="Times New Roman"/>
        <w:noProof/>
        <w:sz w:val="20"/>
        <w:szCs w:val="20"/>
      </w:rPr>
      <w:t>17</w:t>
    </w:r>
    <w:r w:rsidRPr="00001B4F">
      <w:rPr>
        <w:rStyle w:val="a9"/>
        <w:rFonts w:ascii="Times New Roman" w:hAnsi="Times New Roman"/>
        <w:sz w:val="20"/>
        <w:szCs w:val="20"/>
      </w:rPr>
      <w:fldChar w:fldCharType="end"/>
    </w:r>
  </w:p>
  <w:p w:rsidR="00FD71E2" w:rsidRDefault="00FD71E2">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F53"/>
    <w:multiLevelType w:val="hybridMultilevel"/>
    <w:tmpl w:val="A30694C8"/>
    <w:lvl w:ilvl="0" w:tplc="982A00DC">
      <w:numFmt w:val="bullet"/>
      <w:lvlText w:val="-"/>
      <w:lvlJc w:val="left"/>
      <w:pPr>
        <w:ind w:left="720" w:hanging="360"/>
      </w:pPr>
      <w:rPr>
        <w:rFonts w:ascii="Times New Roman" w:eastAsia="Times New Roman" w:hAnsi="Times New Roman" w:cs="Times New Roman" w:hint="default"/>
        <w:w w:val="99"/>
        <w:sz w:val="24"/>
        <w:szCs w:val="24"/>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BE1022"/>
    <w:multiLevelType w:val="hybridMultilevel"/>
    <w:tmpl w:val="56C6666E"/>
    <w:lvl w:ilvl="0" w:tplc="0419000F">
      <w:start w:val="1"/>
      <w:numFmt w:val="decimal"/>
      <w:lvlText w:val="%1."/>
      <w:lvlJc w:val="left"/>
      <w:pPr>
        <w:ind w:left="720" w:hanging="360"/>
      </w:pPr>
      <w:rPr>
        <w:rFonts w:cs="Times New Roman" w:hint="default"/>
      </w:rPr>
    </w:lvl>
    <w:lvl w:ilvl="1" w:tplc="160635EC">
      <w:start w:val="1"/>
      <w:numFmt w:val="decimal"/>
      <w:lvlText w:val="%2."/>
      <w:lvlJc w:val="left"/>
      <w:pPr>
        <w:ind w:left="2070" w:hanging="99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3F97595"/>
    <w:multiLevelType w:val="hybridMultilevel"/>
    <w:tmpl w:val="705C00A2"/>
    <w:lvl w:ilvl="0" w:tplc="EB1E8B96">
      <w:start w:val="1"/>
      <w:numFmt w:val="decimal"/>
      <w:lvlText w:val="РН%1."/>
      <w:lvlJc w:val="left"/>
      <w:pPr>
        <w:ind w:left="360" w:hanging="360"/>
      </w:pPr>
      <w:rPr>
        <w:rFonts w:cs="Times New Roman" w:hint="default"/>
        <w:i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15:restartNumberingAfterBreak="0">
    <w:nsid w:val="190875E9"/>
    <w:multiLevelType w:val="hybridMultilevel"/>
    <w:tmpl w:val="C6C0515E"/>
    <w:lvl w:ilvl="0" w:tplc="B9EE6BD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0C4989"/>
    <w:multiLevelType w:val="singleLevel"/>
    <w:tmpl w:val="769E0FD0"/>
    <w:lvl w:ilvl="0">
      <w:start w:val="1"/>
      <w:numFmt w:val="decimal"/>
      <w:lvlText w:val="ФКД %1."/>
      <w:lvlJc w:val="left"/>
      <w:pPr>
        <w:tabs>
          <w:tab w:val="num" w:pos="425"/>
        </w:tabs>
        <w:ind w:left="425" w:hanging="425"/>
      </w:pPr>
      <w:rPr>
        <w:rFonts w:cs="Times New Roman" w:hint="default"/>
      </w:rPr>
    </w:lvl>
  </w:abstractNum>
  <w:abstractNum w:abstractNumId="5" w15:restartNumberingAfterBreak="0">
    <w:nsid w:val="1EA2577F"/>
    <w:multiLevelType w:val="hybridMultilevel"/>
    <w:tmpl w:val="F25A25C6"/>
    <w:lvl w:ilvl="0" w:tplc="982A00DC">
      <w:numFmt w:val="bullet"/>
      <w:lvlText w:val="-"/>
      <w:lvlJc w:val="left"/>
      <w:pPr>
        <w:ind w:left="110" w:hanging="284"/>
      </w:pPr>
      <w:rPr>
        <w:rFonts w:ascii="Times New Roman" w:eastAsia="Times New Roman" w:hAnsi="Times New Roman" w:cs="Times New Roman" w:hint="default"/>
        <w:w w:val="99"/>
        <w:sz w:val="24"/>
        <w:szCs w:val="24"/>
        <w:lang w:val="uk-UA" w:eastAsia="en-US" w:bidi="ar-SA"/>
      </w:rPr>
    </w:lvl>
    <w:lvl w:ilvl="1" w:tplc="74BE0038">
      <w:numFmt w:val="bullet"/>
      <w:lvlText w:val="•"/>
      <w:lvlJc w:val="left"/>
      <w:pPr>
        <w:ind w:left="856" w:hanging="284"/>
      </w:pPr>
      <w:rPr>
        <w:rFonts w:hint="default"/>
        <w:lang w:val="uk-UA" w:eastAsia="en-US" w:bidi="ar-SA"/>
      </w:rPr>
    </w:lvl>
    <w:lvl w:ilvl="2" w:tplc="DEA03A40">
      <w:numFmt w:val="bullet"/>
      <w:lvlText w:val="•"/>
      <w:lvlJc w:val="left"/>
      <w:pPr>
        <w:ind w:left="1593" w:hanging="284"/>
      </w:pPr>
      <w:rPr>
        <w:rFonts w:hint="default"/>
        <w:lang w:val="uk-UA" w:eastAsia="en-US" w:bidi="ar-SA"/>
      </w:rPr>
    </w:lvl>
    <w:lvl w:ilvl="3" w:tplc="3D74DEBA">
      <w:numFmt w:val="bullet"/>
      <w:lvlText w:val="•"/>
      <w:lvlJc w:val="left"/>
      <w:pPr>
        <w:ind w:left="2329" w:hanging="284"/>
      </w:pPr>
      <w:rPr>
        <w:rFonts w:hint="default"/>
        <w:lang w:val="uk-UA" w:eastAsia="en-US" w:bidi="ar-SA"/>
      </w:rPr>
    </w:lvl>
    <w:lvl w:ilvl="4" w:tplc="35569B22">
      <w:numFmt w:val="bullet"/>
      <w:lvlText w:val="•"/>
      <w:lvlJc w:val="left"/>
      <w:pPr>
        <w:ind w:left="3066" w:hanging="284"/>
      </w:pPr>
      <w:rPr>
        <w:rFonts w:hint="default"/>
        <w:lang w:val="uk-UA" w:eastAsia="en-US" w:bidi="ar-SA"/>
      </w:rPr>
    </w:lvl>
    <w:lvl w:ilvl="5" w:tplc="FBDA74CC">
      <w:numFmt w:val="bullet"/>
      <w:lvlText w:val="•"/>
      <w:lvlJc w:val="left"/>
      <w:pPr>
        <w:ind w:left="3802" w:hanging="284"/>
      </w:pPr>
      <w:rPr>
        <w:rFonts w:hint="default"/>
        <w:lang w:val="uk-UA" w:eastAsia="en-US" w:bidi="ar-SA"/>
      </w:rPr>
    </w:lvl>
    <w:lvl w:ilvl="6" w:tplc="4E1261C6">
      <w:numFmt w:val="bullet"/>
      <w:lvlText w:val="•"/>
      <w:lvlJc w:val="left"/>
      <w:pPr>
        <w:ind w:left="4539" w:hanging="284"/>
      </w:pPr>
      <w:rPr>
        <w:rFonts w:hint="default"/>
        <w:lang w:val="uk-UA" w:eastAsia="en-US" w:bidi="ar-SA"/>
      </w:rPr>
    </w:lvl>
    <w:lvl w:ilvl="7" w:tplc="58F64F44">
      <w:numFmt w:val="bullet"/>
      <w:lvlText w:val="•"/>
      <w:lvlJc w:val="left"/>
      <w:pPr>
        <w:ind w:left="5275" w:hanging="284"/>
      </w:pPr>
      <w:rPr>
        <w:rFonts w:hint="default"/>
        <w:lang w:val="uk-UA" w:eastAsia="en-US" w:bidi="ar-SA"/>
      </w:rPr>
    </w:lvl>
    <w:lvl w:ilvl="8" w:tplc="334EB85E">
      <w:numFmt w:val="bullet"/>
      <w:lvlText w:val="•"/>
      <w:lvlJc w:val="left"/>
      <w:pPr>
        <w:ind w:left="6012" w:hanging="284"/>
      </w:pPr>
      <w:rPr>
        <w:rFonts w:hint="default"/>
        <w:lang w:val="uk-UA" w:eastAsia="en-US" w:bidi="ar-SA"/>
      </w:rPr>
    </w:lvl>
  </w:abstractNum>
  <w:abstractNum w:abstractNumId="6" w15:restartNumberingAfterBreak="0">
    <w:nsid w:val="1FEF4766"/>
    <w:multiLevelType w:val="hybridMultilevel"/>
    <w:tmpl w:val="111E1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A14D45"/>
    <w:multiLevelType w:val="hybridMultilevel"/>
    <w:tmpl w:val="3E081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4F46AD"/>
    <w:multiLevelType w:val="multilevel"/>
    <w:tmpl w:val="85382EAC"/>
    <w:lvl w:ilvl="0">
      <w:start w:val="1"/>
      <w:numFmt w:val="decimal"/>
      <w:lvlText w:val="%1."/>
      <w:lvlJc w:val="left"/>
      <w:pPr>
        <w:ind w:left="4061" w:hanging="245"/>
        <w:jc w:val="right"/>
      </w:pPr>
      <w:rPr>
        <w:rFonts w:ascii="Times New Roman" w:eastAsia="Times New Roman" w:hAnsi="Times New Roman" w:cs="Times New Roman" w:hint="default"/>
        <w:b/>
        <w:bCs/>
        <w:w w:val="100"/>
        <w:sz w:val="24"/>
        <w:szCs w:val="24"/>
        <w:lang w:val="uk-UA" w:eastAsia="en-US" w:bidi="ar-SA"/>
      </w:rPr>
    </w:lvl>
    <w:lvl w:ilvl="1">
      <w:start w:val="1"/>
      <w:numFmt w:val="decimal"/>
      <w:lvlText w:val="%1.%2."/>
      <w:lvlJc w:val="left"/>
      <w:pPr>
        <w:ind w:left="4046" w:hanging="422"/>
        <w:jc w:val="right"/>
      </w:pPr>
      <w:rPr>
        <w:rFonts w:ascii="Times New Roman" w:eastAsia="Times New Roman" w:hAnsi="Times New Roman" w:cs="Times New Roman" w:hint="default"/>
        <w:b/>
        <w:bCs/>
        <w:w w:val="100"/>
        <w:sz w:val="24"/>
        <w:szCs w:val="24"/>
        <w:lang w:val="uk-UA" w:eastAsia="en-US" w:bidi="ar-SA"/>
      </w:rPr>
    </w:lvl>
    <w:lvl w:ilvl="2">
      <w:numFmt w:val="bullet"/>
      <w:lvlText w:val="•"/>
      <w:lvlJc w:val="left"/>
      <w:pPr>
        <w:ind w:left="4880" w:hanging="422"/>
      </w:pPr>
      <w:rPr>
        <w:rFonts w:hint="default"/>
        <w:lang w:val="uk-UA" w:eastAsia="en-US" w:bidi="ar-SA"/>
      </w:rPr>
    </w:lvl>
    <w:lvl w:ilvl="3">
      <w:numFmt w:val="bullet"/>
      <w:lvlText w:val="•"/>
      <w:lvlJc w:val="left"/>
      <w:pPr>
        <w:ind w:left="5700" w:hanging="422"/>
      </w:pPr>
      <w:rPr>
        <w:rFonts w:hint="default"/>
        <w:lang w:val="uk-UA" w:eastAsia="en-US" w:bidi="ar-SA"/>
      </w:rPr>
    </w:lvl>
    <w:lvl w:ilvl="4">
      <w:numFmt w:val="bullet"/>
      <w:lvlText w:val="•"/>
      <w:lvlJc w:val="left"/>
      <w:pPr>
        <w:ind w:left="6521" w:hanging="422"/>
      </w:pPr>
      <w:rPr>
        <w:rFonts w:hint="default"/>
        <w:lang w:val="uk-UA" w:eastAsia="en-US" w:bidi="ar-SA"/>
      </w:rPr>
    </w:lvl>
    <w:lvl w:ilvl="5">
      <w:numFmt w:val="bullet"/>
      <w:lvlText w:val="•"/>
      <w:lvlJc w:val="left"/>
      <w:pPr>
        <w:ind w:left="7341" w:hanging="422"/>
      </w:pPr>
      <w:rPr>
        <w:rFonts w:hint="default"/>
        <w:lang w:val="uk-UA" w:eastAsia="en-US" w:bidi="ar-SA"/>
      </w:rPr>
    </w:lvl>
    <w:lvl w:ilvl="6">
      <w:numFmt w:val="bullet"/>
      <w:lvlText w:val="•"/>
      <w:lvlJc w:val="left"/>
      <w:pPr>
        <w:ind w:left="8162" w:hanging="422"/>
      </w:pPr>
      <w:rPr>
        <w:rFonts w:hint="default"/>
        <w:lang w:val="uk-UA" w:eastAsia="en-US" w:bidi="ar-SA"/>
      </w:rPr>
    </w:lvl>
    <w:lvl w:ilvl="7">
      <w:numFmt w:val="bullet"/>
      <w:lvlText w:val="•"/>
      <w:lvlJc w:val="left"/>
      <w:pPr>
        <w:ind w:left="8982" w:hanging="422"/>
      </w:pPr>
      <w:rPr>
        <w:rFonts w:hint="default"/>
        <w:lang w:val="uk-UA" w:eastAsia="en-US" w:bidi="ar-SA"/>
      </w:rPr>
    </w:lvl>
    <w:lvl w:ilvl="8">
      <w:numFmt w:val="bullet"/>
      <w:lvlText w:val="•"/>
      <w:lvlJc w:val="left"/>
      <w:pPr>
        <w:ind w:left="9803" w:hanging="422"/>
      </w:pPr>
      <w:rPr>
        <w:rFonts w:hint="default"/>
        <w:lang w:val="uk-UA" w:eastAsia="en-US" w:bidi="ar-SA"/>
      </w:rPr>
    </w:lvl>
  </w:abstractNum>
  <w:abstractNum w:abstractNumId="9" w15:restartNumberingAfterBreak="0">
    <w:nsid w:val="3B7E1679"/>
    <w:multiLevelType w:val="multilevel"/>
    <w:tmpl w:val="89FE7E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BB4D2B"/>
    <w:multiLevelType w:val="hybridMultilevel"/>
    <w:tmpl w:val="4F7CC104"/>
    <w:lvl w:ilvl="0" w:tplc="95764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05410F3"/>
    <w:multiLevelType w:val="hybridMultilevel"/>
    <w:tmpl w:val="C928A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570BD7"/>
    <w:multiLevelType w:val="hybridMultilevel"/>
    <w:tmpl w:val="DDEA1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C142F6"/>
    <w:multiLevelType w:val="hybridMultilevel"/>
    <w:tmpl w:val="1BF600D8"/>
    <w:lvl w:ilvl="0" w:tplc="98E89002">
      <w:numFmt w:val="bullet"/>
      <w:lvlText w:val="-"/>
      <w:lvlJc w:val="left"/>
      <w:pPr>
        <w:ind w:left="1156" w:hanging="144"/>
      </w:pPr>
      <w:rPr>
        <w:rFonts w:ascii="Times New Roman" w:eastAsia="Times New Roman" w:hAnsi="Times New Roman" w:cs="Times New Roman" w:hint="default"/>
        <w:w w:val="99"/>
        <w:sz w:val="24"/>
        <w:szCs w:val="24"/>
        <w:lang w:val="uk-UA" w:eastAsia="en-US" w:bidi="ar-SA"/>
      </w:rPr>
    </w:lvl>
    <w:lvl w:ilvl="1" w:tplc="25A0CEA6">
      <w:numFmt w:val="bullet"/>
      <w:lvlText w:val="•"/>
      <w:lvlJc w:val="left"/>
      <w:pPr>
        <w:ind w:left="2188" w:hanging="144"/>
      </w:pPr>
      <w:rPr>
        <w:rFonts w:hint="default"/>
        <w:lang w:val="uk-UA" w:eastAsia="en-US" w:bidi="ar-SA"/>
      </w:rPr>
    </w:lvl>
    <w:lvl w:ilvl="2" w:tplc="688083A2">
      <w:numFmt w:val="bullet"/>
      <w:lvlText w:val="•"/>
      <w:lvlJc w:val="left"/>
      <w:pPr>
        <w:ind w:left="3216" w:hanging="144"/>
      </w:pPr>
      <w:rPr>
        <w:rFonts w:hint="default"/>
        <w:lang w:val="uk-UA" w:eastAsia="en-US" w:bidi="ar-SA"/>
      </w:rPr>
    </w:lvl>
    <w:lvl w:ilvl="3" w:tplc="52E459AA">
      <w:numFmt w:val="bullet"/>
      <w:lvlText w:val="•"/>
      <w:lvlJc w:val="left"/>
      <w:pPr>
        <w:ind w:left="4245" w:hanging="144"/>
      </w:pPr>
      <w:rPr>
        <w:rFonts w:hint="default"/>
        <w:lang w:val="uk-UA" w:eastAsia="en-US" w:bidi="ar-SA"/>
      </w:rPr>
    </w:lvl>
    <w:lvl w:ilvl="4" w:tplc="30742CEC">
      <w:numFmt w:val="bullet"/>
      <w:lvlText w:val="•"/>
      <w:lvlJc w:val="left"/>
      <w:pPr>
        <w:ind w:left="5273" w:hanging="144"/>
      </w:pPr>
      <w:rPr>
        <w:rFonts w:hint="default"/>
        <w:lang w:val="uk-UA" w:eastAsia="en-US" w:bidi="ar-SA"/>
      </w:rPr>
    </w:lvl>
    <w:lvl w:ilvl="5" w:tplc="E4E4B39E">
      <w:numFmt w:val="bullet"/>
      <w:lvlText w:val="•"/>
      <w:lvlJc w:val="left"/>
      <w:pPr>
        <w:ind w:left="6302" w:hanging="144"/>
      </w:pPr>
      <w:rPr>
        <w:rFonts w:hint="default"/>
        <w:lang w:val="uk-UA" w:eastAsia="en-US" w:bidi="ar-SA"/>
      </w:rPr>
    </w:lvl>
    <w:lvl w:ilvl="6" w:tplc="3572AE0C">
      <w:numFmt w:val="bullet"/>
      <w:lvlText w:val="•"/>
      <w:lvlJc w:val="left"/>
      <w:pPr>
        <w:ind w:left="7330" w:hanging="144"/>
      </w:pPr>
      <w:rPr>
        <w:rFonts w:hint="default"/>
        <w:lang w:val="uk-UA" w:eastAsia="en-US" w:bidi="ar-SA"/>
      </w:rPr>
    </w:lvl>
    <w:lvl w:ilvl="7" w:tplc="8F900E78">
      <w:numFmt w:val="bullet"/>
      <w:lvlText w:val="•"/>
      <w:lvlJc w:val="left"/>
      <w:pPr>
        <w:ind w:left="8358" w:hanging="144"/>
      </w:pPr>
      <w:rPr>
        <w:rFonts w:hint="default"/>
        <w:lang w:val="uk-UA" w:eastAsia="en-US" w:bidi="ar-SA"/>
      </w:rPr>
    </w:lvl>
    <w:lvl w:ilvl="8" w:tplc="548E615C">
      <w:numFmt w:val="bullet"/>
      <w:lvlText w:val="•"/>
      <w:lvlJc w:val="left"/>
      <w:pPr>
        <w:ind w:left="9387" w:hanging="144"/>
      </w:pPr>
      <w:rPr>
        <w:rFonts w:hint="default"/>
        <w:lang w:val="uk-UA" w:eastAsia="en-US" w:bidi="ar-SA"/>
      </w:rPr>
    </w:lvl>
  </w:abstractNum>
  <w:abstractNum w:abstractNumId="14" w15:restartNumberingAfterBreak="0">
    <w:nsid w:val="4D464D88"/>
    <w:multiLevelType w:val="multilevel"/>
    <w:tmpl w:val="14D0C960"/>
    <w:lvl w:ilvl="0">
      <w:start w:val="1"/>
      <w:numFmt w:val="decimal"/>
      <w:lvlText w:val="ЗК%1."/>
      <w:lvlJc w:val="left"/>
      <w:pPr>
        <w:ind w:left="360" w:hanging="360"/>
      </w:pPr>
      <w:rPr>
        <w:rFonts w:cs="Times New Roman" w:hint="default"/>
      </w:rPr>
    </w:lvl>
    <w:lvl w:ilvl="1">
      <w:start w:val="1"/>
      <w:numFmt w:val="lowerLetter"/>
      <w:lvlText w:val="%2."/>
      <w:lvlJc w:val="left"/>
      <w:pPr>
        <w:ind w:left="1260" w:hanging="360"/>
      </w:pPr>
      <w:rPr>
        <w:rFonts w:cs="Times New Roman"/>
      </w:rPr>
    </w:lvl>
    <w:lvl w:ilvl="2">
      <w:start w:val="1"/>
      <w:numFmt w:val="lowerRoman"/>
      <w:lvlText w:val="%3."/>
      <w:lvlJc w:val="right"/>
      <w:pPr>
        <w:ind w:left="1980" w:hanging="180"/>
      </w:pPr>
      <w:rPr>
        <w:rFonts w:cs="Times New Roman"/>
      </w:rPr>
    </w:lvl>
    <w:lvl w:ilvl="3">
      <w:start w:val="1"/>
      <w:numFmt w:val="decimal"/>
      <w:lvlText w:val="%4."/>
      <w:lvlJc w:val="left"/>
      <w:pPr>
        <w:ind w:left="2700" w:hanging="360"/>
      </w:pPr>
      <w:rPr>
        <w:rFonts w:cs="Times New Roman"/>
      </w:rPr>
    </w:lvl>
    <w:lvl w:ilvl="4">
      <w:start w:val="1"/>
      <w:numFmt w:val="lowerLetter"/>
      <w:lvlText w:val="%5."/>
      <w:lvlJc w:val="left"/>
      <w:pPr>
        <w:ind w:left="3420" w:hanging="360"/>
      </w:pPr>
      <w:rPr>
        <w:rFonts w:cs="Times New Roman"/>
      </w:rPr>
    </w:lvl>
    <w:lvl w:ilvl="5">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start w:val="1"/>
      <w:numFmt w:val="lowerLetter"/>
      <w:lvlText w:val="%8."/>
      <w:lvlJc w:val="left"/>
      <w:pPr>
        <w:ind w:left="5580" w:hanging="360"/>
      </w:pPr>
      <w:rPr>
        <w:rFonts w:cs="Times New Roman"/>
      </w:rPr>
    </w:lvl>
    <w:lvl w:ilvl="8">
      <w:start w:val="1"/>
      <w:numFmt w:val="lowerRoman"/>
      <w:lvlText w:val="%9."/>
      <w:lvlJc w:val="right"/>
      <w:pPr>
        <w:ind w:left="6300" w:hanging="180"/>
      </w:pPr>
      <w:rPr>
        <w:rFonts w:cs="Times New Roman"/>
      </w:rPr>
    </w:lvl>
  </w:abstractNum>
  <w:abstractNum w:abstractNumId="15" w15:restartNumberingAfterBreak="0">
    <w:nsid w:val="50FF0859"/>
    <w:multiLevelType w:val="hybridMultilevel"/>
    <w:tmpl w:val="9ADA13CE"/>
    <w:lvl w:ilvl="0" w:tplc="78F0146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19A3A18"/>
    <w:multiLevelType w:val="hybridMultilevel"/>
    <w:tmpl w:val="853CAE8A"/>
    <w:lvl w:ilvl="0" w:tplc="74D8FE90">
      <w:start w:val="1"/>
      <w:numFmt w:val="decimal"/>
      <w:lvlText w:val="РНД %1."/>
      <w:lvlJc w:val="left"/>
      <w:pPr>
        <w:ind w:left="360" w:hanging="360"/>
      </w:pPr>
      <w:rPr>
        <w:rFonts w:cs="Times New Roman" w:hint="default"/>
        <w:i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15:restartNumberingAfterBreak="0">
    <w:nsid w:val="5744B33B"/>
    <w:multiLevelType w:val="singleLevel"/>
    <w:tmpl w:val="78908E32"/>
    <w:lvl w:ilvl="0">
      <w:start w:val="1"/>
      <w:numFmt w:val="decimal"/>
      <w:lvlText w:val="ФКН%1."/>
      <w:lvlJc w:val="left"/>
      <w:pPr>
        <w:tabs>
          <w:tab w:val="num" w:pos="425"/>
        </w:tabs>
        <w:ind w:left="425" w:hanging="425"/>
      </w:pPr>
      <w:rPr>
        <w:rFonts w:cs="Times New Roman" w:hint="default"/>
      </w:rPr>
    </w:lvl>
  </w:abstractNum>
  <w:abstractNum w:abstractNumId="18" w15:restartNumberingAfterBreak="0">
    <w:nsid w:val="5BF63920"/>
    <w:multiLevelType w:val="hybridMultilevel"/>
    <w:tmpl w:val="670CC3B8"/>
    <w:lvl w:ilvl="0" w:tplc="982A00DC">
      <w:numFmt w:val="bullet"/>
      <w:lvlText w:val="-"/>
      <w:lvlJc w:val="left"/>
      <w:pPr>
        <w:ind w:left="720" w:hanging="360"/>
      </w:pPr>
      <w:rPr>
        <w:rFonts w:ascii="Times New Roman" w:eastAsia="Times New Roman" w:hAnsi="Times New Roman" w:cs="Times New Roman" w:hint="default"/>
        <w:w w:val="99"/>
        <w:sz w:val="24"/>
        <w:szCs w:val="24"/>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76D2073"/>
    <w:multiLevelType w:val="hybridMultilevel"/>
    <w:tmpl w:val="7AEE62D0"/>
    <w:lvl w:ilvl="0" w:tplc="3AE6FA7E">
      <w:start w:val="1"/>
      <w:numFmt w:val="decimal"/>
      <w:lvlText w:val="%1."/>
      <w:lvlJc w:val="left"/>
      <w:pPr>
        <w:ind w:left="720" w:hanging="360"/>
      </w:pPr>
      <w:rPr>
        <w:rFonts w:hint="default"/>
        <w:b w:val="0"/>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num>
  <w:num w:numId="3">
    <w:abstractNumId w:val="1"/>
  </w:num>
  <w:num w:numId="4">
    <w:abstractNumId w:val="2"/>
  </w:num>
  <w:num w:numId="5">
    <w:abstractNumId w:val="16"/>
  </w:num>
  <w:num w:numId="6">
    <w:abstractNumId w:val="4"/>
  </w:num>
  <w:num w:numId="7">
    <w:abstractNumId w:val="10"/>
  </w:num>
  <w:num w:numId="8">
    <w:abstractNumId w:val="15"/>
  </w:num>
  <w:num w:numId="9">
    <w:abstractNumId w:val="11"/>
  </w:num>
  <w:num w:numId="10">
    <w:abstractNumId w:val="6"/>
  </w:num>
  <w:num w:numId="11">
    <w:abstractNumId w:val="12"/>
  </w:num>
  <w:num w:numId="12">
    <w:abstractNumId w:val="3"/>
  </w:num>
  <w:num w:numId="13">
    <w:abstractNumId w:val="7"/>
  </w:num>
  <w:num w:numId="14">
    <w:abstractNumId w:val="13"/>
  </w:num>
  <w:num w:numId="15">
    <w:abstractNumId w:val="8"/>
  </w:num>
  <w:num w:numId="16">
    <w:abstractNumId w:val="9"/>
  </w:num>
  <w:num w:numId="17">
    <w:abstractNumId w:val="0"/>
  </w:num>
  <w:num w:numId="18">
    <w:abstractNumId w:val="18"/>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01E"/>
    <w:rsid w:val="00004A34"/>
    <w:rsid w:val="0002144F"/>
    <w:rsid w:val="00025811"/>
    <w:rsid w:val="000357C2"/>
    <w:rsid w:val="00040E04"/>
    <w:rsid w:val="00044339"/>
    <w:rsid w:val="00051674"/>
    <w:rsid w:val="000544A4"/>
    <w:rsid w:val="000556D6"/>
    <w:rsid w:val="00060D8B"/>
    <w:rsid w:val="0006114B"/>
    <w:rsid w:val="00065053"/>
    <w:rsid w:val="00070427"/>
    <w:rsid w:val="00075946"/>
    <w:rsid w:val="0008261D"/>
    <w:rsid w:val="000843B1"/>
    <w:rsid w:val="000844B1"/>
    <w:rsid w:val="00095777"/>
    <w:rsid w:val="000C68E9"/>
    <w:rsid w:val="000C6912"/>
    <w:rsid w:val="000F1810"/>
    <w:rsid w:val="000F6F2E"/>
    <w:rsid w:val="00103E68"/>
    <w:rsid w:val="001059A0"/>
    <w:rsid w:val="0010690C"/>
    <w:rsid w:val="00115AAA"/>
    <w:rsid w:val="001244B2"/>
    <w:rsid w:val="00134C4E"/>
    <w:rsid w:val="00160627"/>
    <w:rsid w:val="0016250F"/>
    <w:rsid w:val="00165FB1"/>
    <w:rsid w:val="001724A1"/>
    <w:rsid w:val="0017736E"/>
    <w:rsid w:val="001819F1"/>
    <w:rsid w:val="00181EEB"/>
    <w:rsid w:val="00195D7E"/>
    <w:rsid w:val="001A22C3"/>
    <w:rsid w:val="001A27CA"/>
    <w:rsid w:val="001A6916"/>
    <w:rsid w:val="001E497B"/>
    <w:rsid w:val="001E5D36"/>
    <w:rsid w:val="001F1141"/>
    <w:rsid w:val="00200EC9"/>
    <w:rsid w:val="00201812"/>
    <w:rsid w:val="002170B6"/>
    <w:rsid w:val="002179CA"/>
    <w:rsid w:val="00220219"/>
    <w:rsid w:val="00221443"/>
    <w:rsid w:val="00244ADD"/>
    <w:rsid w:val="00270840"/>
    <w:rsid w:val="00293452"/>
    <w:rsid w:val="002D0DDF"/>
    <w:rsid w:val="002D71E1"/>
    <w:rsid w:val="002E236E"/>
    <w:rsid w:val="002E2AFC"/>
    <w:rsid w:val="002F1C78"/>
    <w:rsid w:val="00304239"/>
    <w:rsid w:val="003046A3"/>
    <w:rsid w:val="003059A8"/>
    <w:rsid w:val="003216D8"/>
    <w:rsid w:val="0032321F"/>
    <w:rsid w:val="00326796"/>
    <w:rsid w:val="00336813"/>
    <w:rsid w:val="00347871"/>
    <w:rsid w:val="00352885"/>
    <w:rsid w:val="003573F6"/>
    <w:rsid w:val="00371AED"/>
    <w:rsid w:val="003721AB"/>
    <w:rsid w:val="0037428C"/>
    <w:rsid w:val="003753A2"/>
    <w:rsid w:val="003835D1"/>
    <w:rsid w:val="00386A0D"/>
    <w:rsid w:val="0038706D"/>
    <w:rsid w:val="00397FDC"/>
    <w:rsid w:val="003A1AFA"/>
    <w:rsid w:val="003A1C5D"/>
    <w:rsid w:val="003A2C2C"/>
    <w:rsid w:val="003C06D2"/>
    <w:rsid w:val="003D7DEF"/>
    <w:rsid w:val="003E43F3"/>
    <w:rsid w:val="003E7A22"/>
    <w:rsid w:val="003F5E3E"/>
    <w:rsid w:val="00400031"/>
    <w:rsid w:val="0041096D"/>
    <w:rsid w:val="00420F44"/>
    <w:rsid w:val="0042521A"/>
    <w:rsid w:val="00435E9F"/>
    <w:rsid w:val="00454F68"/>
    <w:rsid w:val="00460427"/>
    <w:rsid w:val="00467182"/>
    <w:rsid w:val="004753B4"/>
    <w:rsid w:val="00496C32"/>
    <w:rsid w:val="004A313B"/>
    <w:rsid w:val="004B191A"/>
    <w:rsid w:val="004D382E"/>
    <w:rsid w:val="004E56E8"/>
    <w:rsid w:val="004F60A6"/>
    <w:rsid w:val="004F7B1B"/>
    <w:rsid w:val="004F7FFE"/>
    <w:rsid w:val="005007B2"/>
    <w:rsid w:val="005031D8"/>
    <w:rsid w:val="005042E4"/>
    <w:rsid w:val="005123DF"/>
    <w:rsid w:val="005165A1"/>
    <w:rsid w:val="00517385"/>
    <w:rsid w:val="0052358B"/>
    <w:rsid w:val="00531B7D"/>
    <w:rsid w:val="00533218"/>
    <w:rsid w:val="0053686B"/>
    <w:rsid w:val="00536C14"/>
    <w:rsid w:val="0055572C"/>
    <w:rsid w:val="00562769"/>
    <w:rsid w:val="00565AD4"/>
    <w:rsid w:val="00586302"/>
    <w:rsid w:val="00590197"/>
    <w:rsid w:val="00594373"/>
    <w:rsid w:val="005B0F3D"/>
    <w:rsid w:val="005B519A"/>
    <w:rsid w:val="005C5D5E"/>
    <w:rsid w:val="005D287F"/>
    <w:rsid w:val="005D74DB"/>
    <w:rsid w:val="005E18AA"/>
    <w:rsid w:val="005F3ED5"/>
    <w:rsid w:val="005F59A8"/>
    <w:rsid w:val="00600D1E"/>
    <w:rsid w:val="00602D0F"/>
    <w:rsid w:val="006129CE"/>
    <w:rsid w:val="006230FB"/>
    <w:rsid w:val="00631814"/>
    <w:rsid w:val="006323FB"/>
    <w:rsid w:val="00647FD3"/>
    <w:rsid w:val="00653AD0"/>
    <w:rsid w:val="00653FA1"/>
    <w:rsid w:val="006672AD"/>
    <w:rsid w:val="00686FC9"/>
    <w:rsid w:val="006A68F9"/>
    <w:rsid w:val="006B04BE"/>
    <w:rsid w:val="006C36AB"/>
    <w:rsid w:val="006C5658"/>
    <w:rsid w:val="006D3B0B"/>
    <w:rsid w:val="006E0467"/>
    <w:rsid w:val="006E0909"/>
    <w:rsid w:val="006E527F"/>
    <w:rsid w:val="006E5FC1"/>
    <w:rsid w:val="006E7716"/>
    <w:rsid w:val="00704AB8"/>
    <w:rsid w:val="0071730D"/>
    <w:rsid w:val="00724341"/>
    <w:rsid w:val="00734205"/>
    <w:rsid w:val="00740DD5"/>
    <w:rsid w:val="007420CE"/>
    <w:rsid w:val="00756B1D"/>
    <w:rsid w:val="00765B43"/>
    <w:rsid w:val="007744E7"/>
    <w:rsid w:val="00775CB3"/>
    <w:rsid w:val="007836E3"/>
    <w:rsid w:val="007940D0"/>
    <w:rsid w:val="00795867"/>
    <w:rsid w:val="007A29D8"/>
    <w:rsid w:val="007B20D6"/>
    <w:rsid w:val="007B3649"/>
    <w:rsid w:val="007C0187"/>
    <w:rsid w:val="007C30EA"/>
    <w:rsid w:val="007C5ABD"/>
    <w:rsid w:val="007F17EA"/>
    <w:rsid w:val="00800F5A"/>
    <w:rsid w:val="00802B98"/>
    <w:rsid w:val="00804C81"/>
    <w:rsid w:val="008148C8"/>
    <w:rsid w:val="00815293"/>
    <w:rsid w:val="0083067F"/>
    <w:rsid w:val="008356CF"/>
    <w:rsid w:val="00846BDB"/>
    <w:rsid w:val="00861831"/>
    <w:rsid w:val="00872028"/>
    <w:rsid w:val="0087712E"/>
    <w:rsid w:val="00882F12"/>
    <w:rsid w:val="00884886"/>
    <w:rsid w:val="0089439E"/>
    <w:rsid w:val="008A2961"/>
    <w:rsid w:val="008B6783"/>
    <w:rsid w:val="008B7B12"/>
    <w:rsid w:val="008C116F"/>
    <w:rsid w:val="008F732B"/>
    <w:rsid w:val="008F766D"/>
    <w:rsid w:val="0090286D"/>
    <w:rsid w:val="00923313"/>
    <w:rsid w:val="009371CA"/>
    <w:rsid w:val="00942D8A"/>
    <w:rsid w:val="0094526C"/>
    <w:rsid w:val="00951D72"/>
    <w:rsid w:val="0095359A"/>
    <w:rsid w:val="00967F36"/>
    <w:rsid w:val="00981C3B"/>
    <w:rsid w:val="00983523"/>
    <w:rsid w:val="009B5B9E"/>
    <w:rsid w:val="009C5D46"/>
    <w:rsid w:val="009D27FE"/>
    <w:rsid w:val="009D51B5"/>
    <w:rsid w:val="009E1A11"/>
    <w:rsid w:val="009F3958"/>
    <w:rsid w:val="009F7C92"/>
    <w:rsid w:val="00A01F51"/>
    <w:rsid w:val="00A0403A"/>
    <w:rsid w:val="00A0491E"/>
    <w:rsid w:val="00A11261"/>
    <w:rsid w:val="00A12B5E"/>
    <w:rsid w:val="00A16E74"/>
    <w:rsid w:val="00A21D2C"/>
    <w:rsid w:val="00A30501"/>
    <w:rsid w:val="00A329EF"/>
    <w:rsid w:val="00A34D20"/>
    <w:rsid w:val="00A3566B"/>
    <w:rsid w:val="00A414F0"/>
    <w:rsid w:val="00A572F1"/>
    <w:rsid w:val="00A65BF1"/>
    <w:rsid w:val="00A742BD"/>
    <w:rsid w:val="00A7504B"/>
    <w:rsid w:val="00A8037E"/>
    <w:rsid w:val="00A82465"/>
    <w:rsid w:val="00A86846"/>
    <w:rsid w:val="00A917EA"/>
    <w:rsid w:val="00AA4D52"/>
    <w:rsid w:val="00AB136F"/>
    <w:rsid w:val="00AB1CA4"/>
    <w:rsid w:val="00AB50AA"/>
    <w:rsid w:val="00AB64A1"/>
    <w:rsid w:val="00AB6E75"/>
    <w:rsid w:val="00AC3F81"/>
    <w:rsid w:val="00AD401E"/>
    <w:rsid w:val="00AE317D"/>
    <w:rsid w:val="00B0395F"/>
    <w:rsid w:val="00B11D2C"/>
    <w:rsid w:val="00B14412"/>
    <w:rsid w:val="00B3692E"/>
    <w:rsid w:val="00B54535"/>
    <w:rsid w:val="00B67CEB"/>
    <w:rsid w:val="00B7001F"/>
    <w:rsid w:val="00B7760D"/>
    <w:rsid w:val="00B86CE7"/>
    <w:rsid w:val="00B9484A"/>
    <w:rsid w:val="00B95F74"/>
    <w:rsid w:val="00BB3273"/>
    <w:rsid w:val="00BE4E4A"/>
    <w:rsid w:val="00BF3031"/>
    <w:rsid w:val="00C0538E"/>
    <w:rsid w:val="00C15FA3"/>
    <w:rsid w:val="00C251FE"/>
    <w:rsid w:val="00C26373"/>
    <w:rsid w:val="00C27B24"/>
    <w:rsid w:val="00C33C13"/>
    <w:rsid w:val="00C44E81"/>
    <w:rsid w:val="00C52020"/>
    <w:rsid w:val="00C54D16"/>
    <w:rsid w:val="00C62427"/>
    <w:rsid w:val="00C65230"/>
    <w:rsid w:val="00C74B7E"/>
    <w:rsid w:val="00C83FA3"/>
    <w:rsid w:val="00C9199B"/>
    <w:rsid w:val="00CA1EA8"/>
    <w:rsid w:val="00CB46DC"/>
    <w:rsid w:val="00CB72E8"/>
    <w:rsid w:val="00CD6832"/>
    <w:rsid w:val="00CE22A9"/>
    <w:rsid w:val="00CE7F09"/>
    <w:rsid w:val="00D02A07"/>
    <w:rsid w:val="00D10D76"/>
    <w:rsid w:val="00D16129"/>
    <w:rsid w:val="00D1763E"/>
    <w:rsid w:val="00D2184A"/>
    <w:rsid w:val="00D223E5"/>
    <w:rsid w:val="00D269A7"/>
    <w:rsid w:val="00D36B53"/>
    <w:rsid w:val="00D37A6A"/>
    <w:rsid w:val="00D443B5"/>
    <w:rsid w:val="00D50005"/>
    <w:rsid w:val="00D5521B"/>
    <w:rsid w:val="00D63666"/>
    <w:rsid w:val="00D67DF7"/>
    <w:rsid w:val="00D74E9A"/>
    <w:rsid w:val="00D86DEE"/>
    <w:rsid w:val="00D90BA1"/>
    <w:rsid w:val="00D92EDA"/>
    <w:rsid w:val="00DA3EF8"/>
    <w:rsid w:val="00DB2D2E"/>
    <w:rsid w:val="00DB7C60"/>
    <w:rsid w:val="00DD0D2F"/>
    <w:rsid w:val="00DE76C6"/>
    <w:rsid w:val="00DF7E36"/>
    <w:rsid w:val="00E1156C"/>
    <w:rsid w:val="00E56B09"/>
    <w:rsid w:val="00E70EA2"/>
    <w:rsid w:val="00E901A3"/>
    <w:rsid w:val="00E9327F"/>
    <w:rsid w:val="00EA0642"/>
    <w:rsid w:val="00EA2304"/>
    <w:rsid w:val="00EB2FC0"/>
    <w:rsid w:val="00EB5834"/>
    <w:rsid w:val="00EC22F8"/>
    <w:rsid w:val="00EC352E"/>
    <w:rsid w:val="00ED37BF"/>
    <w:rsid w:val="00EE5E93"/>
    <w:rsid w:val="00EF2DFD"/>
    <w:rsid w:val="00EF32C6"/>
    <w:rsid w:val="00F1264F"/>
    <w:rsid w:val="00F15847"/>
    <w:rsid w:val="00F16941"/>
    <w:rsid w:val="00F16963"/>
    <w:rsid w:val="00F301B4"/>
    <w:rsid w:val="00F53C7D"/>
    <w:rsid w:val="00F540D3"/>
    <w:rsid w:val="00F5427E"/>
    <w:rsid w:val="00F5540F"/>
    <w:rsid w:val="00F5784E"/>
    <w:rsid w:val="00F619DD"/>
    <w:rsid w:val="00F81FF1"/>
    <w:rsid w:val="00F85854"/>
    <w:rsid w:val="00F90059"/>
    <w:rsid w:val="00F93AE4"/>
    <w:rsid w:val="00FA5F45"/>
    <w:rsid w:val="00FA6F20"/>
    <w:rsid w:val="00FB373A"/>
    <w:rsid w:val="00FC1C6C"/>
    <w:rsid w:val="00FC1C72"/>
    <w:rsid w:val="00FD3730"/>
    <w:rsid w:val="00FD3B18"/>
    <w:rsid w:val="00FD71E2"/>
    <w:rsid w:val="00FE1F2D"/>
    <w:rsid w:val="00FE379D"/>
    <w:rsid w:val="00FE3918"/>
    <w:rsid w:val="00FE6CC1"/>
    <w:rsid w:val="00FE6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DFDF8"/>
  <w15:docId w15:val="{256AE4E7-409A-4611-B8EA-4F51FABB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E3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D0DD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link w:val="40"/>
    <w:uiPriority w:val="1"/>
    <w:qFormat/>
    <w:rsid w:val="00A30501"/>
    <w:pPr>
      <w:widowControl w:val="0"/>
      <w:autoSpaceDE w:val="0"/>
      <w:autoSpaceDN w:val="0"/>
      <w:spacing w:before="71"/>
      <w:ind w:left="4174" w:hanging="241"/>
      <w:outlineLvl w:val="3"/>
    </w:pPr>
    <w:rPr>
      <w:b/>
      <w:b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85pt">
    <w:name w:val="Основной текст (2) + 8.5 pt"/>
    <w:rsid w:val="00AD401E"/>
    <w:rPr>
      <w:rFonts w:ascii="Century Schoolbook" w:hAnsi="Century Schoolbook"/>
      <w:color w:val="000000"/>
      <w:spacing w:val="0"/>
      <w:w w:val="100"/>
      <w:position w:val="0"/>
      <w:sz w:val="17"/>
      <w:shd w:val="clear" w:color="auto" w:fill="FFFFFF"/>
      <w:lang w:val="uk-UA" w:eastAsia="uk-UA"/>
    </w:rPr>
  </w:style>
  <w:style w:type="character" w:customStyle="1" w:styleId="285pt1">
    <w:name w:val="Основной текст (2) + 8.5 pt1"/>
    <w:aliases w:val="Курсив,Основной текст (2) + 9 pt,Курсив2"/>
    <w:rsid w:val="00AD401E"/>
    <w:rPr>
      <w:rFonts w:ascii="Century Schoolbook" w:hAnsi="Century Schoolbook"/>
      <w:i/>
      <w:color w:val="000000"/>
      <w:spacing w:val="0"/>
      <w:w w:val="100"/>
      <w:position w:val="0"/>
      <w:sz w:val="17"/>
      <w:shd w:val="clear" w:color="auto" w:fill="FFFFFF"/>
      <w:lang w:val="uk-UA" w:eastAsia="uk-UA"/>
    </w:rPr>
  </w:style>
  <w:style w:type="paragraph" w:customStyle="1" w:styleId="11">
    <w:name w:val="Абзац списка1"/>
    <w:basedOn w:val="a"/>
    <w:rsid w:val="00AD401E"/>
    <w:pPr>
      <w:widowControl w:val="0"/>
      <w:ind w:left="720"/>
      <w:contextualSpacing/>
    </w:pPr>
    <w:rPr>
      <w:rFonts w:ascii="Arial Unicode MS" w:eastAsia="Arial Unicode MS" w:hAnsi="Arial Unicode MS" w:cs="Arial Unicode MS"/>
      <w:color w:val="000000"/>
      <w:lang w:val="uk-UA" w:eastAsia="uk-UA"/>
    </w:rPr>
  </w:style>
  <w:style w:type="paragraph" w:styleId="a3">
    <w:name w:val="footer"/>
    <w:basedOn w:val="a"/>
    <w:link w:val="a4"/>
    <w:uiPriority w:val="99"/>
    <w:rsid w:val="00AD401E"/>
    <w:pPr>
      <w:widowControl w:val="0"/>
      <w:tabs>
        <w:tab w:val="center" w:pos="4677"/>
        <w:tab w:val="right" w:pos="9355"/>
      </w:tabs>
    </w:pPr>
    <w:rPr>
      <w:rFonts w:ascii="Arial Unicode MS" w:eastAsia="Arial Unicode MS" w:hAnsi="Arial Unicode MS" w:cs="Arial Unicode MS"/>
      <w:color w:val="000000"/>
      <w:lang w:val="uk-UA" w:eastAsia="uk-UA"/>
    </w:rPr>
  </w:style>
  <w:style w:type="character" w:customStyle="1" w:styleId="a4">
    <w:name w:val="Нижний колонтитул Знак"/>
    <w:basedOn w:val="a0"/>
    <w:link w:val="a3"/>
    <w:uiPriority w:val="99"/>
    <w:rsid w:val="00AD401E"/>
    <w:rPr>
      <w:rFonts w:ascii="Arial Unicode MS" w:eastAsia="Arial Unicode MS" w:hAnsi="Arial Unicode MS" w:cs="Arial Unicode MS"/>
      <w:color w:val="000000"/>
      <w:sz w:val="24"/>
      <w:szCs w:val="24"/>
      <w:lang w:val="uk-UA" w:eastAsia="uk-UA"/>
    </w:rPr>
  </w:style>
  <w:style w:type="paragraph" w:styleId="a5">
    <w:name w:val="header"/>
    <w:basedOn w:val="a"/>
    <w:link w:val="a6"/>
    <w:rsid w:val="00AD401E"/>
    <w:pPr>
      <w:widowControl w:val="0"/>
      <w:tabs>
        <w:tab w:val="center" w:pos="4677"/>
        <w:tab w:val="right" w:pos="9355"/>
      </w:tabs>
    </w:pPr>
    <w:rPr>
      <w:rFonts w:ascii="Arial Unicode MS" w:eastAsia="Arial Unicode MS" w:hAnsi="Arial Unicode MS" w:cs="Arial Unicode MS"/>
      <w:color w:val="000000"/>
      <w:lang w:val="uk-UA" w:eastAsia="uk-UA"/>
    </w:rPr>
  </w:style>
  <w:style w:type="character" w:customStyle="1" w:styleId="a6">
    <w:name w:val="Верхний колонтитул Знак"/>
    <w:basedOn w:val="a0"/>
    <w:link w:val="a5"/>
    <w:rsid w:val="00AD401E"/>
    <w:rPr>
      <w:rFonts w:ascii="Arial Unicode MS" w:eastAsia="Arial Unicode MS" w:hAnsi="Arial Unicode MS" w:cs="Arial Unicode MS"/>
      <w:color w:val="000000"/>
      <w:sz w:val="24"/>
      <w:szCs w:val="24"/>
      <w:lang w:val="uk-UA" w:eastAsia="uk-UA"/>
    </w:rPr>
  </w:style>
  <w:style w:type="paragraph" w:customStyle="1" w:styleId="rvps2">
    <w:name w:val="rvps2"/>
    <w:basedOn w:val="a"/>
    <w:rsid w:val="00AD401E"/>
    <w:pPr>
      <w:suppressAutoHyphens/>
      <w:spacing w:after="200" w:line="276" w:lineRule="auto"/>
    </w:pPr>
    <w:rPr>
      <w:rFonts w:ascii="Calibri" w:hAnsi="Calibri" w:cs="Calibri"/>
      <w:kern w:val="1"/>
      <w:sz w:val="22"/>
      <w:szCs w:val="22"/>
      <w:lang w:eastAsia="ar-SA"/>
    </w:rPr>
  </w:style>
  <w:style w:type="paragraph" w:customStyle="1" w:styleId="Default">
    <w:name w:val="Default"/>
    <w:rsid w:val="00AD40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Normal (Web)"/>
    <w:basedOn w:val="a"/>
    <w:rsid w:val="00AD401E"/>
    <w:pPr>
      <w:spacing w:before="100" w:beforeAutospacing="1" w:after="100" w:afterAutospacing="1"/>
    </w:pPr>
    <w:rPr>
      <w:color w:val="333333"/>
    </w:rPr>
  </w:style>
  <w:style w:type="character" w:styleId="a8">
    <w:name w:val="Strong"/>
    <w:qFormat/>
    <w:rsid w:val="00AD401E"/>
    <w:rPr>
      <w:rFonts w:cs="Times New Roman"/>
      <w:b/>
    </w:rPr>
  </w:style>
  <w:style w:type="character" w:styleId="a9">
    <w:name w:val="page number"/>
    <w:rsid w:val="00AD401E"/>
    <w:rPr>
      <w:rFonts w:cs="Times New Roman"/>
    </w:rPr>
  </w:style>
  <w:style w:type="paragraph" w:styleId="aa">
    <w:name w:val="List Paragraph"/>
    <w:basedOn w:val="a"/>
    <w:uiPriority w:val="1"/>
    <w:qFormat/>
    <w:rsid w:val="00AD401E"/>
    <w:pPr>
      <w:spacing w:after="200" w:line="276" w:lineRule="auto"/>
      <w:ind w:left="720"/>
      <w:contextualSpacing/>
    </w:pPr>
    <w:rPr>
      <w:rFonts w:ascii="Calibri" w:eastAsia="Calibri" w:hAnsi="Calibri"/>
      <w:sz w:val="22"/>
      <w:szCs w:val="22"/>
      <w:lang w:eastAsia="en-US"/>
    </w:rPr>
  </w:style>
  <w:style w:type="character" w:customStyle="1" w:styleId="rvts0">
    <w:name w:val="rvts0"/>
    <w:rsid w:val="00AD401E"/>
  </w:style>
  <w:style w:type="paragraph" w:styleId="ab">
    <w:name w:val="Balloon Text"/>
    <w:basedOn w:val="a"/>
    <w:link w:val="ac"/>
    <w:uiPriority w:val="99"/>
    <w:semiHidden/>
    <w:unhideWhenUsed/>
    <w:rsid w:val="007940D0"/>
    <w:rPr>
      <w:rFonts w:ascii="Tahoma" w:hAnsi="Tahoma" w:cs="Tahoma"/>
      <w:sz w:val="16"/>
      <w:szCs w:val="16"/>
    </w:rPr>
  </w:style>
  <w:style w:type="character" w:customStyle="1" w:styleId="ac">
    <w:name w:val="Текст выноски Знак"/>
    <w:basedOn w:val="a0"/>
    <w:link w:val="ab"/>
    <w:uiPriority w:val="99"/>
    <w:semiHidden/>
    <w:rsid w:val="007940D0"/>
    <w:rPr>
      <w:rFonts w:ascii="Tahoma" w:eastAsia="Times New Roman" w:hAnsi="Tahoma" w:cs="Tahoma"/>
      <w:sz w:val="16"/>
      <w:szCs w:val="16"/>
      <w:lang w:eastAsia="ru-RU"/>
    </w:rPr>
  </w:style>
  <w:style w:type="table" w:styleId="ad">
    <w:name w:val="Table Grid"/>
    <w:basedOn w:val="a1"/>
    <w:uiPriority w:val="39"/>
    <w:rsid w:val="00FE6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7C30EA"/>
    <w:rPr>
      <w:color w:val="0000FF" w:themeColor="hyperlink"/>
      <w:u w:val="single"/>
    </w:rPr>
  </w:style>
  <w:style w:type="paragraph" w:styleId="af">
    <w:name w:val="Plain Text"/>
    <w:basedOn w:val="a"/>
    <w:link w:val="af0"/>
    <w:rsid w:val="005B519A"/>
    <w:rPr>
      <w:rFonts w:ascii="Courier New" w:hAnsi="Courier New"/>
      <w:sz w:val="20"/>
      <w:szCs w:val="20"/>
    </w:rPr>
  </w:style>
  <w:style w:type="character" w:customStyle="1" w:styleId="af0">
    <w:name w:val="Текст Знак"/>
    <w:basedOn w:val="a0"/>
    <w:link w:val="af"/>
    <w:rsid w:val="005B519A"/>
    <w:rPr>
      <w:rFonts w:ascii="Courier New" w:eastAsia="Times New Roman" w:hAnsi="Courier New" w:cs="Times New Roman"/>
      <w:sz w:val="20"/>
      <w:szCs w:val="20"/>
      <w:lang w:eastAsia="ru-RU"/>
    </w:rPr>
  </w:style>
  <w:style w:type="character" w:customStyle="1" w:styleId="40">
    <w:name w:val="Заголовок 4 Знак"/>
    <w:basedOn w:val="a0"/>
    <w:link w:val="4"/>
    <w:uiPriority w:val="1"/>
    <w:rsid w:val="00A30501"/>
    <w:rPr>
      <w:rFonts w:ascii="Times New Roman" w:eastAsia="Times New Roman" w:hAnsi="Times New Roman" w:cs="Times New Roman"/>
      <w:b/>
      <w:bCs/>
      <w:sz w:val="24"/>
      <w:szCs w:val="24"/>
      <w:lang w:val="uk-UA"/>
    </w:rPr>
  </w:style>
  <w:style w:type="table" w:customStyle="1" w:styleId="TableNormal">
    <w:name w:val="Table Normal"/>
    <w:uiPriority w:val="2"/>
    <w:semiHidden/>
    <w:unhideWhenUsed/>
    <w:qFormat/>
    <w:rsid w:val="00A305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1">
    <w:name w:val="Body Text"/>
    <w:basedOn w:val="a"/>
    <w:link w:val="af2"/>
    <w:uiPriority w:val="1"/>
    <w:qFormat/>
    <w:rsid w:val="00A30501"/>
    <w:pPr>
      <w:widowControl w:val="0"/>
      <w:autoSpaceDE w:val="0"/>
      <w:autoSpaceDN w:val="0"/>
    </w:pPr>
    <w:rPr>
      <w:lang w:val="uk-UA" w:eastAsia="en-US"/>
    </w:rPr>
  </w:style>
  <w:style w:type="character" w:customStyle="1" w:styleId="af2">
    <w:name w:val="Основной текст Знак"/>
    <w:basedOn w:val="a0"/>
    <w:link w:val="af1"/>
    <w:uiPriority w:val="1"/>
    <w:rsid w:val="00A30501"/>
    <w:rPr>
      <w:rFonts w:ascii="Times New Roman" w:eastAsia="Times New Roman" w:hAnsi="Times New Roman" w:cs="Times New Roman"/>
      <w:sz w:val="24"/>
      <w:szCs w:val="24"/>
      <w:lang w:val="uk-UA"/>
    </w:rPr>
  </w:style>
  <w:style w:type="paragraph" w:customStyle="1" w:styleId="TableParagraph">
    <w:name w:val="Table Paragraph"/>
    <w:basedOn w:val="a"/>
    <w:uiPriority w:val="1"/>
    <w:qFormat/>
    <w:rsid w:val="00A30501"/>
    <w:pPr>
      <w:widowControl w:val="0"/>
      <w:autoSpaceDE w:val="0"/>
      <w:autoSpaceDN w:val="0"/>
    </w:pPr>
    <w:rPr>
      <w:sz w:val="22"/>
      <w:szCs w:val="22"/>
      <w:lang w:val="uk-UA" w:eastAsia="en-US"/>
    </w:rPr>
  </w:style>
  <w:style w:type="character" w:customStyle="1" w:styleId="10">
    <w:name w:val="Заголовок 1 Знак"/>
    <w:basedOn w:val="a0"/>
    <w:link w:val="1"/>
    <w:uiPriority w:val="9"/>
    <w:rsid w:val="002D0DDF"/>
    <w:rPr>
      <w:rFonts w:asciiTheme="majorHAnsi" w:eastAsiaTheme="majorEastAsia" w:hAnsiTheme="majorHAnsi" w:cstheme="majorBidi"/>
      <w:color w:val="365F91" w:themeColor="accent1" w:themeShade="BF"/>
      <w:sz w:val="32"/>
      <w:szCs w:val="32"/>
      <w:lang w:eastAsia="ru-RU"/>
    </w:rPr>
  </w:style>
  <w:style w:type="paragraph" w:styleId="8">
    <w:name w:val="toc 8"/>
    <w:basedOn w:val="a"/>
    <w:next w:val="a"/>
    <w:autoRedefine/>
    <w:uiPriority w:val="39"/>
    <w:unhideWhenUsed/>
    <w:rsid w:val="00A572F1"/>
    <w:pPr>
      <w:widowControl w:val="0"/>
      <w:spacing w:after="100"/>
      <w:ind w:left="1540"/>
    </w:pPr>
    <w:rPr>
      <w:rFonts w:ascii="Calibri" w:hAnsi="Calibri" w:cs="Courier New"/>
      <w:color w:val="00000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05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n.gov.ua/storage/app/media/vishcha-osvita/zatverdzeni%20standarty/2020/11/17/132-materialoznavstvo-mahistr.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58FCA-4D7C-4A53-982F-91F96537A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18</Pages>
  <Words>5077</Words>
  <Characters>28940</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Bergeman_GV</cp:lastModifiedBy>
  <cp:revision>10</cp:revision>
  <cp:lastPrinted>2022-06-12T13:44:00Z</cp:lastPrinted>
  <dcterms:created xsi:type="dcterms:W3CDTF">2024-05-13T08:56:00Z</dcterms:created>
  <dcterms:modified xsi:type="dcterms:W3CDTF">2024-05-14T10:17:00Z</dcterms:modified>
</cp:coreProperties>
</file>